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653C3" w:rsidP="002653C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SITTTSL001 Operate online information systems</w:t>
      </w:r>
      <w:r>
        <w:fldChar w:fldCharType="end"/>
      </w:r>
    </w:p>
    <w:p w:rsidR="002653C3" w:rsidP="002653C3">
      <w:pPr>
        <w:pStyle w:val="Version"/>
        <w:sectPr w:rsidSect="00B76FF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76FF6" w:rsidP="00B76FF6">
      <w:pPr>
        <w:pStyle w:val="SuperHeading"/>
      </w:pPr>
      <w:r w:rsidRPr="00B76FF6">
        <w:t>SITTTSL001 Operate online information systems</w:t>
      </w:r>
    </w:p>
    <w:p w:rsidR="00000000" w:rsidRPr="00B76FF6" w:rsidP="00B76FF6">
      <w:pPr>
        <w:pStyle w:val="Heading1"/>
      </w:pPr>
      <w:bookmarkStart w:id="1" w:name="O_768488"/>
      <w:bookmarkEnd w:id="1"/>
      <w:r w:rsidRPr="00B76FF6">
        <w:t>Modification History</w:t>
      </w:r>
    </w:p>
    <w:p w:rsidR="00000000" w:rsidRPr="00B76FF6" w:rsidP="002653C3">
      <w:pPr>
        <w:pStyle w:val="BodyText"/>
      </w:pPr>
      <w:r w:rsidRPr="00B76FF6">
        <w:t>Not applicable.</w:t>
      </w:r>
    </w:p>
    <w:p w:rsidR="00000000" w:rsidRPr="00B76FF6" w:rsidP="00B76FF6">
      <w:pPr>
        <w:pStyle w:val="Heading1"/>
      </w:pPr>
      <w:bookmarkStart w:id="2" w:name="O_768489"/>
      <w:bookmarkEnd w:id="2"/>
      <w:r w:rsidRPr="00B76FF6">
        <w:t>Application</w:t>
      </w:r>
    </w:p>
    <w:p w:rsidR="00000000" w:rsidRPr="00B76FF6" w:rsidP="002653C3">
      <w:pPr>
        <w:pStyle w:val="BodyText"/>
      </w:pPr>
      <w:r w:rsidRPr="00B76FF6">
        <w:t>This unit describes the performance outcomes, skills and knowledge required to operate an online information system to source information for various operational purposes. It require</w:t>
      </w:r>
      <w:r w:rsidRPr="00B76FF6">
        <w:t xml:space="preserve">s the ability to identify information requirements and locate, check and download information. </w:t>
      </w:r>
    </w:p>
    <w:p w:rsidR="00000000" w:rsidRPr="00B76FF6" w:rsidP="002653C3">
      <w:pPr>
        <w:pStyle w:val="BodyText"/>
      </w:pPr>
      <w:r w:rsidRPr="00B76FF6">
        <w:t>The unit applies to any tourism, travel, hospitality, or events industry sector. The online system used will vary according to the organisation and industry se</w:t>
      </w:r>
      <w:r w:rsidRPr="00B76FF6">
        <w:t>ctor but can include the internet, and any internal or external information database.</w:t>
      </w:r>
    </w:p>
    <w:p w:rsidR="00000000" w:rsidRPr="00B76FF6" w:rsidP="002653C3">
      <w:pPr>
        <w:pStyle w:val="BodyText"/>
      </w:pPr>
      <w:r w:rsidRPr="00B76FF6">
        <w:t>This unit mainly applies to frontline sales and operations personnel who operate with some level of independence and under limited supervision. It does, however, describ</w:t>
      </w:r>
      <w:r w:rsidRPr="00B76FF6">
        <w:t>e a basic operational function of minimal complexity and those individuals who work with very little independence under close supervision would also use this skill.</w:t>
      </w:r>
    </w:p>
    <w:p w:rsidR="00000000" w:rsidRPr="00B76FF6" w:rsidP="002653C3">
      <w:pPr>
        <w:pStyle w:val="BodyText"/>
      </w:pPr>
      <w:r w:rsidRPr="00B76FF6">
        <w:t>This includes visitor information officers, travel consultants, tour coordinators, account</w:t>
      </w:r>
      <w:r w:rsidRPr="00B76FF6">
        <w:t xml:space="preserve"> managers for professional conference organisers, event coordinators, tour guides, hotel guest relations officers, tour desk officers, and reservation sales agents.</w:t>
      </w:r>
    </w:p>
    <w:p w:rsidR="00000000" w:rsidRPr="00B76FF6" w:rsidP="002653C3">
      <w:pPr>
        <w:pStyle w:val="BodyText"/>
      </w:pPr>
      <w:r w:rsidRPr="00B76FF6">
        <w:t>No occupational licensing, certification or specific legislative requirements apply to thi</w:t>
      </w:r>
      <w:r w:rsidRPr="00B76FF6">
        <w:t>s unit at the time of publication.</w:t>
      </w:r>
    </w:p>
    <w:p w:rsidR="00000000" w:rsidRPr="00B76FF6" w:rsidP="00B76FF6">
      <w:pPr>
        <w:pStyle w:val="Heading1"/>
      </w:pPr>
      <w:bookmarkStart w:id="3" w:name="O_768490"/>
      <w:bookmarkEnd w:id="3"/>
      <w:r w:rsidRPr="00B76FF6">
        <w:t>Pre-requisite Unit</w:t>
      </w:r>
    </w:p>
    <w:p w:rsidR="00000000" w:rsidRPr="00B76FF6" w:rsidP="002653C3">
      <w:pPr>
        <w:pStyle w:val="BodyText"/>
      </w:pPr>
      <w:r w:rsidRPr="00B76FF6">
        <w:t>Nil</w:t>
      </w:r>
    </w:p>
    <w:p w:rsidR="00000000" w:rsidRPr="00B76FF6" w:rsidP="00B76FF6">
      <w:pPr>
        <w:pStyle w:val="Heading1"/>
      </w:pPr>
      <w:bookmarkStart w:id="4" w:name="O_768491"/>
      <w:bookmarkEnd w:id="4"/>
      <w:r w:rsidRPr="00B76FF6">
        <w:t>Competency Field</w:t>
      </w:r>
    </w:p>
    <w:p w:rsidR="00000000" w:rsidRPr="00B76FF6" w:rsidP="002653C3">
      <w:pPr>
        <w:pStyle w:val="BodyText"/>
      </w:pPr>
      <w:r w:rsidRPr="00B76FF6">
        <w:t xml:space="preserve">Tourism Sales and Operations </w:t>
      </w:r>
    </w:p>
    <w:p w:rsidR="00000000" w:rsidRPr="00B76FF6" w:rsidP="00B76FF6">
      <w:pPr>
        <w:pStyle w:val="Heading1"/>
      </w:pPr>
      <w:bookmarkStart w:id="5" w:name="O_768492"/>
      <w:bookmarkEnd w:id="5"/>
      <w:r w:rsidRPr="00B76FF6">
        <w:t>Unit Sector</w:t>
      </w:r>
    </w:p>
    <w:p w:rsidR="00000000" w:rsidRPr="00B76FF6" w:rsidP="002653C3">
      <w:pPr>
        <w:pStyle w:val="BodyText"/>
      </w:pPr>
      <w:r w:rsidRPr="00B76FF6">
        <w:t>Tourism</w:t>
      </w:r>
    </w:p>
    <w:p w:rsidR="00000000" w:rsidRPr="00B76FF6" w:rsidP="00B76FF6">
      <w:pPr>
        <w:pStyle w:val="Heading1"/>
      </w:pPr>
      <w:bookmarkStart w:id="6" w:name="O_768493"/>
      <w:bookmarkEnd w:id="6"/>
      <w:r w:rsidRPr="00B76FF6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2653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6FF6" w:rsidP="00B76FF6">
            <w:pPr>
              <w:pStyle w:val="BodyText"/>
            </w:pPr>
            <w:r w:rsidRPr="00B76FF6">
              <w:rPr>
                <w:rStyle w:val="SpecialBold"/>
              </w:rPr>
              <w:t>ELEMENTS</w:t>
            </w:r>
            <w:r w:rsidRPr="00B76FF6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FF6">
            <w:pPr>
              <w:pStyle w:val="BodyText"/>
              <w:rPr>
                <w:lang w:val="en-NZ"/>
              </w:rPr>
            </w:pPr>
            <w:r w:rsidRPr="00B76FF6">
              <w:rPr>
                <w:rStyle w:val="SpecialBold"/>
              </w:rPr>
              <w:t>PERFORMANCE CRITERI</w:t>
            </w:r>
            <w:r w:rsidRPr="00B76FF6">
              <w:rPr>
                <w:rStyle w:val="SpecialBold"/>
              </w:rPr>
              <w:t>A</w:t>
            </w:r>
          </w:p>
        </w:tc>
      </w:tr>
      <w:tr w:rsidTr="002653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FF6">
            <w:pPr>
              <w:pStyle w:val="BodyText"/>
              <w:rPr>
                <w:lang w:val="en-NZ"/>
              </w:rPr>
            </w:pPr>
            <w:r w:rsidRPr="00B76FF6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FF6">
            <w:pPr>
              <w:pStyle w:val="BodyText"/>
              <w:rPr>
                <w:lang w:val="en-NZ"/>
              </w:rPr>
            </w:pPr>
            <w:r w:rsidRPr="00B76FF6">
              <w:t>Performance criteria describe the performance needed to demonstrate achievement of the element.</w:t>
            </w:r>
          </w:p>
        </w:tc>
      </w:tr>
      <w:tr w:rsidTr="002653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FF6">
            <w:pPr>
              <w:pStyle w:val="List"/>
              <w:rPr>
                <w:lang w:val="en-NZ"/>
              </w:rPr>
            </w:pPr>
            <w:r w:rsidRPr="00B76FF6">
              <w:t>1.</w:t>
            </w:r>
            <w:r w:rsidRPr="00B76FF6">
              <w:tab/>
              <w:t>Access online information.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6FF6" w:rsidP="00B76FF6">
            <w:pPr>
              <w:pStyle w:val="List"/>
            </w:pPr>
            <w:r w:rsidRPr="00B76FF6">
              <w:t>1.1.Determine information requirements.</w:t>
            </w:r>
          </w:p>
          <w:p w:rsidR="00000000" w:rsidRPr="00B76FF6" w:rsidP="00B76FF6">
            <w:pPr>
              <w:pStyle w:val="List"/>
            </w:pPr>
            <w:r w:rsidRPr="00B76FF6">
              <w:t>1.2.Identify sources of information and access appropriate online information systems.</w:t>
            </w:r>
          </w:p>
          <w:p w:rsidR="00000000" w:rsidRPr="00B76FF6" w:rsidP="00B76FF6">
            <w:pPr>
              <w:pStyle w:val="List"/>
            </w:pPr>
            <w:r w:rsidRPr="00B76FF6">
              <w:t>1.3.Select appropriate search methods for the type of information required.</w:t>
            </w:r>
          </w:p>
          <w:p w:rsidR="00000000" w:rsidRPr="00B76FF6" w:rsidP="00B76FF6">
            <w:pPr>
              <w:pStyle w:val="List"/>
            </w:pPr>
            <w:r w:rsidRPr="00B76FF6">
              <w:t>1.4.Use key words and phrases to search for required information.</w:t>
            </w:r>
          </w:p>
          <w:p w:rsidR="00000000" w:rsidP="00B76FF6">
            <w:pPr>
              <w:pStyle w:val="List"/>
              <w:rPr>
                <w:lang w:val="en-NZ"/>
              </w:rPr>
            </w:pPr>
            <w:r w:rsidRPr="00B76FF6">
              <w:t>1.5.Use features of the onl</w:t>
            </w:r>
            <w:r w:rsidRPr="00B76FF6">
              <w:t>ine system to access the full range of required information.</w:t>
            </w:r>
          </w:p>
        </w:tc>
      </w:tr>
      <w:tr w:rsidTr="002653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FF6">
            <w:pPr>
              <w:pStyle w:val="List"/>
              <w:rPr>
                <w:lang w:val="en-NZ"/>
              </w:rPr>
            </w:pPr>
            <w:r w:rsidRPr="00B76FF6">
              <w:t>2.</w:t>
            </w:r>
            <w:r w:rsidRPr="00B76FF6">
              <w:tab/>
              <w:t>Check and download information.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6FF6" w:rsidP="00B76FF6">
            <w:pPr>
              <w:pStyle w:val="List"/>
            </w:pPr>
            <w:r w:rsidRPr="00B76FF6">
              <w:t>2.1.Confirm information covers required scope and purpose.</w:t>
            </w:r>
          </w:p>
          <w:p w:rsidR="00000000" w:rsidRPr="00B76FF6" w:rsidP="00B76FF6">
            <w:pPr>
              <w:pStyle w:val="List"/>
            </w:pPr>
            <w:r w:rsidRPr="00B76FF6">
              <w:t>2.2.Conduct a further search if information is insufficient.</w:t>
            </w:r>
          </w:p>
          <w:p w:rsidR="00000000" w:rsidRPr="00B76FF6" w:rsidP="00B76FF6">
            <w:pPr>
              <w:pStyle w:val="List"/>
            </w:pPr>
            <w:r w:rsidRPr="00B76FF6">
              <w:t>2.3.Select required information.</w:t>
            </w:r>
          </w:p>
          <w:p w:rsidR="00000000" w:rsidRPr="00B76FF6" w:rsidP="00B76FF6">
            <w:pPr>
              <w:pStyle w:val="List"/>
            </w:pPr>
            <w:r w:rsidRPr="00B76FF6">
              <w:t>2.4.Pl</w:t>
            </w:r>
            <w:r w:rsidRPr="00B76FF6">
              <w:t>ace order for any information that must be purchased.</w:t>
            </w:r>
          </w:p>
          <w:p w:rsidR="00000000" w:rsidRPr="00B76FF6" w:rsidP="00B76FF6">
            <w:pPr>
              <w:pStyle w:val="List"/>
            </w:pPr>
            <w:r w:rsidRPr="00B76FF6">
              <w:t>2.5.Download and save information according to system procedures.</w:t>
            </w:r>
          </w:p>
          <w:p w:rsidR="00000000" w:rsidRPr="00B76FF6" w:rsidP="00B76FF6">
            <w:pPr>
              <w:pStyle w:val="List"/>
            </w:pPr>
            <w:r w:rsidRPr="00B76FF6">
              <w:t>2.6.Organise information in a suitable format for use, and in line with copyright and intellectual property requirements.</w:t>
            </w:r>
          </w:p>
        </w:tc>
      </w:tr>
    </w:tbl>
    <w:p w:rsidR="00000000" w:rsidRPr="00B76FF6" w:rsidP="00B76FF6">
      <w:pPr>
        <w:pStyle w:val="BodyText"/>
      </w:pPr>
    </w:p>
    <w:p w:rsidR="00000000" w:rsidRPr="00B76FF6" w:rsidP="00B76FF6">
      <w:pPr>
        <w:pStyle w:val="AllowPageBreak"/>
      </w:pPr>
    </w:p>
    <w:p w:rsidR="00000000" w:rsidRPr="00B76FF6" w:rsidP="00B76FF6">
      <w:pPr>
        <w:pStyle w:val="Heading1"/>
      </w:pPr>
      <w:bookmarkStart w:id="7" w:name="O_768494"/>
      <w:bookmarkEnd w:id="7"/>
      <w:r w:rsidRPr="00B76FF6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2653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FF6">
            <w:pPr>
              <w:pStyle w:val="BodyText"/>
              <w:rPr>
                <w:lang w:val="en-NZ"/>
              </w:rPr>
            </w:pPr>
            <w:r w:rsidRPr="00B76FF6">
              <w:t>Foundation skills essential to performance in this unit, but not explicit in the performance criteria are listed here, along with a brief context statement.</w:t>
            </w:r>
          </w:p>
        </w:tc>
      </w:tr>
      <w:tr w:rsidTr="002653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6FF6" w:rsidP="00B76FF6">
            <w:pPr>
              <w:pStyle w:val="BodyText"/>
            </w:pPr>
            <w:r w:rsidRPr="00B76FF6">
              <w:rPr>
                <w:rStyle w:val="SpecialBold"/>
              </w:rPr>
              <w:t>SKILLS</w:t>
            </w:r>
            <w:r w:rsidRPr="00B76FF6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FF6">
            <w:pPr>
              <w:pStyle w:val="BodyText"/>
              <w:rPr>
                <w:lang w:val="en-NZ"/>
              </w:rPr>
            </w:pPr>
            <w:r w:rsidRPr="00B76FF6">
              <w:rPr>
                <w:rStyle w:val="SpecialBold"/>
              </w:rPr>
              <w:t>DESCRIPTION</w:t>
            </w:r>
          </w:p>
        </w:tc>
      </w:tr>
      <w:tr w:rsidTr="002653C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FF6">
            <w:pPr>
              <w:pStyle w:val="BodyText"/>
              <w:rPr>
                <w:lang w:val="en-NZ"/>
              </w:rPr>
            </w:pPr>
            <w:r w:rsidRPr="00B76FF6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6FF6" w:rsidP="00B76FF6">
            <w:pPr>
              <w:pStyle w:val="ListBullet"/>
            </w:pPr>
            <w:r w:rsidRPr="00B76FF6">
              <w:t>apply key search words and phr</w:t>
            </w:r>
            <w:r w:rsidRPr="00B76FF6">
              <w:t>ases</w:t>
            </w:r>
          </w:p>
          <w:p w:rsidR="00000000" w:rsidRPr="00B76FF6" w:rsidP="00B76FF6">
            <w:pPr>
              <w:pStyle w:val="ListBullet"/>
            </w:pPr>
            <w:r w:rsidRPr="00B76FF6">
              <w:t>research, interpret and sort relevant online information</w:t>
            </w:r>
          </w:p>
          <w:p w:rsidR="00000000" w:rsidP="00B76FF6">
            <w:pPr>
              <w:pStyle w:val="ListBullet"/>
              <w:rPr>
                <w:lang w:val="en-NZ"/>
              </w:rPr>
            </w:pPr>
            <w:r w:rsidRPr="00B76FF6">
              <w:t>access and compare numerical information about products and services.</w:t>
            </w:r>
          </w:p>
        </w:tc>
      </w:tr>
      <w:tr w:rsidTr="002653C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FF6">
            <w:pPr>
              <w:pStyle w:val="BodyText"/>
              <w:rPr>
                <w:lang w:val="en-NZ"/>
              </w:rPr>
            </w:pPr>
            <w:r w:rsidRPr="00B76FF6">
              <w:t>Learning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FF6">
            <w:pPr>
              <w:pStyle w:val="ListBullet"/>
              <w:rPr>
                <w:lang w:val="en-NZ"/>
              </w:rPr>
            </w:pPr>
            <w:r w:rsidRPr="00B76FF6">
              <w:t>locate key information that meets work requirements.</w:t>
            </w:r>
          </w:p>
        </w:tc>
      </w:tr>
      <w:tr w:rsidTr="002653C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FF6">
            <w:pPr>
              <w:pStyle w:val="BodyText"/>
              <w:rPr>
                <w:lang w:val="en-NZ"/>
              </w:rPr>
            </w:pPr>
            <w:r w:rsidRPr="00B76FF6">
              <w:t>Problem-solving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6FF6" w:rsidP="00B76FF6">
            <w:pPr>
              <w:pStyle w:val="ListBullet"/>
            </w:pPr>
            <w:r w:rsidRPr="00B76FF6">
              <w:t>determine suitable source of information in response to identified requirement</w:t>
            </w:r>
          </w:p>
          <w:p w:rsidR="00000000" w:rsidRPr="00B76FF6" w:rsidP="00B76FF6">
            <w:pPr>
              <w:pStyle w:val="ListBullet"/>
            </w:pPr>
            <w:r w:rsidRPr="00B76FF6">
              <w:t>identify deficiencies in information and to resolve by ongoing searches.</w:t>
            </w:r>
          </w:p>
        </w:tc>
      </w:tr>
    </w:tbl>
    <w:p w:rsidR="00000000" w:rsidRPr="00B76FF6" w:rsidP="00B76FF6">
      <w:pPr>
        <w:pStyle w:val="BodyText"/>
      </w:pPr>
    </w:p>
    <w:p w:rsidR="00000000" w:rsidRPr="00B76FF6" w:rsidP="00B76FF6">
      <w:pPr>
        <w:pStyle w:val="AllowPageBreak"/>
      </w:pPr>
    </w:p>
    <w:p w:rsidR="00000000" w:rsidRPr="00B76FF6" w:rsidP="00B76FF6">
      <w:pPr>
        <w:pStyle w:val="Heading1"/>
      </w:pPr>
      <w:bookmarkStart w:id="8" w:name="O_768496"/>
      <w:bookmarkEnd w:id="8"/>
      <w:r w:rsidRPr="00B76FF6">
        <w:t>Unit Mapping Information</w:t>
      </w:r>
    </w:p>
    <w:p w:rsidR="00000000" w:rsidRPr="00B76FF6" w:rsidP="002653C3">
      <w:pPr>
        <w:pStyle w:val="BodyText"/>
      </w:pPr>
      <w:r w:rsidRPr="00B76FF6">
        <w:t>SITTTSL201 Operate an online information system</w:t>
      </w:r>
    </w:p>
    <w:p w:rsidR="00000000" w:rsidRPr="00B76FF6" w:rsidP="00B76FF6">
      <w:pPr>
        <w:pStyle w:val="Heading1"/>
      </w:pPr>
      <w:bookmarkStart w:id="9" w:name="O_768503"/>
      <w:bookmarkEnd w:id="9"/>
      <w:r w:rsidRPr="00B76FF6">
        <w:t>Links</w:t>
      </w:r>
    </w:p>
    <w:p w:rsidR="00000000" w:rsidRPr="00B76FF6" w:rsidP="002653C3">
      <w:pPr>
        <w:pStyle w:val="BodyText"/>
      </w:pPr>
      <w:r w:rsidRPr="00B76FF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66252D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B76FF6" w:rsidP="00B76FF6"/>
    <w:sectPr w:rsidSect="00B76FF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FF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FF6" w:rsidRPr="002653C3" w:rsidP="002653C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FF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3C3" w:rsidP="00B76F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653C3" w:rsidP="00B76F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653C3" w:rsidP="00B76FF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FF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3C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76FF6" w:rsidRPr="002653C3" w:rsidP="002653C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FF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3C3" w:rsidRPr="002D2AF8" w:rsidP="00B76F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SITTTSL001 Operate online information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2653C3" w:rsidP="00B76FF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BC68C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8DC17B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6FF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76FF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6FF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6FF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6FF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6FF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6FF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6FF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6FF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6FF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6FF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6FF6"/>
  </w:style>
  <w:style w:type="character" w:customStyle="1" w:styleId="Heading1Char">
    <w:name w:val="Heading 1 Char"/>
    <w:basedOn w:val="DefaultParagraphFont"/>
    <w:link w:val="Heading1"/>
    <w:rsid w:val="00B76FF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6FF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6FF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76FF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76FF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76FF6"/>
    <w:rPr>
      <w:b/>
      <w:spacing w:val="0"/>
    </w:rPr>
  </w:style>
  <w:style w:type="paragraph" w:customStyle="1" w:styleId="SuperHeading">
    <w:name w:val="SuperHeading"/>
    <w:basedOn w:val="Normal"/>
    <w:rsid w:val="00B76FF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76FF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76FF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6FF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6FF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6F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6F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6F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76F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76FF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76FF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6FF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6FF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6FF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6FF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76FF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6FF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76FF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6FF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6FF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76FF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76FF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6FF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6FF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76FF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76FF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6FF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76FF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6FF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76FF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6FF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6FF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6FF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6FF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76FF6"/>
    <w:rPr>
      <w:i/>
    </w:rPr>
  </w:style>
  <w:style w:type="paragraph" w:styleId="Caption">
    <w:name w:val="caption"/>
    <w:basedOn w:val="BodyText"/>
    <w:next w:val="Normal"/>
    <w:qFormat/>
    <w:rsid w:val="00B76FF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6FF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6FF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6FF6"/>
  </w:style>
  <w:style w:type="paragraph" w:styleId="TableofFigures">
    <w:name w:val="table of figures"/>
    <w:basedOn w:val="Normal"/>
    <w:next w:val="Normal"/>
    <w:semiHidden/>
    <w:rsid w:val="00B76FF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6FF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76FF6"/>
    <w:rPr>
      <w:rFonts w:ascii="Wingdings" w:hAnsi="Wingdings"/>
    </w:rPr>
  </w:style>
  <w:style w:type="paragraph" w:customStyle="1" w:styleId="TableHeading">
    <w:name w:val="Table Heading"/>
    <w:basedOn w:val="HeadingBase"/>
    <w:rsid w:val="00B76FF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76FF6"/>
    <w:rPr>
      <w:color w:val="0033CC"/>
      <w:u w:val="none"/>
    </w:rPr>
  </w:style>
  <w:style w:type="paragraph" w:customStyle="1" w:styleId="BodyTextRight">
    <w:name w:val="Body Text Right"/>
    <w:basedOn w:val="BodyText"/>
    <w:rsid w:val="00B76FF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6FF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6FF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6FF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6FF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6FF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76FF6"/>
    <w:rPr>
      <w:sz w:val="32"/>
    </w:rPr>
  </w:style>
  <w:style w:type="paragraph" w:customStyle="1" w:styleId="HeadingProcedure">
    <w:name w:val="Heading Procedure"/>
    <w:basedOn w:val="HeadingBase"/>
    <w:next w:val="Normal"/>
    <w:rsid w:val="00B76FF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6FF6"/>
    <w:pPr>
      <w:spacing w:before="60" w:after="60"/>
    </w:pPr>
  </w:style>
  <w:style w:type="paragraph" w:styleId="ListContinue">
    <w:name w:val="List Continue"/>
    <w:basedOn w:val="List"/>
    <w:rsid w:val="00B76FF6"/>
    <w:pPr>
      <w:ind w:firstLine="0"/>
    </w:pPr>
  </w:style>
  <w:style w:type="paragraph" w:customStyle="1" w:styleId="ListNote">
    <w:name w:val="List Note"/>
    <w:basedOn w:val="List"/>
    <w:rsid w:val="00B76FF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6FF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6FF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6FF6"/>
    <w:rPr>
      <w:rFonts w:ascii="Courier New" w:hAnsi="Courier New"/>
    </w:rPr>
  </w:style>
  <w:style w:type="paragraph" w:customStyle="1" w:styleId="NoteBullet">
    <w:name w:val="Note Bullet"/>
    <w:basedOn w:val="Note"/>
    <w:rsid w:val="00B76FF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6FF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6FF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6FF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6FF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76FF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6FF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76FF6"/>
    <w:rPr>
      <w:b/>
      <w:smallCaps/>
    </w:rPr>
  </w:style>
  <w:style w:type="paragraph" w:customStyle="1" w:styleId="TableListNumber">
    <w:name w:val="Table List Number"/>
    <w:basedOn w:val="ListNumber"/>
    <w:rsid w:val="00B76FF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6FF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6FF6"/>
    <w:pPr>
      <w:numPr>
        <w:numId w:val="8"/>
      </w:numPr>
    </w:pPr>
  </w:style>
  <w:style w:type="paragraph" w:customStyle="1" w:styleId="ListAlpha2">
    <w:name w:val="List Alpha 2"/>
    <w:basedOn w:val="List2"/>
    <w:rsid w:val="00B76FF6"/>
    <w:pPr>
      <w:numPr>
        <w:numId w:val="7"/>
      </w:numPr>
    </w:pPr>
  </w:style>
  <w:style w:type="paragraph" w:styleId="List2">
    <w:name w:val="List 2"/>
    <w:basedOn w:val="BodyText"/>
    <w:rsid w:val="00B76FF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76FF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6FF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6FF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76FF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76FF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76FF6"/>
    <w:pPr>
      <w:numPr>
        <w:numId w:val="3"/>
      </w:numPr>
    </w:pPr>
  </w:style>
  <w:style w:type="paragraph" w:styleId="ListContinue2">
    <w:name w:val="List Continue 2"/>
    <w:basedOn w:val="List2"/>
    <w:rsid w:val="00B76FF6"/>
    <w:pPr>
      <w:ind w:firstLine="0"/>
    </w:pPr>
  </w:style>
  <w:style w:type="paragraph" w:styleId="ListContinue3">
    <w:name w:val="List Continue 3"/>
    <w:basedOn w:val="List3"/>
    <w:rsid w:val="00B76FF6"/>
    <w:pPr>
      <w:ind w:left="1021" w:firstLine="0"/>
    </w:pPr>
  </w:style>
  <w:style w:type="paragraph" w:styleId="ListContinue4">
    <w:name w:val="List Continue 4"/>
    <w:basedOn w:val="List4"/>
    <w:rsid w:val="00B76FF6"/>
    <w:pPr>
      <w:ind w:firstLine="0"/>
    </w:pPr>
  </w:style>
  <w:style w:type="paragraph" w:styleId="ListContinue5">
    <w:name w:val="List Continue 5"/>
    <w:basedOn w:val="List5"/>
    <w:rsid w:val="00B76FF6"/>
    <w:pPr>
      <w:ind w:firstLine="0"/>
    </w:pPr>
  </w:style>
  <w:style w:type="paragraph" w:styleId="ListNumber3">
    <w:name w:val="List Number 3"/>
    <w:basedOn w:val="List3"/>
    <w:rsid w:val="00B76FF6"/>
    <w:pPr>
      <w:numPr>
        <w:numId w:val="4"/>
      </w:numPr>
    </w:pPr>
  </w:style>
  <w:style w:type="paragraph" w:styleId="ListNumber4">
    <w:name w:val="List Number 4"/>
    <w:basedOn w:val="List4"/>
    <w:rsid w:val="00B76FF6"/>
    <w:pPr>
      <w:numPr>
        <w:numId w:val="5"/>
      </w:numPr>
    </w:pPr>
  </w:style>
  <w:style w:type="paragraph" w:styleId="ListNumber5">
    <w:name w:val="List Number 5"/>
    <w:basedOn w:val="List5"/>
    <w:rsid w:val="00B76FF6"/>
    <w:pPr>
      <w:numPr>
        <w:numId w:val="6"/>
      </w:numPr>
    </w:pPr>
  </w:style>
  <w:style w:type="paragraph" w:styleId="BlockText">
    <w:name w:val="Block Text"/>
    <w:basedOn w:val="Normal"/>
    <w:rsid w:val="00B76FF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6FF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6FF6"/>
    <w:rPr>
      <w:sz w:val="16"/>
      <w:vertAlign w:val="superscript"/>
    </w:rPr>
  </w:style>
  <w:style w:type="character" w:customStyle="1" w:styleId="Symbols">
    <w:name w:val="Symbols"/>
    <w:basedOn w:val="DefaultParagraphFont"/>
    <w:rsid w:val="00B76FF6"/>
    <w:rPr>
      <w:rFonts w:ascii="Symbol" w:hAnsi="Symbol"/>
    </w:rPr>
  </w:style>
  <w:style w:type="character" w:customStyle="1" w:styleId="MenuOptions">
    <w:name w:val="Menu Options"/>
    <w:basedOn w:val="DefaultParagraphFont"/>
    <w:rsid w:val="00B76FF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6FF6"/>
    <w:rPr>
      <w:b/>
    </w:rPr>
  </w:style>
  <w:style w:type="character" w:customStyle="1" w:styleId="Underlined">
    <w:name w:val="Underlined"/>
    <w:basedOn w:val="DefaultParagraphFont"/>
    <w:rsid w:val="00B76FF6"/>
    <w:rPr>
      <w:u w:val="single"/>
    </w:rPr>
  </w:style>
  <w:style w:type="paragraph" w:customStyle="1" w:styleId="TableBodyTextRight">
    <w:name w:val="Table Body Text Right"/>
    <w:basedOn w:val="TableBodyText"/>
    <w:rsid w:val="00B76FF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6FF6"/>
    <w:rPr>
      <w:sz w:val="18"/>
    </w:rPr>
  </w:style>
  <w:style w:type="paragraph" w:customStyle="1" w:styleId="BodySmallRight">
    <w:name w:val="Body Small Right"/>
    <w:basedOn w:val="BodyTextRight"/>
    <w:rsid w:val="00B76FF6"/>
    <w:rPr>
      <w:sz w:val="18"/>
      <w:szCs w:val="18"/>
    </w:rPr>
  </w:style>
  <w:style w:type="paragraph" w:customStyle="1" w:styleId="MarginEdition">
    <w:name w:val="Margin Edition"/>
    <w:basedOn w:val="MarginNote"/>
    <w:rsid w:val="00B76FF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6FF6"/>
    <w:rPr>
      <w:sz w:val="2"/>
      <w:szCs w:val="2"/>
    </w:rPr>
  </w:style>
  <w:style w:type="character" w:customStyle="1" w:styleId="Small">
    <w:name w:val="Small"/>
    <w:basedOn w:val="DefaultParagraphFont"/>
    <w:rsid w:val="00B76FF6"/>
    <w:rPr>
      <w:sz w:val="16"/>
    </w:rPr>
  </w:style>
  <w:style w:type="paragraph" w:customStyle="1" w:styleId="WideTable">
    <w:name w:val="Wide Table"/>
    <w:basedOn w:val="Normal"/>
    <w:rsid w:val="00B76FF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6FF6"/>
  </w:style>
  <w:style w:type="paragraph" w:styleId="Quote">
    <w:name w:val="Quote"/>
    <w:basedOn w:val="Heading1"/>
    <w:link w:val="QuoteChar"/>
    <w:qFormat/>
    <w:rsid w:val="00B76FF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6FF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6FF6"/>
    <w:pPr>
      <w:pageBreakBefore/>
    </w:pPr>
  </w:style>
  <w:style w:type="paragraph" w:customStyle="1" w:styleId="Border">
    <w:name w:val="Border"/>
    <w:basedOn w:val="Normal"/>
    <w:qFormat/>
    <w:rsid w:val="00B76FF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6FF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6FF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6FF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76FF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6FF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6FF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6FF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6FF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76FF6"/>
    <w:rPr>
      <w:u w:val="single"/>
    </w:rPr>
  </w:style>
  <w:style w:type="character" w:customStyle="1" w:styleId="BoldandItalics">
    <w:name w:val="Bold and Italics"/>
    <w:qFormat/>
    <w:rsid w:val="00B76FF6"/>
    <w:rPr>
      <w:b/>
      <w:i/>
      <w:u w:val="none"/>
    </w:rPr>
  </w:style>
  <w:style w:type="paragraph" w:styleId="BalloonText">
    <w:name w:val="Balloon Text"/>
    <w:basedOn w:val="Normal"/>
    <w:link w:val="BalloonTextChar"/>
    <w:rsid w:val="00B76F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6FF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76FF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6FF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76FF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76FF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76FF6"/>
    <w:pPr>
      <w:spacing w:before="0" w:after="0"/>
    </w:pPr>
  </w:style>
  <w:style w:type="paragraph" w:customStyle="1" w:styleId="BodyTextBold">
    <w:name w:val="Body Text Bold"/>
    <w:basedOn w:val="BodyText"/>
    <w:qFormat/>
    <w:rsid w:val="00B76FF6"/>
    <w:rPr>
      <w:b/>
    </w:rPr>
  </w:style>
  <w:style w:type="character" w:styleId="Hyperlink">
    <w:name w:val="Hyperlink"/>
    <w:basedOn w:val="DefaultParagraphFont"/>
    <w:uiPriority w:val="99"/>
    <w:unhideWhenUsed/>
    <w:rsid w:val="002653C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461</Words>
  <Characters>3081</Characters>
  <Application>Microsoft Office Word</Application>
  <DocSecurity>0</DocSecurity>
  <Lines>96</Lines>
  <Paragraphs>62</Paragraphs>
  <ScaleCrop>false</ScaleCrop>
  <Company>Author-it Software Corporation Ltd.</Company>
  <LinksUpToDate>false</LinksUpToDate>
  <CharactersWithSpaces>3480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SITTTSL001 Operate online information systems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2022-10-19T13:26:00Z</dcterms:created>
  <dcterms:modified xsi:type="dcterms:W3CDTF">2022-10-19T13:26:00Z</dcterms:modified>
</cp:coreProperties>
</file>