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2F4" w:rsidP="00144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SITTPPD017 Develop tourism products</w:t>
      </w:r>
      <w:r>
        <w:fldChar w:fldCharType="end"/>
      </w:r>
    </w:p>
    <w:p w:rsidR="001442F4" w:rsidP="001442F4">
      <w:pPr>
        <w:pStyle w:val="Version"/>
        <w:sectPr w:rsidSect="00141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128" w:rsidP="00141128">
      <w:pPr>
        <w:pStyle w:val="SuperHeading"/>
      </w:pPr>
      <w:r w:rsidRPr="00141128">
        <w:t>SITTPPD017 Develop tourism products</w:t>
      </w:r>
    </w:p>
    <w:p w:rsidR="00000000" w:rsidRPr="00141128" w:rsidP="00141128">
      <w:pPr>
        <w:pStyle w:val="Heading1"/>
      </w:pPr>
      <w:bookmarkStart w:id="1" w:name="O_1230398"/>
      <w:bookmarkEnd w:id="1"/>
      <w:r w:rsidRPr="00141128">
        <w:t>Modification History</w:t>
      </w:r>
    </w:p>
    <w:p w:rsidR="00000000" w:rsidRPr="00141128" w:rsidP="001442F4">
      <w:pPr>
        <w:pStyle w:val="BodyText"/>
      </w:pPr>
      <w:r w:rsidRPr="00141128">
        <w:t>Not applicable.</w:t>
      </w:r>
    </w:p>
    <w:p w:rsidR="00000000" w:rsidRPr="00141128" w:rsidP="00141128">
      <w:pPr>
        <w:pStyle w:val="Heading1"/>
      </w:pPr>
      <w:bookmarkStart w:id="2" w:name="O_1230405"/>
      <w:bookmarkEnd w:id="2"/>
      <w:r w:rsidRPr="00141128">
        <w:t>Application</w:t>
      </w:r>
    </w:p>
    <w:p w:rsidR="00000000" w:rsidRPr="00141128" w:rsidP="001442F4">
      <w:pPr>
        <w:pStyle w:val="BodyText"/>
      </w:pPr>
      <w:r w:rsidRPr="00141128">
        <w:t>This unit describes the performance outcomes, skills and knowledge required to manage the strategic product development process from initial research through to product establishment and m</w:t>
      </w:r>
      <w:r w:rsidRPr="00141128">
        <w:t>onitoring.</w:t>
      </w:r>
    </w:p>
    <w:p w:rsidR="00000000" w:rsidRPr="00141128" w:rsidP="001442F4">
      <w:pPr>
        <w:pStyle w:val="BodyText"/>
      </w:pPr>
      <w:r w:rsidRPr="00141128">
        <w:t>The unit applies to all tourism industry sectors and to senior personnel working in strategic planning and product development roles.</w:t>
      </w:r>
    </w:p>
    <w:p w:rsidR="00000000" w:rsidRPr="00141128" w:rsidP="001442F4">
      <w:pPr>
        <w:pStyle w:val="BodyText"/>
      </w:pPr>
      <w:r w:rsidRPr="00141128">
        <w:t>The skills in this unit must be applied in accordance with Commonwealth and State/Territory legislation, Austra</w:t>
      </w:r>
      <w:r w:rsidRPr="00141128">
        <w:t>lian/New Zealand standards and industry codes of practice.</w:t>
      </w:r>
    </w:p>
    <w:p w:rsidR="00000000" w:rsidRPr="00141128" w:rsidP="001442F4">
      <w:pPr>
        <w:pStyle w:val="BodyText"/>
      </w:pPr>
      <w:r w:rsidRPr="00141128">
        <w:t>No occupational licensing, certification or specific legislative requirements apply to this unit at the time of publication.</w:t>
      </w:r>
    </w:p>
    <w:p w:rsidR="00000000" w:rsidRPr="00141128" w:rsidP="00141128">
      <w:pPr>
        <w:pStyle w:val="Heading1"/>
      </w:pPr>
      <w:bookmarkStart w:id="3" w:name="O_1230404"/>
      <w:bookmarkEnd w:id="3"/>
      <w:r w:rsidRPr="00141128">
        <w:t>Pre-requisite Unit</w:t>
      </w:r>
    </w:p>
    <w:p w:rsidR="00000000" w:rsidRPr="00141128" w:rsidP="001442F4">
      <w:pPr>
        <w:pStyle w:val="BodyText"/>
      </w:pPr>
      <w:r w:rsidRPr="00141128">
        <w:t>Nil</w:t>
      </w:r>
    </w:p>
    <w:p w:rsidR="00000000" w:rsidRPr="00141128" w:rsidP="00141128">
      <w:pPr>
        <w:pStyle w:val="Heading1"/>
      </w:pPr>
      <w:bookmarkStart w:id="4" w:name="O_1230403"/>
      <w:bookmarkEnd w:id="4"/>
      <w:r w:rsidRPr="00141128">
        <w:t xml:space="preserve">Competency </w:t>
      </w:r>
      <w:r w:rsidRPr="00141128">
        <w:t>Field</w:t>
      </w:r>
    </w:p>
    <w:p w:rsidR="00000000" w:rsidRPr="00141128" w:rsidP="001442F4">
      <w:pPr>
        <w:pStyle w:val="BodyText"/>
      </w:pPr>
      <w:r w:rsidRPr="00141128">
        <w:t xml:space="preserve">Planning and Product Development </w:t>
      </w:r>
    </w:p>
    <w:p w:rsidR="00000000" w:rsidRPr="00141128" w:rsidP="00141128">
      <w:pPr>
        <w:pStyle w:val="Heading1"/>
      </w:pPr>
      <w:bookmarkStart w:id="5" w:name="O_1230402"/>
      <w:bookmarkEnd w:id="5"/>
      <w:r w:rsidRPr="00141128">
        <w:t>Unit Sector</w:t>
      </w:r>
    </w:p>
    <w:p w:rsidR="00000000" w:rsidRPr="00141128" w:rsidP="001442F4">
      <w:pPr>
        <w:pStyle w:val="BodyText"/>
      </w:pPr>
      <w:r w:rsidRPr="00141128">
        <w:t>Tourism</w:t>
      </w:r>
    </w:p>
    <w:p w:rsidR="00000000" w:rsidRPr="00141128" w:rsidP="00141128">
      <w:pPr>
        <w:pStyle w:val="Heading1"/>
      </w:pPr>
      <w:bookmarkStart w:id="6" w:name="O_1230401"/>
      <w:bookmarkEnd w:id="6"/>
      <w:r w:rsidRPr="001411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BodyText"/>
            </w:pPr>
            <w:r w:rsidRPr="001411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rPr>
                <w:rStyle w:val="SpecialBold"/>
              </w:rPr>
              <w:t>PERFORMANCE</w:t>
            </w:r>
            <w:r w:rsidRPr="00141128">
              <w:t xml:space="preserve"> </w:t>
            </w:r>
            <w:r w:rsidRPr="00141128">
              <w:rPr>
                <w:rStyle w:val="SpecialBold"/>
              </w:rPr>
              <w:t>CRITERIA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BodyText"/>
            </w:pPr>
            <w:r w:rsidRPr="001411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"/>
              <w:rPr>
                <w:lang w:val="en-NZ"/>
              </w:rPr>
            </w:pPr>
            <w:r w:rsidRPr="00141128">
              <w:t>1.  Research the market.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List"/>
            </w:pPr>
            <w:r w:rsidRPr="00141128">
              <w:t>1.1. Focus product research according to organisational objectives.</w:t>
            </w:r>
          </w:p>
          <w:p w:rsidR="00000000" w:rsidRPr="00141128" w:rsidP="00141128">
            <w:pPr>
              <w:pStyle w:val="List"/>
            </w:pPr>
            <w:r w:rsidRPr="00141128">
              <w:t>1.2. Evaluate information sources for tourism, tourism market tren</w:t>
            </w:r>
            <w:r w:rsidRPr="00141128">
              <w:t>ds, and distribution and marketing networks.</w:t>
            </w:r>
          </w:p>
          <w:p w:rsidR="00000000" w:rsidRPr="00141128" w:rsidP="00141128">
            <w:pPr>
              <w:pStyle w:val="List"/>
            </w:pPr>
            <w:r w:rsidRPr="00141128">
              <w:t xml:space="preserve">1.3. Consult with internal and external stakeholders. </w:t>
            </w:r>
          </w:p>
          <w:p w:rsidR="00000000" w:rsidRPr="00141128" w:rsidP="00141128">
            <w:pPr>
              <w:pStyle w:val="List"/>
            </w:pPr>
            <w:r w:rsidRPr="00141128">
              <w:t>1.4. Analyse current market trends, needs, and product and service gaps.</w:t>
            </w:r>
          </w:p>
          <w:p w:rsidR="00000000" w:rsidRPr="00141128" w:rsidP="00141128">
            <w:pPr>
              <w:pStyle w:val="List"/>
            </w:pPr>
            <w:r w:rsidRPr="00141128">
              <w:t>1.5. Identify product development opportunities and target markets, including oppor</w:t>
            </w:r>
            <w:r w:rsidRPr="00141128">
              <w:t>tunities for new and innovative approaches.</w:t>
            </w:r>
          </w:p>
          <w:p w:rsidR="00000000" w:rsidP="00141128">
            <w:pPr>
              <w:pStyle w:val="List"/>
              <w:rPr>
                <w:lang w:val="en-NZ"/>
              </w:rPr>
            </w:pPr>
            <w:r w:rsidRPr="00141128">
              <w:t>1.6. Evaluate distribution and marketing networks that support proposed tourism product, including the use of new technologies.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"/>
              <w:rPr>
                <w:lang w:val="en-NZ"/>
              </w:rPr>
            </w:pPr>
            <w:r w:rsidRPr="00141128">
              <w:t>2.  Analyse issues relevant to product establishment.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List"/>
            </w:pPr>
            <w:r w:rsidRPr="00141128">
              <w:t>2.1. Identify and analyse product preferences and quality expectations of different consumer markets, including those with special needs.</w:t>
            </w:r>
          </w:p>
          <w:p w:rsidR="00000000" w:rsidRPr="00141128" w:rsidP="00141128">
            <w:pPr>
              <w:pStyle w:val="List"/>
            </w:pPr>
            <w:r w:rsidRPr="00141128">
              <w:t>2.2. Identify and assess external issues that impact on establishing a product.</w:t>
            </w:r>
          </w:p>
          <w:p w:rsidR="00000000" w:rsidRPr="00141128" w:rsidP="00141128">
            <w:pPr>
              <w:pStyle w:val="List"/>
            </w:pPr>
            <w:r w:rsidRPr="00141128">
              <w:t>2.3. Assess suitability of destination</w:t>
            </w:r>
            <w:r w:rsidRPr="00141128">
              <w:t>s for accessibility and availability of services for target markets.</w:t>
            </w:r>
          </w:p>
          <w:p w:rsidR="00000000" w:rsidRPr="00141128" w:rsidP="00141128">
            <w:pPr>
              <w:pStyle w:val="List"/>
            </w:pPr>
            <w:r w:rsidRPr="00141128">
              <w:t>2.4. Assess organisational capacity to provide proposed product and identify additional resources required.</w:t>
            </w:r>
          </w:p>
          <w:p w:rsidR="00000000" w:rsidP="00141128">
            <w:pPr>
              <w:pStyle w:val="List"/>
              <w:rPr>
                <w:lang w:val="en-NZ"/>
              </w:rPr>
            </w:pPr>
            <w:r w:rsidRPr="00141128">
              <w:t>2.5. Consider issues relating to product life cycle.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"/>
              <w:rPr>
                <w:lang w:val="en-NZ"/>
              </w:rPr>
            </w:pPr>
            <w:r w:rsidRPr="00141128">
              <w:t xml:space="preserve">3.  Determine profitable </w:t>
            </w:r>
            <w:r w:rsidRPr="00141128">
              <w:t>selling price.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List"/>
            </w:pPr>
            <w:r w:rsidRPr="00141128">
              <w:t>3.1. Determine net delivery cost by identifying expenditure items.</w:t>
            </w:r>
          </w:p>
          <w:p w:rsidR="00000000" w:rsidRPr="00141128" w:rsidP="00141128">
            <w:pPr>
              <w:pStyle w:val="List"/>
            </w:pPr>
            <w:r w:rsidRPr="00141128">
              <w:t>3.2. Identify organisations involved in the product distribution network and the commission or mark-up structures that apply.</w:t>
            </w:r>
          </w:p>
          <w:p w:rsidR="00000000" w:rsidRPr="00141128" w:rsidP="00141128">
            <w:pPr>
              <w:pStyle w:val="List"/>
            </w:pPr>
            <w:r w:rsidRPr="00141128">
              <w:t>3.3. Incorporate distributor commissions or mark</w:t>
            </w:r>
            <w:r w:rsidRPr="00141128">
              <w:t>-ups, and determine required profit margin and mark-up for profit.</w:t>
            </w:r>
          </w:p>
          <w:p w:rsidR="00000000" w:rsidRPr="00141128" w:rsidP="00141128">
            <w:pPr>
              <w:pStyle w:val="List"/>
            </w:pPr>
            <w:r w:rsidRPr="00141128">
              <w:t>3.4. Make reasonable cost adjustments to ensure price-competitive product.</w:t>
            </w:r>
          </w:p>
          <w:p w:rsidR="00000000" w:rsidRPr="00141128" w:rsidP="00141128">
            <w:pPr>
              <w:pStyle w:val="List"/>
            </w:pPr>
            <w:r w:rsidRPr="00141128">
              <w:t>3.5. Estimate expected income and assess profitability and yield.</w:t>
            </w:r>
          </w:p>
          <w:p w:rsidR="00000000" w:rsidP="00141128">
            <w:pPr>
              <w:pStyle w:val="List"/>
              <w:rPr>
                <w:lang w:val="en-NZ"/>
              </w:rPr>
            </w:pPr>
            <w:r w:rsidRPr="00141128">
              <w:t>3.6. Clearly and accurately document pricing str</w:t>
            </w:r>
            <w:r w:rsidRPr="00141128">
              <w:t>uctures.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"/>
              <w:rPr>
                <w:lang w:val="en-NZ"/>
              </w:rPr>
            </w:pPr>
            <w:r w:rsidRPr="00141128">
              <w:t>4.  Establish the product.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List"/>
            </w:pPr>
            <w:r w:rsidRPr="00141128">
              <w:t>4.1. Create and implement product development plan that incorporates strategies and actions for marketing, communications and implementation.</w:t>
            </w:r>
          </w:p>
          <w:p w:rsidR="00000000" w:rsidRPr="00141128" w:rsidP="00141128">
            <w:pPr>
              <w:pStyle w:val="List"/>
            </w:pPr>
            <w:r w:rsidRPr="00141128">
              <w:t>4.2. Communicate plan to relevant internal and external stakeholders.</w:t>
            </w:r>
          </w:p>
          <w:p w:rsidR="00000000" w:rsidP="00141128">
            <w:pPr>
              <w:pStyle w:val="List"/>
              <w:rPr>
                <w:lang w:val="en-NZ"/>
              </w:rPr>
            </w:pPr>
            <w:r w:rsidRPr="00141128">
              <w:t>4.3. Where appropriate, test new products and services in marketplace prior to full implementation.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"/>
              <w:rPr>
                <w:lang w:val="en-NZ"/>
              </w:rPr>
            </w:pPr>
            <w:r w:rsidRPr="00141128">
              <w:t>5.  Monitor and evaluate the success of the product.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List"/>
            </w:pPr>
            <w:r w:rsidRPr="00141128">
              <w:t>5.1. Monitor product development initiatives based on feedback and other business factors.</w:t>
            </w:r>
          </w:p>
          <w:p w:rsidR="00000000" w:rsidRPr="00141128" w:rsidP="00141128">
            <w:pPr>
              <w:pStyle w:val="List"/>
            </w:pPr>
            <w:r w:rsidRPr="00141128">
              <w:t>5.2. Identi</w:t>
            </w:r>
            <w:r w:rsidRPr="00141128">
              <w:t>fy and action changes required in a timely manner and according to any contractual obligations.</w:t>
            </w:r>
          </w:p>
          <w:p w:rsidR="00000000" w:rsidRPr="00141128" w:rsidP="00141128">
            <w:pPr>
              <w:pStyle w:val="List"/>
            </w:pPr>
            <w:r w:rsidRPr="00141128">
              <w:t>5.3. Communicate changes to relevant colleagues, customers and distributors.</w:t>
            </w:r>
          </w:p>
        </w:tc>
      </w:tr>
    </w:tbl>
    <w:p w:rsidR="00000000" w:rsidRPr="00141128" w:rsidP="00141128">
      <w:pPr>
        <w:pStyle w:val="BodyText"/>
      </w:pPr>
    </w:p>
    <w:p w:rsidR="00000000" w:rsidRPr="00141128" w:rsidP="00141128">
      <w:pPr>
        <w:pStyle w:val="AllowPageBreak"/>
      </w:pPr>
    </w:p>
    <w:p w:rsidR="00000000" w:rsidRPr="00141128" w:rsidP="00141128">
      <w:pPr>
        <w:pStyle w:val="Heading1"/>
      </w:pPr>
      <w:bookmarkStart w:id="7" w:name="O_1230400"/>
      <w:bookmarkEnd w:id="7"/>
      <w:r w:rsidRPr="001411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rPr>
                <w:rStyle w:val="Emphasis"/>
              </w:rPr>
              <w:t>Foundation skills essential to performance i</w:t>
            </w:r>
            <w:r w:rsidRPr="00141128">
              <w:rPr>
                <w:rStyle w:val="Emphasis"/>
              </w:rPr>
              <w:t>n this unit, but not explicit in the performance criteria are listed here, along with a brief context statement.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BodyText"/>
            </w:pPr>
            <w:r w:rsidRPr="001411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rPr>
                <w:rStyle w:val="SpecialBold"/>
              </w:rPr>
              <w:t>DESCRIPTION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Bullet"/>
              <w:rPr>
                <w:lang w:val="en-NZ"/>
              </w:rPr>
            </w:pPr>
            <w:r w:rsidRPr="00141128">
              <w:t xml:space="preserve">interpret complex tourism research documents that relate to tourism trends, market statistics, </w:t>
            </w:r>
            <w:r w:rsidRPr="00141128">
              <w:t>and information on market preferences and requirements.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Bullet"/>
              <w:rPr>
                <w:lang w:val="en-NZ"/>
              </w:rPr>
            </w:pPr>
            <w:r w:rsidRPr="00141128">
              <w:t>communicate with internal and external stakeholders in regard to products.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Bullet"/>
              <w:rPr>
                <w:lang w:val="en-NZ"/>
              </w:rPr>
            </w:pPr>
            <w:r w:rsidRPr="00141128">
              <w:t>consult with stakeholders in regard to products.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ListBullet"/>
            </w:pPr>
            <w:r w:rsidRPr="00141128">
              <w:t>assess the profitability of product options</w:t>
            </w:r>
          </w:p>
          <w:p w:rsidR="00000000" w:rsidRPr="00141128" w:rsidP="00141128">
            <w:pPr>
              <w:pStyle w:val="ListBullet"/>
            </w:pPr>
            <w:r w:rsidRPr="00141128">
              <w:t>complete complex budgetary costings</w:t>
            </w:r>
          </w:p>
          <w:p w:rsidR="00000000" w:rsidP="00141128">
            <w:pPr>
              <w:pStyle w:val="ListBullet"/>
              <w:rPr>
                <w:lang w:val="en-NZ"/>
              </w:rPr>
            </w:pPr>
            <w:r w:rsidRPr="00141128">
              <w:t>calculate different commission and mark-up structures.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Bullet"/>
              <w:rPr>
                <w:lang w:val="en-NZ"/>
              </w:rPr>
            </w:pPr>
            <w:r w:rsidRPr="00141128">
              <w:t>make strategic responses to product development challenges.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t>Initiative and enterprise skill</w:t>
            </w:r>
            <w:r w:rsidRPr="00141128">
              <w:t>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Bullet"/>
              <w:rPr>
                <w:lang w:val="en-NZ"/>
              </w:rPr>
            </w:pPr>
            <w:r w:rsidRPr="00141128">
              <w:t>evaluate and develop strategic responses to complex marketing and business information.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ListBullet"/>
              <w:rPr>
                <w:lang w:val="en-NZ"/>
              </w:rPr>
            </w:pPr>
            <w:r w:rsidRPr="00141128">
              <w:t>coordinate implementation aspects of product development.</w:t>
            </w:r>
          </w:p>
        </w:tc>
      </w:tr>
      <w:tr w:rsidTr="00141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128">
            <w:pPr>
              <w:pStyle w:val="BodyText"/>
              <w:rPr>
                <w:lang w:val="en-NZ"/>
              </w:rPr>
            </w:pPr>
            <w:r w:rsidRPr="0014112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128" w:rsidP="00141128">
            <w:pPr>
              <w:pStyle w:val="ListBullet"/>
            </w:pPr>
            <w:r w:rsidRPr="00141128">
              <w:t>work with current tourism management and m</w:t>
            </w:r>
            <w:r w:rsidRPr="00141128">
              <w:t>arketing systems.</w:t>
            </w:r>
          </w:p>
        </w:tc>
      </w:tr>
    </w:tbl>
    <w:p w:rsidR="00000000" w:rsidRPr="00141128" w:rsidP="00141128">
      <w:pPr>
        <w:pStyle w:val="BodyText"/>
      </w:pPr>
    </w:p>
    <w:p w:rsidR="00000000" w:rsidRPr="00141128" w:rsidP="00141128">
      <w:pPr>
        <w:pStyle w:val="AllowPageBreak"/>
      </w:pPr>
    </w:p>
    <w:p w:rsidR="00000000" w:rsidRPr="00141128" w:rsidP="00141128">
      <w:pPr>
        <w:pStyle w:val="Heading1"/>
      </w:pPr>
      <w:bookmarkStart w:id="8" w:name="O_1230399"/>
      <w:bookmarkEnd w:id="8"/>
      <w:r w:rsidRPr="00141128">
        <w:t>Unit Mapping Information</w:t>
      </w:r>
    </w:p>
    <w:p w:rsidR="00000000" w:rsidRPr="00141128" w:rsidP="001442F4">
      <w:pPr>
        <w:pStyle w:val="BodyText"/>
      </w:pPr>
      <w:r w:rsidRPr="00141128">
        <w:t>Supersedes and is equivalent to SITTPPD008 Develop tourism products.</w:t>
      </w:r>
    </w:p>
    <w:p w:rsidR="00000000" w:rsidRPr="00141128" w:rsidP="00141128">
      <w:pPr>
        <w:pStyle w:val="Heading1"/>
      </w:pPr>
      <w:bookmarkStart w:id="9" w:name="O_1230392"/>
      <w:bookmarkEnd w:id="9"/>
      <w:r w:rsidRPr="00141128">
        <w:t>Links</w:t>
      </w:r>
    </w:p>
    <w:p w:rsidR="00000000" w:rsidRPr="00141128" w:rsidP="001442F4">
      <w:pPr>
        <w:pStyle w:val="BodyText"/>
      </w:pPr>
      <w:r w:rsidRPr="00141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1E2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41128" w:rsidP="001442F4">
      <w:pPr>
        <w:pStyle w:val="BodyText"/>
        <w:sectPr w:rsidSect="001411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128" w:rsidP="00141128">
      <w:pPr>
        <w:pStyle w:val="SuperHeading"/>
      </w:pPr>
      <w:r w:rsidRPr="00141128">
        <w:t>Assessment Requirements for SITTPPD017 Develop tourism products</w:t>
      </w:r>
    </w:p>
    <w:p w:rsidR="00000000" w:rsidRPr="00141128" w:rsidP="00141128">
      <w:pPr>
        <w:pStyle w:val="Heading1"/>
      </w:pPr>
      <w:bookmarkStart w:id="10" w:name="O_1230394"/>
      <w:bookmarkEnd w:id="10"/>
      <w:r w:rsidRPr="00141128">
        <w:t>Modification History</w:t>
      </w:r>
    </w:p>
    <w:p w:rsidR="00000000" w:rsidRPr="00141128" w:rsidP="001442F4">
      <w:pPr>
        <w:pStyle w:val="BodyText"/>
      </w:pPr>
      <w:r w:rsidRPr="00141128">
        <w:t>Not applicable.</w:t>
      </w:r>
    </w:p>
    <w:p w:rsidR="00000000" w:rsidRPr="00141128" w:rsidP="00141128">
      <w:pPr>
        <w:pStyle w:val="Heading1"/>
      </w:pPr>
      <w:bookmarkStart w:id="11" w:name="O_1230397"/>
      <w:bookmarkEnd w:id="11"/>
      <w:r w:rsidRPr="00141128">
        <w:t>Performance Evidence</w:t>
      </w:r>
    </w:p>
    <w:p w:rsidR="00000000" w:rsidRPr="00141128" w:rsidP="001442F4">
      <w:pPr>
        <w:pStyle w:val="BodyText"/>
      </w:pPr>
      <w:r w:rsidRPr="00141128">
        <w:t>Evidence of the ability to complete tasks outlined in elements and performance criteria of this unit in the context of the job role, and:</w:t>
      </w:r>
    </w:p>
    <w:p w:rsidR="00000000" w:rsidRPr="00141128" w:rsidP="00141128">
      <w:pPr>
        <w:pStyle w:val="ListBullet"/>
      </w:pPr>
      <w:r w:rsidRPr="00141128">
        <w:t>research, assess and develop a new product or service for one tourism operation, including:</w:t>
      </w:r>
    </w:p>
    <w:p w:rsidR="00000000" w:rsidRPr="00141128" w:rsidP="00141128">
      <w:pPr>
        <w:pStyle w:val="ListBullet2"/>
      </w:pPr>
      <w:r w:rsidRPr="00141128">
        <w:t>analysing current industry, market and organisational information</w:t>
      </w:r>
    </w:p>
    <w:p w:rsidR="00000000" w:rsidRPr="00141128" w:rsidP="00141128">
      <w:pPr>
        <w:pStyle w:val="ListBullet2"/>
      </w:pPr>
      <w:r w:rsidRPr="00141128">
        <w:t>gap analysis of current products or services</w:t>
      </w:r>
    </w:p>
    <w:p w:rsidR="00000000" w:rsidRPr="00141128" w:rsidP="00141128">
      <w:pPr>
        <w:pStyle w:val="ListBullet2"/>
      </w:pPr>
      <w:r w:rsidRPr="00141128">
        <w:t>determining costs of delivery, distribution and commission structure and setting a profitable selling price for the new product or service</w:t>
      </w:r>
    </w:p>
    <w:p w:rsidR="00000000" w:rsidRPr="00141128" w:rsidP="00141128">
      <w:pPr>
        <w:pStyle w:val="ListBullet2"/>
      </w:pPr>
      <w:r w:rsidRPr="00141128">
        <w:t>creating and implementing a product development plan</w:t>
      </w:r>
    </w:p>
    <w:p w:rsidR="00000000" w:rsidRPr="00141128" w:rsidP="00141128">
      <w:pPr>
        <w:pStyle w:val="ListBullet2"/>
      </w:pPr>
      <w:r w:rsidRPr="00141128">
        <w:t xml:space="preserve">developing measures of success and return on investment for the </w:t>
      </w:r>
      <w:r w:rsidRPr="00141128">
        <w:t>new product or service</w:t>
      </w:r>
    </w:p>
    <w:p w:rsidR="00000000" w:rsidRPr="00141128" w:rsidP="00141128">
      <w:pPr>
        <w:pStyle w:val="ListBullet2"/>
      </w:pPr>
      <w:r w:rsidRPr="00141128">
        <w:t>monitoring and evaluating the success of the product.</w:t>
      </w:r>
    </w:p>
    <w:p w:rsidR="00000000" w:rsidRPr="00141128" w:rsidP="00141128">
      <w:pPr>
        <w:pStyle w:val="AllowPageBreak"/>
      </w:pPr>
    </w:p>
    <w:p w:rsidR="00000000" w:rsidRPr="00141128" w:rsidP="00141128">
      <w:pPr>
        <w:pStyle w:val="Heading1"/>
      </w:pPr>
      <w:bookmarkStart w:id="12" w:name="O_1230396"/>
      <w:bookmarkEnd w:id="12"/>
      <w:r w:rsidRPr="00141128">
        <w:t>Knowledge Evidence</w:t>
      </w:r>
    </w:p>
    <w:p w:rsidR="00000000" w:rsidRPr="00141128" w:rsidP="001442F4">
      <w:pPr>
        <w:pStyle w:val="BodyText"/>
      </w:pPr>
      <w:r w:rsidRPr="00141128">
        <w:t>Demonstrated knowledge required to complete the tasks outlined in elements and performance criteria of this unit:</w:t>
      </w:r>
    </w:p>
    <w:p w:rsidR="00000000" w:rsidRPr="00141128" w:rsidP="00141128">
      <w:pPr>
        <w:pStyle w:val="ListBullet"/>
      </w:pPr>
      <w:r w:rsidRPr="00141128">
        <w:t>features and inclusions of</w:t>
      </w:r>
      <w:r w:rsidRPr="00141128">
        <w:t xml:space="preserve"> a product development plan</w:t>
      </w:r>
    </w:p>
    <w:p w:rsidR="00000000" w:rsidRPr="00141128" w:rsidP="00141128">
      <w:pPr>
        <w:pStyle w:val="ListBullet"/>
      </w:pPr>
      <w:r w:rsidRPr="00141128">
        <w:t>tourism industry structures, interrelationships and networks</w:t>
      </w:r>
    </w:p>
    <w:p w:rsidR="00000000" w:rsidRPr="00141128" w:rsidP="00141128">
      <w:pPr>
        <w:pStyle w:val="ListBullet"/>
      </w:pPr>
      <w:r w:rsidRPr="00141128">
        <w:t>tourism industry information sources:</w:t>
      </w:r>
    </w:p>
    <w:p w:rsidR="00000000" w:rsidRPr="00141128" w:rsidP="00141128">
      <w:pPr>
        <w:pStyle w:val="ListBullet2"/>
      </w:pPr>
      <w:r w:rsidRPr="00141128">
        <w:t>government bodies:</w:t>
      </w:r>
    </w:p>
    <w:p w:rsidR="00000000" w:rsidRPr="00141128" w:rsidP="00141128">
      <w:pPr>
        <w:pStyle w:val="ListBullet3"/>
      </w:pPr>
      <w:r w:rsidRPr="00141128">
        <w:t>funding agencies</w:t>
      </w:r>
    </w:p>
    <w:p w:rsidR="00000000" w:rsidRPr="00141128" w:rsidP="00141128">
      <w:pPr>
        <w:pStyle w:val="ListBullet3"/>
      </w:pPr>
      <w:r w:rsidRPr="00141128">
        <w:t>land management agencies</w:t>
      </w:r>
    </w:p>
    <w:p w:rsidR="00000000" w:rsidRPr="00141128" w:rsidP="00141128">
      <w:pPr>
        <w:pStyle w:val="ListBullet2"/>
      </w:pPr>
      <w:r w:rsidRPr="00141128">
        <w:t>internet</w:t>
      </w:r>
    </w:p>
    <w:p w:rsidR="00000000" w:rsidRPr="00141128" w:rsidP="00141128">
      <w:pPr>
        <w:pStyle w:val="ListBullet2"/>
      </w:pPr>
      <w:r w:rsidRPr="00141128">
        <w:t>local people</w:t>
      </w:r>
    </w:p>
    <w:p w:rsidR="00000000" w:rsidRPr="00141128" w:rsidP="00141128">
      <w:pPr>
        <w:pStyle w:val="ListBullet2"/>
      </w:pPr>
      <w:r w:rsidRPr="00141128">
        <w:t>reports and research:</w:t>
      </w:r>
    </w:p>
    <w:p w:rsidR="00000000" w:rsidRPr="00141128" w:rsidP="00141128">
      <w:pPr>
        <w:pStyle w:val="ListBullet3"/>
      </w:pPr>
      <w:r w:rsidRPr="00141128">
        <w:t>local, state, regional or national marketing plans</w:t>
      </w:r>
    </w:p>
    <w:p w:rsidR="00000000" w:rsidRPr="00141128" w:rsidP="00141128">
      <w:pPr>
        <w:pStyle w:val="ListBullet3"/>
      </w:pPr>
      <w:r w:rsidRPr="00141128">
        <w:t>statistical data</w:t>
      </w:r>
    </w:p>
    <w:p w:rsidR="00000000" w:rsidRPr="00141128" w:rsidP="00141128">
      <w:pPr>
        <w:pStyle w:val="ListBullet2"/>
      </w:pPr>
      <w:r w:rsidRPr="00141128">
        <w:t>public and private research bodies</w:t>
      </w:r>
    </w:p>
    <w:p w:rsidR="00000000" w:rsidRPr="00141128" w:rsidP="00141128">
      <w:pPr>
        <w:pStyle w:val="ListBullet2"/>
      </w:pPr>
      <w:r w:rsidRPr="00141128">
        <w:t>tourism operators</w:t>
      </w:r>
    </w:p>
    <w:p w:rsidR="00000000" w:rsidRPr="00141128" w:rsidP="00141128">
      <w:pPr>
        <w:pStyle w:val="ListBullet2"/>
      </w:pPr>
      <w:r w:rsidRPr="00141128">
        <w:t>tourism organisations and associations</w:t>
      </w:r>
    </w:p>
    <w:p w:rsidR="00000000" w:rsidRPr="00141128" w:rsidP="00141128">
      <w:pPr>
        <w:pStyle w:val="ListBullet2"/>
      </w:pPr>
      <w:r w:rsidRPr="00141128">
        <w:t>training agencies</w:t>
      </w:r>
    </w:p>
    <w:p w:rsidR="00000000" w:rsidRPr="00141128" w:rsidP="00141128">
      <w:pPr>
        <w:pStyle w:val="ListBullet"/>
      </w:pPr>
      <w:r w:rsidRPr="00141128">
        <w:t>distribution and marketing networks that support tourism products in the rel</w:t>
      </w:r>
      <w:r w:rsidRPr="00141128">
        <w:t>evant context</w:t>
      </w:r>
    </w:p>
    <w:p w:rsidR="00000000" w:rsidRPr="00141128" w:rsidP="00141128">
      <w:pPr>
        <w:pStyle w:val="ListBullet"/>
      </w:pPr>
      <w:r w:rsidRPr="00141128">
        <w:t>key stakeholders in local, regional, state and national tourism organisations and the structures of these organisations at each level</w:t>
      </w:r>
    </w:p>
    <w:p w:rsidR="00000000" w:rsidRPr="00141128" w:rsidP="00141128">
      <w:pPr>
        <w:pStyle w:val="ListBullet"/>
      </w:pPr>
      <w:r w:rsidRPr="00141128">
        <w:t>current market trends, products and service styles that meet certain market requirements and quality expectations</w:t>
      </w:r>
    </w:p>
    <w:p w:rsidR="00000000" w:rsidRPr="00141128" w:rsidP="00141128">
      <w:pPr>
        <w:pStyle w:val="ListBullet"/>
      </w:pPr>
      <w:r w:rsidRPr="00141128">
        <w:t>current tourism product base for the proposed destination and market to be serviced</w:t>
      </w:r>
    </w:p>
    <w:p w:rsidR="00000000" w:rsidRPr="00141128" w:rsidP="00141128">
      <w:pPr>
        <w:pStyle w:val="ListBullet"/>
      </w:pPr>
      <w:r w:rsidRPr="00141128">
        <w:t>current and proposed products and services of competitors</w:t>
      </w:r>
    </w:p>
    <w:p w:rsidR="00000000" w:rsidRPr="00141128" w:rsidP="00141128">
      <w:pPr>
        <w:pStyle w:val="ListBullet"/>
      </w:pPr>
      <w:r w:rsidRPr="00141128">
        <w:t>features of the destination at which the product will be delivered</w:t>
      </w:r>
    </w:p>
    <w:p w:rsidR="00000000" w:rsidRPr="00141128" w:rsidP="00141128">
      <w:pPr>
        <w:pStyle w:val="ListBullet"/>
      </w:pPr>
      <w:r w:rsidRPr="00141128">
        <w:t>aspects of laws that impact on tourism operations and actions required of tourism operators:</w:t>
      </w:r>
    </w:p>
    <w:p w:rsidR="00000000" w:rsidRPr="00141128" w:rsidP="00141128">
      <w:pPr>
        <w:pStyle w:val="ListBullet2"/>
      </w:pPr>
      <w:r w:rsidRPr="00141128">
        <w:t>consumer protection:</w:t>
      </w:r>
    </w:p>
    <w:p w:rsidR="00000000" w:rsidRPr="00141128" w:rsidP="00141128">
      <w:pPr>
        <w:pStyle w:val="ListBullet3"/>
      </w:pPr>
      <w:r w:rsidRPr="00141128">
        <w:t>providing services as advertised</w:t>
      </w:r>
    </w:p>
    <w:p w:rsidR="00000000" w:rsidRPr="00141128" w:rsidP="00141128">
      <w:pPr>
        <w:pStyle w:val="ListBullet3"/>
      </w:pPr>
      <w:r w:rsidRPr="00141128">
        <w:t xml:space="preserve">terms and conditions </w:t>
      </w:r>
    </w:p>
    <w:p w:rsidR="00000000" w:rsidRPr="00141128" w:rsidP="00141128">
      <w:pPr>
        <w:pStyle w:val="ListBullet3"/>
      </w:pPr>
      <w:r w:rsidRPr="00141128">
        <w:t>refund requirements</w:t>
      </w:r>
    </w:p>
    <w:p w:rsidR="00000000" w:rsidRPr="00141128" w:rsidP="00141128">
      <w:pPr>
        <w:pStyle w:val="ListBullet3"/>
      </w:pPr>
      <w:r w:rsidRPr="00141128">
        <w:t>cancellation fees</w:t>
      </w:r>
    </w:p>
    <w:p w:rsidR="00000000" w:rsidRPr="00141128" w:rsidP="00141128">
      <w:pPr>
        <w:pStyle w:val="ListBullet2"/>
      </w:pPr>
      <w:r w:rsidRPr="00141128">
        <w:t>child sex tourism</w:t>
      </w:r>
    </w:p>
    <w:p w:rsidR="00000000" w:rsidRPr="00141128" w:rsidP="00141128">
      <w:pPr>
        <w:pStyle w:val="ListBullet2"/>
      </w:pPr>
      <w:r w:rsidRPr="00141128">
        <w:t>legal liability insurance requirements and duty of care to customers</w:t>
      </w:r>
    </w:p>
    <w:p w:rsidR="00000000" w:rsidRPr="00141128" w:rsidP="00141128">
      <w:pPr>
        <w:pStyle w:val="ListBullet2"/>
      </w:pPr>
      <w:r w:rsidRPr="00141128">
        <w:t>environmental protection:</w:t>
      </w:r>
    </w:p>
    <w:p w:rsidR="00000000" w:rsidRPr="00141128" w:rsidP="00141128">
      <w:pPr>
        <w:pStyle w:val="ListBullet3"/>
      </w:pPr>
      <w:r w:rsidRPr="00141128">
        <w:t>licences</w:t>
      </w:r>
    </w:p>
    <w:p w:rsidR="00000000" w:rsidRPr="00141128" w:rsidP="00141128">
      <w:pPr>
        <w:pStyle w:val="ListBullet3"/>
      </w:pPr>
      <w:r w:rsidRPr="00141128">
        <w:t>permits</w:t>
      </w:r>
    </w:p>
    <w:p w:rsidR="00000000" w:rsidRPr="00141128" w:rsidP="00141128">
      <w:pPr>
        <w:pStyle w:val="ListBullet3"/>
      </w:pPr>
      <w:r w:rsidRPr="00141128">
        <w:t>accreditation</w:t>
      </w:r>
    </w:p>
    <w:p w:rsidR="00000000" w:rsidRPr="00141128" w:rsidP="00141128">
      <w:pPr>
        <w:pStyle w:val="ListBullet3"/>
      </w:pPr>
      <w:r w:rsidRPr="00141128">
        <w:t>minimal impact practice</w:t>
      </w:r>
    </w:p>
    <w:p w:rsidR="00000000" w:rsidRPr="00141128" w:rsidP="00141128">
      <w:pPr>
        <w:pStyle w:val="ListBullet2"/>
      </w:pPr>
      <w:r w:rsidRPr="00141128">
        <w:t>local community protection:</w:t>
      </w:r>
    </w:p>
    <w:p w:rsidR="00000000" w:rsidRPr="00141128" w:rsidP="00141128">
      <w:pPr>
        <w:pStyle w:val="ListBullet3"/>
      </w:pPr>
      <w:r w:rsidRPr="00141128">
        <w:t>land ownership, ma</w:t>
      </w:r>
      <w:r w:rsidRPr="00141128">
        <w:t>nagement and access requirements</w:t>
      </w:r>
    </w:p>
    <w:p w:rsidR="00000000" w:rsidRPr="00141128" w:rsidP="00141128">
      <w:pPr>
        <w:pStyle w:val="ListBullet"/>
      </w:pPr>
      <w:r w:rsidRPr="00141128">
        <w:t>factors impacting organisational capacity to provide proposed product:</w:t>
      </w:r>
    </w:p>
    <w:p w:rsidR="00000000" w:rsidRPr="00141128" w:rsidP="00141128">
      <w:pPr>
        <w:pStyle w:val="ListBullet2"/>
      </w:pPr>
      <w:r w:rsidRPr="00141128">
        <w:t>destination’s capacity to sustain tourism</w:t>
      </w:r>
    </w:p>
    <w:p w:rsidR="00000000" w:rsidRPr="00141128" w:rsidP="00141128">
      <w:pPr>
        <w:pStyle w:val="ListBullet2"/>
      </w:pPr>
      <w:r w:rsidRPr="00141128">
        <w:t>impacts of potential product diversification for the business</w:t>
      </w:r>
    </w:p>
    <w:p w:rsidR="00000000" w:rsidRPr="00141128" w:rsidP="00141128">
      <w:pPr>
        <w:pStyle w:val="ListBullet2"/>
      </w:pPr>
      <w:r w:rsidRPr="00141128">
        <w:t>profitability issues</w:t>
      </w:r>
    </w:p>
    <w:p w:rsidR="00000000" w:rsidRPr="00141128" w:rsidP="00141128">
      <w:pPr>
        <w:pStyle w:val="ListBullet2"/>
      </w:pPr>
      <w:r w:rsidRPr="00141128">
        <w:t>resource constraints</w:t>
      </w:r>
    </w:p>
    <w:p w:rsidR="00000000" w:rsidRPr="00141128" w:rsidP="00141128">
      <w:pPr>
        <w:pStyle w:val="ListBullet2"/>
      </w:pPr>
      <w:r w:rsidRPr="00141128">
        <w:t>skills requirements</w:t>
      </w:r>
    </w:p>
    <w:p w:rsidR="00000000" w:rsidRPr="00141128" w:rsidP="00141128">
      <w:pPr>
        <w:pStyle w:val="ListBullet2"/>
      </w:pPr>
      <w:r w:rsidRPr="00141128">
        <w:t>sustainability:</w:t>
      </w:r>
    </w:p>
    <w:p w:rsidR="00000000" w:rsidRPr="00141128" w:rsidP="00141128">
      <w:pPr>
        <w:pStyle w:val="ListBullet3"/>
      </w:pPr>
      <w:r w:rsidRPr="00141128">
        <w:t>economic</w:t>
      </w:r>
    </w:p>
    <w:p w:rsidR="00000000" w:rsidRPr="00141128" w:rsidP="00141128">
      <w:pPr>
        <w:pStyle w:val="ListBullet3"/>
      </w:pPr>
      <w:r w:rsidRPr="00141128">
        <w:t>environmental</w:t>
      </w:r>
    </w:p>
    <w:p w:rsidR="00000000" w:rsidRPr="00141128" w:rsidP="00141128">
      <w:pPr>
        <w:pStyle w:val="ListBullet3"/>
      </w:pPr>
      <w:r w:rsidRPr="00141128">
        <w:t>legislative, accreditation, permit requirements</w:t>
      </w:r>
    </w:p>
    <w:p w:rsidR="00000000" w:rsidRPr="00141128" w:rsidP="00141128">
      <w:pPr>
        <w:pStyle w:val="ListBullet3"/>
      </w:pPr>
      <w:r w:rsidRPr="00141128">
        <w:t>minimal impact issues</w:t>
      </w:r>
    </w:p>
    <w:p w:rsidR="00000000" w:rsidRPr="00141128" w:rsidP="00141128">
      <w:pPr>
        <w:pStyle w:val="ListBullet3"/>
      </w:pPr>
      <w:r w:rsidRPr="00141128">
        <w:t>social and cultural</w:t>
      </w:r>
    </w:p>
    <w:p w:rsidR="00000000" w:rsidRPr="00141128" w:rsidP="00141128">
      <w:pPr>
        <w:pStyle w:val="ListBullet2"/>
      </w:pPr>
      <w:r w:rsidRPr="00141128">
        <w:t>risk assessment and control requirements</w:t>
      </w:r>
    </w:p>
    <w:p w:rsidR="00000000" w:rsidRPr="00141128" w:rsidP="00141128">
      <w:pPr>
        <w:pStyle w:val="ListBullet"/>
      </w:pPr>
      <w:r w:rsidRPr="00141128">
        <w:t>financial operating costs in tourism organisations</w:t>
      </w:r>
    </w:p>
    <w:p w:rsidR="00000000" w:rsidRPr="00141128" w:rsidP="00141128">
      <w:pPr>
        <w:pStyle w:val="ListBullet"/>
      </w:pPr>
      <w:r w:rsidRPr="00141128">
        <w:t>desired profit margins and achievement of high yield in order to determine an appropriate selling price</w:t>
      </w:r>
    </w:p>
    <w:p w:rsidR="00000000" w:rsidRPr="00141128" w:rsidP="00141128">
      <w:pPr>
        <w:pStyle w:val="ListBullet"/>
      </w:pPr>
      <w:r w:rsidRPr="00141128">
        <w:t>expenditure items relevant to the development of tourism products:</w:t>
      </w:r>
    </w:p>
    <w:p w:rsidR="00000000" w:rsidRPr="00141128" w:rsidP="00141128">
      <w:pPr>
        <w:pStyle w:val="ListBullet2"/>
      </w:pPr>
      <w:r w:rsidRPr="00141128">
        <w:t>capital costs and proportion attributed to the product</w:t>
      </w:r>
    </w:p>
    <w:p w:rsidR="00000000" w:rsidRPr="00141128" w:rsidP="00141128">
      <w:pPr>
        <w:pStyle w:val="ListBullet2"/>
      </w:pPr>
      <w:r w:rsidRPr="00141128">
        <w:t>fixed costs</w:t>
      </w:r>
    </w:p>
    <w:p w:rsidR="00000000" w:rsidRPr="00141128" w:rsidP="00141128">
      <w:pPr>
        <w:pStyle w:val="ListBullet2"/>
      </w:pPr>
      <w:r w:rsidRPr="00141128">
        <w:t>human resource co</w:t>
      </w:r>
      <w:r w:rsidRPr="00141128">
        <w:t>sts</w:t>
      </w:r>
    </w:p>
    <w:p w:rsidR="00000000" w:rsidRPr="00141128" w:rsidP="00141128">
      <w:pPr>
        <w:pStyle w:val="ListBullet2"/>
      </w:pPr>
      <w:r w:rsidRPr="00141128">
        <w:t>insurances</w:t>
      </w:r>
    </w:p>
    <w:p w:rsidR="00000000" w:rsidRPr="00141128" w:rsidP="00141128">
      <w:pPr>
        <w:pStyle w:val="ListBullet2"/>
      </w:pPr>
      <w:r w:rsidRPr="00141128">
        <w:t>licensing and permit fees</w:t>
      </w:r>
    </w:p>
    <w:p w:rsidR="00000000" w:rsidRPr="00141128" w:rsidP="00141128">
      <w:pPr>
        <w:pStyle w:val="ListBullet2"/>
      </w:pPr>
      <w:r w:rsidRPr="00141128">
        <w:t>marketing costs</w:t>
      </w:r>
    </w:p>
    <w:p w:rsidR="00000000" w:rsidRPr="00141128" w:rsidP="00141128">
      <w:pPr>
        <w:pStyle w:val="ListBullet2"/>
      </w:pPr>
      <w:r w:rsidRPr="00141128">
        <w:t>operating costs attributed to operating the product</w:t>
      </w:r>
    </w:p>
    <w:p w:rsidR="00000000" w:rsidRPr="00141128" w:rsidP="00141128">
      <w:pPr>
        <w:pStyle w:val="ListBullet2"/>
      </w:pPr>
      <w:r w:rsidRPr="00141128">
        <w:t>supply of component products and services</w:t>
      </w:r>
    </w:p>
    <w:p w:rsidR="00000000" w:rsidRPr="00141128" w:rsidP="00141128">
      <w:pPr>
        <w:pStyle w:val="ListBullet2"/>
      </w:pPr>
      <w:r w:rsidRPr="00141128">
        <w:t>variable costs</w:t>
      </w:r>
    </w:p>
    <w:p w:rsidR="00000000" w:rsidRPr="00141128" w:rsidP="00141128">
      <w:pPr>
        <w:pStyle w:val="ListBullet"/>
      </w:pPr>
      <w:r w:rsidRPr="00141128">
        <w:t>industry commission and mark-up procedures and rates appropriate in the relevant industry</w:t>
      </w:r>
      <w:r w:rsidRPr="00141128">
        <w:t xml:space="preserve"> context</w:t>
      </w:r>
    </w:p>
    <w:p w:rsidR="00000000" w:rsidRPr="00141128" w:rsidP="00141128">
      <w:pPr>
        <w:pStyle w:val="ListBullet"/>
      </w:pPr>
      <w:r w:rsidRPr="00141128">
        <w:t>organisational methods to monitor and evaluate key indicators of product success.</w:t>
      </w:r>
    </w:p>
    <w:p w:rsidR="00000000" w:rsidRPr="00141128" w:rsidP="00141128">
      <w:pPr>
        <w:pStyle w:val="AllowPageBreak"/>
      </w:pPr>
    </w:p>
    <w:p w:rsidR="00000000" w:rsidRPr="00141128" w:rsidP="00141128">
      <w:pPr>
        <w:pStyle w:val="Heading1"/>
      </w:pPr>
      <w:bookmarkStart w:id="13" w:name="O_1230395"/>
      <w:bookmarkEnd w:id="13"/>
      <w:r w:rsidRPr="00141128">
        <w:t>Assessment Conditions</w:t>
      </w:r>
    </w:p>
    <w:p w:rsidR="00000000" w:rsidRPr="00141128" w:rsidP="001442F4">
      <w:pPr>
        <w:pStyle w:val="BodyText"/>
      </w:pPr>
      <w:r w:rsidRPr="00141128">
        <w:t>Skills must be demonstrated in a tourism operation where tourism products are developed. This can be:</w:t>
      </w:r>
    </w:p>
    <w:p w:rsidR="00000000" w:rsidRPr="00141128" w:rsidP="00141128">
      <w:pPr>
        <w:pStyle w:val="ListBullet"/>
      </w:pPr>
      <w:r w:rsidRPr="00141128">
        <w:t>an industry workplace; or</w:t>
      </w:r>
    </w:p>
    <w:p w:rsidR="00000000" w:rsidRPr="00141128" w:rsidP="00141128">
      <w:pPr>
        <w:pStyle w:val="ListBullet"/>
      </w:pPr>
      <w:r w:rsidRPr="00141128">
        <w:t>a simulated industry environment set up for the purposes of assessment.</w:t>
      </w:r>
    </w:p>
    <w:p w:rsidR="00000000" w:rsidRPr="00141128" w:rsidP="001442F4">
      <w:pPr>
        <w:pStyle w:val="BodyText"/>
      </w:pPr>
      <w:r w:rsidRPr="00141128">
        <w:t>Assessment must ensure access to:</w:t>
      </w:r>
    </w:p>
    <w:p w:rsidR="00000000" w:rsidRPr="00141128" w:rsidP="00141128">
      <w:pPr>
        <w:pStyle w:val="ListBullet"/>
      </w:pPr>
      <w:r w:rsidRPr="00141128">
        <w:t>current information and communications technology</w:t>
      </w:r>
    </w:p>
    <w:p w:rsidR="00000000" w:rsidRPr="00141128" w:rsidP="00141128">
      <w:pPr>
        <w:pStyle w:val="ListBullet"/>
      </w:pPr>
      <w:r w:rsidRPr="00141128">
        <w:t>current tourism industry data and information sources about tourism marke</w:t>
      </w:r>
      <w:r w:rsidRPr="00141128">
        <w:t>t trends</w:t>
      </w:r>
    </w:p>
    <w:p w:rsidR="00000000" w:rsidRPr="00141128" w:rsidP="00141128">
      <w:pPr>
        <w:pStyle w:val="ListBullet"/>
      </w:pPr>
      <w:r w:rsidRPr="00141128">
        <w:t>internal and external stakeholders with whom the individual can interact. These can be:</w:t>
      </w:r>
    </w:p>
    <w:p w:rsidR="00000000" w:rsidRPr="00141128" w:rsidP="00141128">
      <w:pPr>
        <w:pStyle w:val="ListBullet2"/>
      </w:pPr>
      <w:r w:rsidRPr="00141128">
        <w:t>people in an industry workplace who are assisted by the individual during the assessment process; or</w:t>
      </w:r>
    </w:p>
    <w:p w:rsidR="00000000" w:rsidRPr="00141128" w:rsidP="00141128">
      <w:pPr>
        <w:pStyle w:val="ListBullet2"/>
      </w:pPr>
      <w:r w:rsidRPr="00141128">
        <w:t>individuals who participate in role plays or simulated ac</w:t>
      </w:r>
      <w:r w:rsidRPr="00141128">
        <w:t>tivities, set up for the purpose of assessment, in a simulated industry environment operated within a training organisation.</w:t>
      </w:r>
    </w:p>
    <w:p w:rsidR="00000000" w:rsidRPr="00141128" w:rsidP="001442F4">
      <w:pPr>
        <w:pStyle w:val="BodyText"/>
      </w:pPr>
      <w:r w:rsidRPr="00141128">
        <w:t xml:space="preserve">Assessors must satisfy the Standards for Registered Training Organisations’ requirements for assessors and have worked in industry </w:t>
      </w:r>
      <w:r w:rsidRPr="00141128">
        <w:t>for at least three years where they have applied the skills and knowledge of this unit of competency.</w:t>
      </w:r>
    </w:p>
    <w:p w:rsidR="00000000" w:rsidRPr="00141128" w:rsidP="00141128">
      <w:pPr>
        <w:pStyle w:val="Heading1"/>
      </w:pPr>
      <w:bookmarkStart w:id="14" w:name="O_1230393"/>
      <w:bookmarkEnd w:id="14"/>
      <w:r w:rsidRPr="00141128">
        <w:t>Links</w:t>
      </w:r>
    </w:p>
    <w:p w:rsidR="00000000" w:rsidRPr="00141128" w:rsidP="001442F4">
      <w:pPr>
        <w:pStyle w:val="BodyText"/>
      </w:pPr>
      <w:r w:rsidRPr="00141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1E2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41128" w:rsidP="00141128"/>
    <w:sectPr w:rsidSect="001411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28" w:rsidRPr="001442F4" w:rsidP="00144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F4" w:rsidP="00141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442F4" w:rsidP="00141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442F4" w:rsidP="001411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28" w:rsidP="00141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42F4">
      <w:t>Approved</w:t>
    </w:r>
    <w:r w:rsidR="001442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42F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42F4">
      <w:rPr>
        <w:noProof/>
      </w:rPr>
      <w:t>6</w:t>
    </w:r>
    <w:r>
      <w:rPr>
        <w:noProof/>
      </w:rPr>
      <w:fldChar w:fldCharType="end"/>
    </w:r>
  </w:p>
  <w:p w:rsidR="00141128" w:rsidP="00141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42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42F4">
      <w:t>Service and Creative Skills Australia</w:t>
    </w:r>
    <w:r w:rsidR="001442F4">
      <w:fldChar w:fldCharType="end"/>
    </w:r>
  </w:p>
  <w:p w:rsidR="00141128" w:rsidP="00141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128" w:rsidRPr="001442F4" w:rsidP="00144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F4" w:rsidRPr="002D2AF8" w:rsidP="00141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SITTPPD017 Develop tourism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42F4" w:rsidP="001411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28" w:rsidRPr="002D2AF8" w:rsidP="00141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42F4">
      <w:t>SITTPPD017 Develop tourism products</w:t>
    </w:r>
    <w:r w:rsidR="001442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42F4">
      <w:rPr>
        <w:noProof/>
      </w:rPr>
      <w:t>2 March 2025</w:t>
    </w:r>
    <w:r>
      <w:fldChar w:fldCharType="end"/>
    </w:r>
  </w:p>
  <w:p w:rsidR="00141128" w:rsidP="00141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C6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1ED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E8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128"/>
  </w:style>
  <w:style w:type="character" w:customStyle="1" w:styleId="Heading1Char">
    <w:name w:val="Heading 1 Char"/>
    <w:basedOn w:val="DefaultParagraphFont"/>
    <w:link w:val="Heading1"/>
    <w:rsid w:val="00141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1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1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1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128"/>
    <w:rPr>
      <w:b/>
      <w:spacing w:val="0"/>
    </w:rPr>
  </w:style>
  <w:style w:type="paragraph" w:styleId="ListBullet2">
    <w:name w:val="List Bullet 2"/>
    <w:basedOn w:val="List2"/>
    <w:rsid w:val="0014112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128"/>
    <w:rPr>
      <w:i/>
    </w:rPr>
  </w:style>
  <w:style w:type="paragraph" w:customStyle="1" w:styleId="SuperHeading">
    <w:name w:val="SuperHeading"/>
    <w:basedOn w:val="Normal"/>
    <w:rsid w:val="00141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11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1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1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1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1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128"/>
  </w:style>
  <w:style w:type="paragraph" w:styleId="TableofFigures">
    <w:name w:val="table of figures"/>
    <w:basedOn w:val="Normal"/>
    <w:next w:val="Normal"/>
    <w:semiHidden/>
    <w:rsid w:val="00141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1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1128"/>
    <w:rPr>
      <w:rFonts w:ascii="Wingdings" w:hAnsi="Wingdings"/>
    </w:rPr>
  </w:style>
  <w:style w:type="paragraph" w:customStyle="1" w:styleId="TableHeading">
    <w:name w:val="Table Heading"/>
    <w:basedOn w:val="HeadingBase"/>
    <w:rsid w:val="00141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128"/>
    <w:rPr>
      <w:color w:val="0033CC"/>
      <w:u w:val="none"/>
    </w:rPr>
  </w:style>
  <w:style w:type="paragraph" w:customStyle="1" w:styleId="BodyTextRight">
    <w:name w:val="Body Text Right"/>
    <w:basedOn w:val="BodyText"/>
    <w:rsid w:val="00141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1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128"/>
    <w:rPr>
      <w:sz w:val="32"/>
    </w:rPr>
  </w:style>
  <w:style w:type="paragraph" w:customStyle="1" w:styleId="HeadingProcedure">
    <w:name w:val="Heading Procedure"/>
    <w:basedOn w:val="HeadingBase"/>
    <w:next w:val="Normal"/>
    <w:rsid w:val="00141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128"/>
    <w:pPr>
      <w:spacing w:before="60" w:after="60"/>
    </w:pPr>
  </w:style>
  <w:style w:type="paragraph" w:styleId="ListContinue">
    <w:name w:val="List Continue"/>
    <w:basedOn w:val="List"/>
    <w:rsid w:val="00141128"/>
    <w:pPr>
      <w:ind w:firstLine="0"/>
    </w:pPr>
  </w:style>
  <w:style w:type="paragraph" w:customStyle="1" w:styleId="ListNote">
    <w:name w:val="List Note"/>
    <w:basedOn w:val="List"/>
    <w:rsid w:val="00141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128"/>
    <w:rPr>
      <w:rFonts w:ascii="Courier New" w:hAnsi="Courier New"/>
    </w:rPr>
  </w:style>
  <w:style w:type="paragraph" w:customStyle="1" w:styleId="NoteBullet">
    <w:name w:val="Note Bullet"/>
    <w:basedOn w:val="Note"/>
    <w:rsid w:val="00141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1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1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128"/>
    <w:rPr>
      <w:b/>
      <w:smallCaps/>
    </w:rPr>
  </w:style>
  <w:style w:type="paragraph" w:customStyle="1" w:styleId="TableListNumber">
    <w:name w:val="Table List Number"/>
    <w:basedOn w:val="ListNumber"/>
    <w:rsid w:val="00141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128"/>
    <w:pPr>
      <w:numPr>
        <w:numId w:val="10"/>
      </w:numPr>
    </w:pPr>
  </w:style>
  <w:style w:type="paragraph" w:customStyle="1" w:styleId="ListAlpha2">
    <w:name w:val="List Alpha 2"/>
    <w:basedOn w:val="List2"/>
    <w:rsid w:val="00141128"/>
    <w:pPr>
      <w:numPr>
        <w:numId w:val="9"/>
      </w:numPr>
    </w:pPr>
  </w:style>
  <w:style w:type="paragraph" w:styleId="List2">
    <w:name w:val="List 2"/>
    <w:basedOn w:val="BodyText"/>
    <w:rsid w:val="00141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1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11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1128"/>
    <w:pPr>
      <w:numPr>
        <w:numId w:val="5"/>
      </w:numPr>
    </w:pPr>
  </w:style>
  <w:style w:type="paragraph" w:styleId="ListContinue2">
    <w:name w:val="List Continue 2"/>
    <w:basedOn w:val="List2"/>
    <w:rsid w:val="00141128"/>
    <w:pPr>
      <w:ind w:firstLine="0"/>
    </w:pPr>
  </w:style>
  <w:style w:type="paragraph" w:styleId="ListContinue3">
    <w:name w:val="List Continue 3"/>
    <w:basedOn w:val="List3"/>
    <w:rsid w:val="00141128"/>
    <w:pPr>
      <w:ind w:left="1021" w:firstLine="0"/>
    </w:pPr>
  </w:style>
  <w:style w:type="paragraph" w:styleId="ListContinue4">
    <w:name w:val="List Continue 4"/>
    <w:basedOn w:val="List4"/>
    <w:rsid w:val="00141128"/>
    <w:pPr>
      <w:ind w:firstLine="0"/>
    </w:pPr>
  </w:style>
  <w:style w:type="paragraph" w:styleId="ListContinue5">
    <w:name w:val="List Continue 5"/>
    <w:basedOn w:val="List5"/>
    <w:rsid w:val="00141128"/>
    <w:pPr>
      <w:ind w:firstLine="0"/>
    </w:pPr>
  </w:style>
  <w:style w:type="paragraph" w:styleId="ListNumber3">
    <w:name w:val="List Number 3"/>
    <w:basedOn w:val="List3"/>
    <w:rsid w:val="00141128"/>
    <w:pPr>
      <w:numPr>
        <w:numId w:val="6"/>
      </w:numPr>
    </w:pPr>
  </w:style>
  <w:style w:type="paragraph" w:styleId="ListNumber4">
    <w:name w:val="List Number 4"/>
    <w:basedOn w:val="List4"/>
    <w:rsid w:val="00141128"/>
    <w:pPr>
      <w:numPr>
        <w:numId w:val="7"/>
      </w:numPr>
    </w:pPr>
  </w:style>
  <w:style w:type="paragraph" w:styleId="ListNumber5">
    <w:name w:val="List Number 5"/>
    <w:basedOn w:val="List5"/>
    <w:rsid w:val="00141128"/>
    <w:pPr>
      <w:numPr>
        <w:numId w:val="8"/>
      </w:numPr>
    </w:pPr>
  </w:style>
  <w:style w:type="paragraph" w:styleId="BlockText">
    <w:name w:val="Block Text"/>
    <w:basedOn w:val="Normal"/>
    <w:rsid w:val="00141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128"/>
    <w:rPr>
      <w:sz w:val="16"/>
      <w:vertAlign w:val="superscript"/>
    </w:rPr>
  </w:style>
  <w:style w:type="character" w:customStyle="1" w:styleId="Symbols">
    <w:name w:val="Symbols"/>
    <w:basedOn w:val="DefaultParagraphFont"/>
    <w:rsid w:val="00141128"/>
    <w:rPr>
      <w:rFonts w:ascii="Symbol" w:hAnsi="Symbol"/>
    </w:rPr>
  </w:style>
  <w:style w:type="character" w:customStyle="1" w:styleId="MenuOptions">
    <w:name w:val="Menu Options"/>
    <w:basedOn w:val="DefaultParagraphFont"/>
    <w:rsid w:val="00141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128"/>
    <w:rPr>
      <w:b/>
    </w:rPr>
  </w:style>
  <w:style w:type="character" w:customStyle="1" w:styleId="Underlined">
    <w:name w:val="Underlined"/>
    <w:basedOn w:val="DefaultParagraphFont"/>
    <w:rsid w:val="00141128"/>
    <w:rPr>
      <w:u w:val="single"/>
    </w:rPr>
  </w:style>
  <w:style w:type="paragraph" w:customStyle="1" w:styleId="TableBodyTextRight">
    <w:name w:val="Table Body Text Right"/>
    <w:basedOn w:val="TableBodyText"/>
    <w:rsid w:val="00141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128"/>
    <w:rPr>
      <w:sz w:val="18"/>
    </w:rPr>
  </w:style>
  <w:style w:type="paragraph" w:customStyle="1" w:styleId="BodySmallRight">
    <w:name w:val="Body Small Right"/>
    <w:basedOn w:val="BodyTextRight"/>
    <w:rsid w:val="00141128"/>
    <w:rPr>
      <w:sz w:val="18"/>
      <w:szCs w:val="18"/>
    </w:rPr>
  </w:style>
  <w:style w:type="paragraph" w:customStyle="1" w:styleId="MarginEdition">
    <w:name w:val="Margin Edition"/>
    <w:basedOn w:val="MarginNote"/>
    <w:rsid w:val="00141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128"/>
    <w:rPr>
      <w:sz w:val="2"/>
      <w:szCs w:val="2"/>
    </w:rPr>
  </w:style>
  <w:style w:type="character" w:customStyle="1" w:styleId="Small">
    <w:name w:val="Small"/>
    <w:basedOn w:val="DefaultParagraphFont"/>
    <w:rsid w:val="00141128"/>
    <w:rPr>
      <w:sz w:val="16"/>
    </w:rPr>
  </w:style>
  <w:style w:type="paragraph" w:customStyle="1" w:styleId="WideTable">
    <w:name w:val="Wide Table"/>
    <w:basedOn w:val="Normal"/>
    <w:rsid w:val="00141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128"/>
  </w:style>
  <w:style w:type="paragraph" w:styleId="Quote">
    <w:name w:val="Quote"/>
    <w:basedOn w:val="Heading1"/>
    <w:link w:val="QuoteChar"/>
    <w:qFormat/>
    <w:rsid w:val="00141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128"/>
    <w:pPr>
      <w:pageBreakBefore/>
    </w:pPr>
  </w:style>
  <w:style w:type="paragraph" w:customStyle="1" w:styleId="Border">
    <w:name w:val="Border"/>
    <w:basedOn w:val="Normal"/>
    <w:qFormat/>
    <w:rsid w:val="00141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128"/>
    <w:rPr>
      <w:u w:val="single"/>
    </w:rPr>
  </w:style>
  <w:style w:type="character" w:customStyle="1" w:styleId="BoldandItalics">
    <w:name w:val="Bold and Italics"/>
    <w:qFormat/>
    <w:rsid w:val="00141128"/>
    <w:rPr>
      <w:b/>
      <w:i/>
      <w:u w:val="none"/>
    </w:rPr>
  </w:style>
  <w:style w:type="paragraph" w:styleId="BalloonText">
    <w:name w:val="Balloon Text"/>
    <w:basedOn w:val="Normal"/>
    <w:link w:val="BalloonTextChar"/>
    <w:rsid w:val="00141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128"/>
    <w:pPr>
      <w:spacing w:before="0" w:after="0"/>
    </w:pPr>
  </w:style>
  <w:style w:type="paragraph" w:customStyle="1" w:styleId="BodyTextBold">
    <w:name w:val="Body Text Bold"/>
    <w:basedOn w:val="BodyText"/>
    <w:qFormat/>
    <w:rsid w:val="00141128"/>
    <w:rPr>
      <w:b/>
    </w:rPr>
  </w:style>
  <w:style w:type="character" w:styleId="Hyperlink">
    <w:name w:val="Hyperlink"/>
    <w:basedOn w:val="DefaultParagraphFont"/>
    <w:uiPriority w:val="99"/>
    <w:unhideWhenUsed/>
    <w:rsid w:val="00144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1249</Words>
  <Characters>8336</Characters>
  <Application>Microsoft Office Word</Application>
  <DocSecurity>0</DocSecurity>
  <Lines>252</Lines>
  <Paragraphs>191</Paragraphs>
  <ScaleCrop>false</ScaleCrop>
  <Company>Author-it Software Corporation Ltd.</Company>
  <LinksUpToDate>false</LinksUpToDate>
  <CharactersWithSpaces>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SITTPPD017 Develop tourism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