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774" w:rsidP="00B60774">
      <w:pPr>
        <w:pStyle w:val="Title"/>
      </w:pPr>
      <w:r>
        <w:fldChar w:fldCharType="begin"/>
      </w:r>
      <w:r>
        <w:instrText xml:space="preserve"> TITLE   \* MERGEFORMAT </w:instrText>
      </w:r>
      <w:r>
        <w:fldChar w:fldCharType="separate"/>
      </w:r>
      <w:r>
        <w:t>Assessment Requirements for SITTPPD016 Research and analyse tourism data</w:t>
      </w:r>
      <w:r>
        <w:fldChar w:fldCharType="end"/>
      </w:r>
    </w:p>
    <w:p w:rsidR="00B60774" w:rsidP="00B60774">
      <w:pPr>
        <w:pStyle w:val="Version"/>
        <w:sectPr w:rsidSect="008008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822" w:rsidP="00800822">
      <w:pPr>
        <w:pStyle w:val="SuperHeading"/>
      </w:pPr>
      <w:r w:rsidRPr="00800822">
        <w:t>Assessment Requirements for SITTPPD016 Research and analyse tourism data</w:t>
      </w:r>
    </w:p>
    <w:p w:rsidR="00000000" w:rsidRPr="00800822" w:rsidP="00800822">
      <w:pPr>
        <w:pStyle w:val="Heading1"/>
      </w:pPr>
      <w:bookmarkStart w:id="1" w:name="O_1230376"/>
      <w:bookmarkEnd w:id="1"/>
      <w:r w:rsidRPr="00800822">
        <w:t>Modification History</w:t>
      </w:r>
    </w:p>
    <w:p w:rsidR="00000000" w:rsidRPr="00800822" w:rsidP="00B60774">
      <w:pPr>
        <w:pStyle w:val="BodyText"/>
      </w:pPr>
      <w:r w:rsidRPr="00800822">
        <w:t>Not applicable.</w:t>
      </w:r>
    </w:p>
    <w:p w:rsidR="00000000" w:rsidRPr="00800822" w:rsidP="00800822">
      <w:pPr>
        <w:pStyle w:val="Heading1"/>
      </w:pPr>
      <w:bookmarkStart w:id="2" w:name="O_1230379"/>
      <w:bookmarkEnd w:id="2"/>
      <w:r w:rsidRPr="00800822">
        <w:t>Performance Evidence</w:t>
      </w:r>
    </w:p>
    <w:p w:rsidR="00000000" w:rsidRPr="00800822" w:rsidP="00B60774">
      <w:pPr>
        <w:pStyle w:val="BodyText"/>
      </w:pPr>
      <w:r w:rsidRPr="00800822">
        <w:t>Evidence of the ability to complete t</w:t>
      </w:r>
      <w:r w:rsidRPr="00800822">
        <w:t>asks outlined in elements and performance criteria of this unit in the context of the job role, and:</w:t>
      </w:r>
    </w:p>
    <w:p w:rsidR="00000000" w:rsidRPr="00800822" w:rsidP="00800822">
      <w:pPr>
        <w:pStyle w:val="ListBullet"/>
      </w:pPr>
      <w:r w:rsidRPr="00800822">
        <w:t>identify and plan tourism research based on an organisational or situational analysis that includes at least two of the following research objectives:</w:t>
      </w:r>
    </w:p>
    <w:p w:rsidR="00000000" w:rsidRPr="00800822" w:rsidP="00800822">
      <w:pPr>
        <w:pStyle w:val="ListBullet2"/>
      </w:pPr>
      <w:r w:rsidRPr="00800822">
        <w:t>co</w:t>
      </w:r>
      <w:r w:rsidRPr="00800822">
        <w:t>mparative analysis</w:t>
      </w:r>
    </w:p>
    <w:p w:rsidR="00000000" w:rsidRPr="00800822" w:rsidP="00800822">
      <w:pPr>
        <w:pStyle w:val="ListBullet2"/>
      </w:pPr>
      <w:r w:rsidRPr="00800822">
        <w:t>competitor activity</w:t>
      </w:r>
    </w:p>
    <w:p w:rsidR="00000000" w:rsidRPr="00800822" w:rsidP="00800822">
      <w:pPr>
        <w:pStyle w:val="ListBullet2"/>
      </w:pPr>
      <w:r w:rsidRPr="00800822">
        <w:t>customer preferences</w:t>
      </w:r>
    </w:p>
    <w:p w:rsidR="00000000" w:rsidRPr="00800822" w:rsidP="00800822">
      <w:pPr>
        <w:pStyle w:val="ListBullet2"/>
      </w:pPr>
      <w:r w:rsidRPr="00800822">
        <w:t>distribution networks</w:t>
      </w:r>
    </w:p>
    <w:p w:rsidR="00000000" w:rsidRPr="00800822" w:rsidP="00800822">
      <w:pPr>
        <w:pStyle w:val="ListBullet2"/>
      </w:pPr>
      <w:r w:rsidRPr="00800822">
        <w:t>hypothesis testing</w:t>
      </w:r>
    </w:p>
    <w:p w:rsidR="00000000" w:rsidRPr="00800822" w:rsidP="00800822">
      <w:pPr>
        <w:pStyle w:val="ListBullet2"/>
      </w:pPr>
      <w:r w:rsidRPr="00800822">
        <w:t>identification of trends</w:t>
      </w:r>
    </w:p>
    <w:p w:rsidR="00000000" w:rsidRPr="00800822" w:rsidP="00800822">
      <w:pPr>
        <w:pStyle w:val="ListBullet2"/>
      </w:pPr>
      <w:r w:rsidRPr="00800822">
        <w:t>industry pricing policies</w:t>
      </w:r>
    </w:p>
    <w:p w:rsidR="00000000" w:rsidRPr="00800822" w:rsidP="00800822">
      <w:pPr>
        <w:pStyle w:val="ListBullet2"/>
      </w:pPr>
      <w:r w:rsidRPr="00800822">
        <w:t>visitation patterns</w:t>
      </w:r>
    </w:p>
    <w:p w:rsidR="00000000" w:rsidRPr="00800822" w:rsidP="00800822">
      <w:pPr>
        <w:pStyle w:val="ListBullet"/>
      </w:pPr>
      <w:r w:rsidRPr="00800822">
        <w:t>conduct above tourism research applying:</w:t>
      </w:r>
    </w:p>
    <w:p w:rsidR="00000000" w:rsidRPr="00800822" w:rsidP="00800822">
      <w:pPr>
        <w:pStyle w:val="ListBullet2"/>
      </w:pPr>
      <w:r w:rsidRPr="00800822">
        <w:t>research and data collection methods</w:t>
      </w:r>
    </w:p>
    <w:p w:rsidR="00000000" w:rsidRPr="00800822" w:rsidP="00800822">
      <w:pPr>
        <w:pStyle w:val="ListBullet2"/>
      </w:pPr>
      <w:r w:rsidRPr="00800822">
        <w:t>information from:</w:t>
      </w:r>
    </w:p>
    <w:p w:rsidR="00000000" w:rsidRPr="00800822" w:rsidP="00800822">
      <w:pPr>
        <w:pStyle w:val="ListBullet3"/>
      </w:pPr>
      <w:r w:rsidRPr="00800822">
        <w:t>government agency websites and tools</w:t>
      </w:r>
    </w:p>
    <w:p w:rsidR="00000000" w:rsidRPr="00800822" w:rsidP="00800822">
      <w:pPr>
        <w:pStyle w:val="ListBullet3"/>
      </w:pPr>
      <w:r w:rsidRPr="00800822">
        <w:t>industry associations</w:t>
      </w:r>
    </w:p>
    <w:p w:rsidR="00000000" w:rsidRPr="00800822" w:rsidP="00800822">
      <w:pPr>
        <w:pStyle w:val="ListBullet3"/>
      </w:pPr>
      <w:r w:rsidRPr="00800822">
        <w:t>regional, state or territory, and federal tourism marketing agencies</w:t>
      </w:r>
    </w:p>
    <w:p w:rsidR="00000000" w:rsidRPr="00800822" w:rsidP="00800822">
      <w:pPr>
        <w:pStyle w:val="ListBullet2"/>
      </w:pPr>
      <w:r w:rsidRPr="00800822">
        <w:t>reliable data analysis</w:t>
      </w:r>
    </w:p>
    <w:p w:rsidR="00000000" w:rsidRPr="00800822" w:rsidP="00800822">
      <w:pPr>
        <w:pStyle w:val="ListBullet2"/>
      </w:pPr>
      <w:r w:rsidRPr="00800822">
        <w:t>written and oral presentation techniques.</w:t>
      </w:r>
    </w:p>
    <w:p w:rsidR="00000000" w:rsidRPr="00800822" w:rsidP="00800822">
      <w:pPr>
        <w:pStyle w:val="AllowPageBreak"/>
      </w:pPr>
    </w:p>
    <w:p w:rsidR="00000000" w:rsidRPr="00800822" w:rsidP="00800822">
      <w:pPr>
        <w:pStyle w:val="Heading1"/>
      </w:pPr>
      <w:bookmarkStart w:id="3" w:name="O_1230378"/>
      <w:bookmarkEnd w:id="3"/>
      <w:r w:rsidRPr="00800822">
        <w:t>Knowledge Evidence</w:t>
      </w:r>
    </w:p>
    <w:p w:rsidR="00000000" w:rsidRPr="00800822" w:rsidP="00B60774">
      <w:pPr>
        <w:pStyle w:val="BodyText"/>
      </w:pPr>
      <w:r w:rsidRPr="00800822">
        <w:t>Demonstrated knowledge required to complete the tasks outlined in elements and performance criteria of this unit:</w:t>
      </w:r>
    </w:p>
    <w:p w:rsidR="00000000" w:rsidRPr="00800822" w:rsidP="00800822">
      <w:pPr>
        <w:pStyle w:val="ListBullet"/>
      </w:pPr>
      <w:r w:rsidRPr="00800822">
        <w:t>role of research for different purposes in a tourism industry context:</w:t>
      </w:r>
    </w:p>
    <w:p w:rsidR="00000000" w:rsidRPr="00800822" w:rsidP="00800822">
      <w:pPr>
        <w:pStyle w:val="ListBullet2"/>
      </w:pPr>
      <w:r w:rsidRPr="00800822">
        <w:t>product development and innovation</w:t>
      </w:r>
    </w:p>
    <w:p w:rsidR="00000000" w:rsidRPr="00800822" w:rsidP="00800822">
      <w:pPr>
        <w:pStyle w:val="ListBullet2"/>
      </w:pPr>
      <w:r w:rsidRPr="00800822">
        <w:t>marketing</w:t>
      </w:r>
    </w:p>
    <w:p w:rsidR="00000000" w:rsidRPr="00800822" w:rsidP="00800822">
      <w:pPr>
        <w:pStyle w:val="ListBullet2"/>
      </w:pPr>
      <w:r w:rsidRPr="00800822">
        <w:t>sales</w:t>
      </w:r>
    </w:p>
    <w:p w:rsidR="00000000" w:rsidRPr="00800822" w:rsidP="00800822">
      <w:pPr>
        <w:pStyle w:val="ListBullet"/>
      </w:pPr>
      <w:r w:rsidRPr="00800822">
        <w:t>research techniques and methodologies and their application to different industry situations</w:t>
      </w:r>
    </w:p>
    <w:p w:rsidR="00000000" w:rsidRPr="00800822" w:rsidP="00800822">
      <w:pPr>
        <w:pStyle w:val="ListBullet"/>
      </w:pPr>
      <w:r w:rsidRPr="00800822">
        <w:t>ethical research practices related to intellectual property, confidentiality and privacy</w:t>
      </w:r>
    </w:p>
    <w:p w:rsidR="00000000" w:rsidRPr="00800822" w:rsidP="00800822">
      <w:pPr>
        <w:pStyle w:val="ListBullet"/>
      </w:pPr>
      <w:r w:rsidRPr="00800822">
        <w:t>research and data collection methods, their features and suitability for d</w:t>
      </w:r>
      <w:r w:rsidRPr="00800822">
        <w:t>ifferent purposes:</w:t>
      </w:r>
    </w:p>
    <w:p w:rsidR="00000000" w:rsidRPr="00800822" w:rsidP="00800822">
      <w:pPr>
        <w:pStyle w:val="ListBullet2"/>
      </w:pPr>
      <w:r w:rsidRPr="00800822">
        <w:t>desk-based research</w:t>
      </w:r>
    </w:p>
    <w:p w:rsidR="00000000" w:rsidRPr="00800822" w:rsidP="00800822">
      <w:pPr>
        <w:pStyle w:val="ListBullet2"/>
      </w:pPr>
      <w:r w:rsidRPr="00800822">
        <w:t>electronic counters</w:t>
      </w:r>
    </w:p>
    <w:p w:rsidR="00000000" w:rsidRPr="00800822" w:rsidP="00800822">
      <w:pPr>
        <w:pStyle w:val="ListBullet2"/>
      </w:pPr>
      <w:r w:rsidRPr="00800822">
        <w:t>evaluation of secondary data</w:t>
      </w:r>
    </w:p>
    <w:p w:rsidR="00000000" w:rsidRPr="00800822" w:rsidP="00800822">
      <w:pPr>
        <w:pStyle w:val="ListBullet2"/>
      </w:pPr>
      <w:r w:rsidRPr="00800822">
        <w:t>interviews</w:t>
      </w:r>
    </w:p>
    <w:p w:rsidR="00000000" w:rsidRPr="00800822" w:rsidP="00800822">
      <w:pPr>
        <w:pStyle w:val="ListBullet2"/>
      </w:pPr>
      <w:r w:rsidRPr="00800822">
        <w:t>focus groups</w:t>
      </w:r>
    </w:p>
    <w:p w:rsidR="00000000" w:rsidRPr="00800822" w:rsidP="00800822">
      <w:pPr>
        <w:pStyle w:val="ListBullet2"/>
      </w:pPr>
      <w:r w:rsidRPr="00800822">
        <w:t>information from other organisations</w:t>
      </w:r>
    </w:p>
    <w:p w:rsidR="00000000" w:rsidRPr="00800822" w:rsidP="00800822">
      <w:pPr>
        <w:pStyle w:val="ListBullet2"/>
      </w:pPr>
      <w:r w:rsidRPr="00800822">
        <w:t>observation and listening</w:t>
      </w:r>
    </w:p>
    <w:p w:rsidR="00000000" w:rsidRPr="00800822" w:rsidP="00800822">
      <w:pPr>
        <w:pStyle w:val="ListBullet2"/>
      </w:pPr>
      <w:r w:rsidRPr="00800822">
        <w:t>questionnaires and surveys</w:t>
      </w:r>
    </w:p>
    <w:p w:rsidR="00000000" w:rsidRPr="00800822" w:rsidP="00800822">
      <w:pPr>
        <w:pStyle w:val="ListBullet"/>
      </w:pPr>
      <w:r w:rsidRPr="00800822">
        <w:t>methods of data analysis:</w:t>
      </w:r>
    </w:p>
    <w:p w:rsidR="00000000" w:rsidRPr="00800822" w:rsidP="00800822">
      <w:pPr>
        <w:pStyle w:val="ListBullet2"/>
      </w:pPr>
      <w:r w:rsidRPr="00800822">
        <w:t>data sampling</w:t>
      </w:r>
    </w:p>
    <w:p w:rsidR="00000000" w:rsidRPr="00800822" w:rsidP="00800822">
      <w:pPr>
        <w:pStyle w:val="ListBullet2"/>
      </w:pPr>
      <w:r w:rsidRPr="00800822">
        <w:t>feedback on results</w:t>
      </w:r>
    </w:p>
    <w:p w:rsidR="00000000" w:rsidRPr="00800822" w:rsidP="00800822">
      <w:pPr>
        <w:pStyle w:val="ListBullet2"/>
      </w:pPr>
      <w:r w:rsidRPr="00800822">
        <w:t>peer review</w:t>
      </w:r>
    </w:p>
    <w:p w:rsidR="00000000" w:rsidRPr="00800822" w:rsidP="00800822">
      <w:pPr>
        <w:pStyle w:val="ListBullet2"/>
      </w:pPr>
      <w:r w:rsidRPr="00800822">
        <w:t>review of previous research</w:t>
      </w:r>
    </w:p>
    <w:p w:rsidR="00000000" w:rsidRPr="00800822" w:rsidP="00800822">
      <w:pPr>
        <w:pStyle w:val="ListBullet2"/>
      </w:pPr>
      <w:r w:rsidRPr="00800822">
        <w:t>statistical analysis</w:t>
      </w:r>
    </w:p>
    <w:p w:rsidR="00000000" w:rsidRPr="00800822" w:rsidP="00800822">
      <w:pPr>
        <w:pStyle w:val="ListBullet"/>
      </w:pPr>
      <w:r w:rsidRPr="00800822">
        <w:t>major tourism research bodies, types of research produced by those agencies and its value to different tourism operators</w:t>
      </w:r>
    </w:p>
    <w:p w:rsidR="00000000" w:rsidRPr="00800822" w:rsidP="00800822">
      <w:pPr>
        <w:pStyle w:val="ListBullet"/>
      </w:pPr>
      <w:r w:rsidRPr="00800822">
        <w:t>types of technology used in the conduct of research p</w:t>
      </w:r>
      <w:r w:rsidRPr="00800822">
        <w:t>rojects.</w:t>
      </w:r>
    </w:p>
    <w:p w:rsidR="00000000" w:rsidRPr="00800822" w:rsidP="00800822">
      <w:pPr>
        <w:pStyle w:val="AllowPageBreak"/>
      </w:pPr>
    </w:p>
    <w:p w:rsidR="00000000" w:rsidRPr="00800822" w:rsidP="00800822">
      <w:pPr>
        <w:pStyle w:val="Heading1"/>
      </w:pPr>
      <w:bookmarkStart w:id="4" w:name="O_1230377"/>
      <w:bookmarkEnd w:id="4"/>
      <w:r w:rsidRPr="00800822">
        <w:t>Assessment Conditions</w:t>
      </w:r>
    </w:p>
    <w:p w:rsidR="00000000" w:rsidRPr="00800822" w:rsidP="00B60774">
      <w:pPr>
        <w:pStyle w:val="BodyText"/>
      </w:pPr>
      <w:r w:rsidRPr="00800822">
        <w:t>Skills must be demonstrated in an operational tourism environment. This can be:</w:t>
      </w:r>
    </w:p>
    <w:p w:rsidR="00000000" w:rsidRPr="00800822" w:rsidP="00800822">
      <w:pPr>
        <w:pStyle w:val="ListBullet"/>
      </w:pPr>
      <w:r w:rsidRPr="00800822">
        <w:t>an industry workplace; or</w:t>
      </w:r>
    </w:p>
    <w:p w:rsidR="00000000" w:rsidRPr="00800822" w:rsidP="00800822">
      <w:pPr>
        <w:pStyle w:val="ListBullet"/>
      </w:pPr>
      <w:r w:rsidRPr="00800822">
        <w:t>a simulated industry environment set up for the purposes of assessment.</w:t>
      </w:r>
    </w:p>
    <w:p w:rsidR="00000000" w:rsidRPr="00800822" w:rsidP="00B60774">
      <w:pPr>
        <w:pStyle w:val="BodyText"/>
      </w:pPr>
      <w:r w:rsidRPr="00800822">
        <w:t>Assessment must ensure acce</w:t>
      </w:r>
      <w:r w:rsidRPr="00800822">
        <w:t>ss to:</w:t>
      </w:r>
    </w:p>
    <w:p w:rsidR="00000000" w:rsidRPr="00800822" w:rsidP="00800822">
      <w:pPr>
        <w:pStyle w:val="ListBullet"/>
      </w:pPr>
      <w:r w:rsidRPr="00800822">
        <w:t>an organisation for which tourism research can be conducted</w:t>
      </w:r>
    </w:p>
    <w:p w:rsidR="00000000" w:rsidRPr="00800822" w:rsidP="00800822">
      <w:pPr>
        <w:pStyle w:val="ListBullet"/>
      </w:pPr>
      <w:r w:rsidRPr="00800822">
        <w:t>current information and communications technology</w:t>
      </w:r>
    </w:p>
    <w:p w:rsidR="00000000" w:rsidRPr="00800822" w:rsidP="00800822">
      <w:pPr>
        <w:pStyle w:val="ListBullet"/>
      </w:pPr>
      <w:r w:rsidRPr="00800822">
        <w:t>current tourism industry data and information sources</w:t>
      </w:r>
    </w:p>
    <w:p w:rsidR="00000000" w:rsidRPr="00800822" w:rsidP="00800822">
      <w:pPr>
        <w:pStyle w:val="ListBullet"/>
      </w:pPr>
      <w:r w:rsidRPr="00800822">
        <w:t>colleagues and others with whom the individual can interact. These can be:</w:t>
      </w:r>
    </w:p>
    <w:p w:rsidR="00000000" w:rsidRPr="00800822" w:rsidP="00800822">
      <w:pPr>
        <w:pStyle w:val="ListBullet2"/>
      </w:pPr>
      <w:r w:rsidRPr="00800822">
        <w:t>people in an industry workplace who are assisted by the individual during the assessment process; or</w:t>
      </w:r>
    </w:p>
    <w:p w:rsidR="00000000" w:rsidRPr="00800822" w:rsidP="00800822">
      <w:pPr>
        <w:pStyle w:val="ListBullet2"/>
      </w:pPr>
      <w:r w:rsidRPr="00800822">
        <w:t>individuals who participate in role plays or simulated activities, set up for the purpose of assessment, in a simulated industry environment operated withi</w:t>
      </w:r>
      <w:r w:rsidRPr="00800822">
        <w:t>n a training organisation.</w:t>
      </w:r>
    </w:p>
    <w:p w:rsidR="00000000" w:rsidRPr="00800822" w:rsidP="00B60774">
      <w:pPr>
        <w:pStyle w:val="BodyText"/>
      </w:pPr>
      <w:r w:rsidRPr="00800822">
        <w:t>Assessors must satisfy the Standards for Registered Training Organisations’ requirements for assessors and have worked in industry for at least three years where they have applied the skills and knowledge of this unit of competen</w:t>
      </w:r>
      <w:r w:rsidRPr="00800822">
        <w:t>cy.</w:t>
      </w:r>
    </w:p>
    <w:p w:rsidR="00000000" w:rsidRPr="00800822" w:rsidP="00800822">
      <w:pPr>
        <w:pStyle w:val="Heading1"/>
      </w:pPr>
      <w:bookmarkStart w:id="5" w:name="O_1230375"/>
      <w:bookmarkEnd w:id="5"/>
      <w:r w:rsidRPr="00800822">
        <w:t>Links</w:t>
      </w:r>
    </w:p>
    <w:p w:rsidR="00000000" w:rsidRPr="00800822" w:rsidP="00B60774">
      <w:pPr>
        <w:pStyle w:val="BodyText"/>
      </w:pPr>
      <w:r w:rsidRPr="008008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C4976">
        <w:rPr>
          <w:rStyle w:val="Hyperlink"/>
        </w:rPr>
        <w:t>https://vetnet.gov.au/Pages/TrainingDocs.aspx?q=68c40a93-e51d-4e0f-bc06-899dff092694</w:t>
      </w:r>
      <w:r>
        <w:fldChar w:fldCharType="end"/>
      </w:r>
    </w:p>
    <w:p w:rsidR="00000000" w:rsidRPr="00800822" w:rsidP="00800822"/>
    <w:sectPr w:rsidSect="008008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2" w:rsidRPr="00B60774" w:rsidP="00B60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74" w:rsidP="00800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774" w:rsidP="008008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60774" w:rsidP="00800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822" w:rsidRPr="00B60774" w:rsidP="00B60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74" w:rsidRPr="002D2AF8" w:rsidP="00800822">
    <w:pPr>
      <w:pStyle w:val="Header"/>
      <w:framePr w:wrap="around"/>
    </w:pPr>
    <w:r>
      <w:fldChar w:fldCharType="begin"/>
    </w:r>
    <w:r>
      <w:instrText xml:space="preserve"> TITLE   \* MERGEFORMAT </w:instrText>
    </w:r>
    <w:r>
      <w:fldChar w:fldCharType="separate"/>
    </w:r>
    <w:r>
      <w:t>Assessment Requirements for SITTPPD016 Research and analyse tourism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B60774" w:rsidP="00800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64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E5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41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822"/>
    <w:pPr>
      <w:spacing w:before="360" w:after="60"/>
      <w:outlineLvl w:val="0"/>
    </w:pPr>
    <w:rPr>
      <w:sz w:val="32"/>
    </w:rPr>
  </w:style>
  <w:style w:type="paragraph" w:styleId="Heading2">
    <w:name w:val="heading 2"/>
    <w:basedOn w:val="HeadingBase"/>
    <w:next w:val="BodyText"/>
    <w:link w:val="Heading2Char"/>
    <w:qFormat/>
    <w:rsid w:val="00800822"/>
    <w:pPr>
      <w:keepLines/>
      <w:spacing w:before="240" w:after="120"/>
      <w:outlineLvl w:val="1"/>
    </w:pPr>
    <w:rPr>
      <w:sz w:val="28"/>
      <w:szCs w:val="40"/>
    </w:rPr>
  </w:style>
  <w:style w:type="paragraph" w:styleId="Heading3">
    <w:name w:val="heading 3"/>
    <w:basedOn w:val="HeadingBase"/>
    <w:next w:val="BodyText"/>
    <w:link w:val="Heading3Char"/>
    <w:qFormat/>
    <w:rsid w:val="00800822"/>
    <w:pPr>
      <w:spacing w:before="180" w:after="120"/>
      <w:outlineLvl w:val="2"/>
    </w:pPr>
    <w:rPr>
      <w:spacing w:val="-10"/>
      <w:kern w:val="32"/>
    </w:rPr>
  </w:style>
  <w:style w:type="paragraph" w:styleId="Heading4">
    <w:name w:val="heading 4"/>
    <w:basedOn w:val="HeadingBase"/>
    <w:next w:val="BodyText"/>
    <w:link w:val="Heading4Char"/>
    <w:qFormat/>
    <w:rsid w:val="00800822"/>
    <w:pPr>
      <w:spacing w:before="160" w:after="120"/>
      <w:outlineLvl w:val="3"/>
    </w:pPr>
    <w:rPr>
      <w:sz w:val="22"/>
    </w:rPr>
  </w:style>
  <w:style w:type="paragraph" w:styleId="Heading5">
    <w:name w:val="heading 5"/>
    <w:basedOn w:val="HeadingBase"/>
    <w:next w:val="Normal"/>
    <w:link w:val="Heading5Char"/>
    <w:qFormat/>
    <w:rsid w:val="00800822"/>
    <w:pPr>
      <w:spacing w:before="80"/>
      <w:outlineLvl w:val="4"/>
    </w:pPr>
    <w:rPr>
      <w:color w:val="918585"/>
      <w:sz w:val="20"/>
    </w:rPr>
  </w:style>
  <w:style w:type="paragraph" w:styleId="Heading6">
    <w:name w:val="heading 6"/>
    <w:basedOn w:val="HeadingBase"/>
    <w:next w:val="Normal"/>
    <w:link w:val="Heading6Char"/>
    <w:qFormat/>
    <w:rsid w:val="00800822"/>
    <w:pPr>
      <w:spacing w:before="60"/>
      <w:outlineLvl w:val="5"/>
    </w:pPr>
    <w:rPr>
      <w:color w:val="918585"/>
      <w:sz w:val="20"/>
    </w:rPr>
  </w:style>
  <w:style w:type="paragraph" w:styleId="Heading7">
    <w:name w:val="heading 7"/>
    <w:basedOn w:val="Normal"/>
    <w:next w:val="Normal"/>
    <w:link w:val="Heading7Char"/>
    <w:qFormat/>
    <w:rsid w:val="00800822"/>
    <w:pPr>
      <w:ind w:left="720"/>
      <w:outlineLvl w:val="6"/>
    </w:pPr>
    <w:rPr>
      <w:i/>
    </w:rPr>
  </w:style>
  <w:style w:type="paragraph" w:styleId="Heading8">
    <w:name w:val="heading 8"/>
    <w:basedOn w:val="Normal"/>
    <w:next w:val="Normal"/>
    <w:link w:val="Heading8Char"/>
    <w:qFormat/>
    <w:rsid w:val="00800822"/>
    <w:pPr>
      <w:ind w:left="720"/>
      <w:outlineLvl w:val="7"/>
    </w:pPr>
    <w:rPr>
      <w:i/>
    </w:rPr>
  </w:style>
  <w:style w:type="paragraph" w:styleId="Heading9">
    <w:name w:val="heading 9"/>
    <w:basedOn w:val="Normal"/>
    <w:next w:val="Normal"/>
    <w:link w:val="Heading9Char"/>
    <w:qFormat/>
    <w:rsid w:val="00800822"/>
    <w:pPr>
      <w:ind w:left="720"/>
      <w:outlineLvl w:val="8"/>
    </w:pPr>
    <w:rPr>
      <w:i/>
    </w:rPr>
  </w:style>
  <w:style w:type="character" w:default="1" w:styleId="DefaultParagraphFont">
    <w:name w:val="Default Paragraph Font"/>
    <w:uiPriority w:val="1"/>
    <w:unhideWhenUsed/>
    <w:rsid w:val="00800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822"/>
  </w:style>
  <w:style w:type="character" w:customStyle="1" w:styleId="Heading1Char">
    <w:name w:val="Heading 1 Char"/>
    <w:basedOn w:val="DefaultParagraphFont"/>
    <w:link w:val="Heading1"/>
    <w:rsid w:val="00800822"/>
    <w:rPr>
      <w:rFonts w:ascii="Times New Roman" w:eastAsia="Times New Roman" w:hAnsi="Times New Roman" w:cs="Times New Roman"/>
      <w:b/>
      <w:sz w:val="32"/>
      <w:szCs w:val="20"/>
      <w:lang w:eastAsia="en-US"/>
    </w:rPr>
  </w:style>
  <w:style w:type="paragraph" w:styleId="BodyText">
    <w:name w:val="Body Text"/>
    <w:basedOn w:val="Normal"/>
    <w:link w:val="BodyTextChar"/>
    <w:rsid w:val="00800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822"/>
    <w:rPr>
      <w:rFonts w:ascii="Times New Roman" w:eastAsia="Times New Roman" w:hAnsi="Times New Roman" w:cs="Times New Roman"/>
      <w:sz w:val="24"/>
      <w:lang w:eastAsia="en-US"/>
    </w:rPr>
  </w:style>
  <w:style w:type="paragraph" w:styleId="ListBullet">
    <w:name w:val="List Bullet"/>
    <w:basedOn w:val="List"/>
    <w:rsid w:val="00800822"/>
    <w:pPr>
      <w:numPr>
        <w:numId w:val="13"/>
      </w:numPr>
      <w:tabs>
        <w:tab w:val="clear" w:pos="340"/>
      </w:tabs>
      <w:spacing w:before="40" w:after="40"/>
    </w:pPr>
  </w:style>
  <w:style w:type="paragraph" w:styleId="ListBullet2">
    <w:name w:val="List Bullet 2"/>
    <w:basedOn w:val="List2"/>
    <w:rsid w:val="00800822"/>
    <w:pPr>
      <w:numPr>
        <w:numId w:val="14"/>
      </w:numPr>
      <w:tabs>
        <w:tab w:val="clear" w:pos="680"/>
      </w:tabs>
    </w:pPr>
  </w:style>
  <w:style w:type="paragraph" w:customStyle="1" w:styleId="SuperHeading">
    <w:name w:val="SuperHeading"/>
    <w:basedOn w:val="Normal"/>
    <w:rsid w:val="00800822"/>
    <w:pPr>
      <w:spacing w:before="240" w:after="120"/>
      <w:outlineLvl w:val="0"/>
    </w:pPr>
    <w:rPr>
      <w:rFonts w:ascii="Times New Roman" w:hAnsi="Times New Roman"/>
      <w:b/>
      <w:sz w:val="32"/>
    </w:rPr>
  </w:style>
  <w:style w:type="paragraph" w:customStyle="1" w:styleId="AllowPageBreak">
    <w:name w:val="AllowPageBreak"/>
    <w:rsid w:val="008008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0822"/>
    <w:pPr>
      <w:numPr>
        <w:numId w:val="3"/>
      </w:numPr>
      <w:tabs>
        <w:tab w:val="clear" w:pos="1021"/>
      </w:tabs>
      <w:ind w:left="1037" w:hanging="357"/>
    </w:pPr>
  </w:style>
  <w:style w:type="character" w:customStyle="1" w:styleId="Heading2Char">
    <w:name w:val="Heading 2 Char"/>
    <w:basedOn w:val="DefaultParagraphFont"/>
    <w:link w:val="Heading2"/>
    <w:rsid w:val="00800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822"/>
    <w:rPr>
      <w:rFonts w:ascii="Courier New" w:eastAsia="Times New Roman" w:hAnsi="Courier New" w:cs="Times New Roman"/>
      <w:i/>
      <w:szCs w:val="20"/>
      <w:lang w:eastAsia="en-US"/>
    </w:rPr>
  </w:style>
  <w:style w:type="paragraph" w:customStyle="1" w:styleId="HeadingBase">
    <w:name w:val="Heading Base"/>
    <w:rsid w:val="00800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822"/>
    <w:pPr>
      <w:tabs>
        <w:tab w:val="right" w:leader="dot" w:pos="9072"/>
      </w:tabs>
      <w:ind w:left="567"/>
    </w:pPr>
    <w:rPr>
      <w:szCs w:val="22"/>
    </w:rPr>
  </w:style>
  <w:style w:type="paragraph" w:customStyle="1" w:styleId="TOCBase">
    <w:name w:val="TOC Base"/>
    <w:rsid w:val="00800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822"/>
    <w:pPr>
      <w:tabs>
        <w:tab w:val="right" w:leader="dot" w:pos="9072"/>
      </w:tabs>
      <w:spacing w:before="40" w:after="40"/>
      <w:ind w:left="284"/>
    </w:pPr>
    <w:rPr>
      <w:rFonts w:ascii="Times New Roman" w:hAnsi="Times New Roman"/>
    </w:rPr>
  </w:style>
  <w:style w:type="paragraph" w:styleId="TOC1">
    <w:name w:val="toc 1"/>
    <w:basedOn w:val="TOCBase"/>
    <w:next w:val="Normal"/>
    <w:rsid w:val="00800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822"/>
    <w:rPr>
      <w:rFonts w:ascii="Times New Roman" w:eastAsia="Times New Roman" w:hAnsi="Times New Roman" w:cs="Times New Roman"/>
      <w:sz w:val="16"/>
      <w:lang w:eastAsia="en-US"/>
    </w:rPr>
  </w:style>
  <w:style w:type="paragraph" w:styleId="Title">
    <w:name w:val="Title"/>
    <w:basedOn w:val="HeadingBase"/>
    <w:link w:val="TitleChar"/>
    <w:qFormat/>
    <w:rsid w:val="00800822"/>
    <w:pPr>
      <w:spacing w:before="5040"/>
      <w:jc w:val="center"/>
    </w:pPr>
    <w:rPr>
      <w:sz w:val="48"/>
      <w:szCs w:val="72"/>
      <w:lang w:val="en-US"/>
    </w:rPr>
  </w:style>
  <w:style w:type="character" w:customStyle="1" w:styleId="TitleChar">
    <w:name w:val="Title Char"/>
    <w:basedOn w:val="DefaultParagraphFont"/>
    <w:link w:val="Title"/>
    <w:rsid w:val="00800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822"/>
    <w:pPr>
      <w:tabs>
        <w:tab w:val="left" w:pos="3600"/>
        <w:tab w:val="left" w:pos="3958"/>
      </w:tabs>
    </w:pPr>
  </w:style>
  <w:style w:type="paragraph" w:styleId="List">
    <w:name w:val="List"/>
    <w:basedOn w:val="BodyText"/>
    <w:next w:val="BodyText"/>
    <w:rsid w:val="00800822"/>
    <w:pPr>
      <w:tabs>
        <w:tab w:val="left" w:pos="340"/>
      </w:tabs>
      <w:spacing w:before="60" w:after="60"/>
      <w:ind w:left="340" w:hanging="340"/>
    </w:pPr>
  </w:style>
  <w:style w:type="paragraph" w:customStyle="1" w:styleId="Note">
    <w:name w:val="Note"/>
    <w:basedOn w:val="BodyText"/>
    <w:rsid w:val="008008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0822"/>
    <w:rPr>
      <w:b/>
      <w:spacing w:val="0"/>
    </w:rPr>
  </w:style>
  <w:style w:type="paragraph" w:customStyle="1" w:styleId="SuperTitle">
    <w:name w:val="SuperTitle"/>
    <w:basedOn w:val="Title"/>
    <w:rsid w:val="00800822"/>
    <w:pPr>
      <w:framePr w:wrap="auto" w:hAnchor="text" w:y="6049"/>
    </w:pPr>
    <w:rPr>
      <w:color w:val="000000"/>
      <w:sz w:val="40"/>
    </w:rPr>
  </w:style>
  <w:style w:type="paragraph" w:customStyle="1" w:styleId="TOCTitle">
    <w:name w:val="TOCTitle"/>
    <w:basedOn w:val="Heading1"/>
    <w:rsid w:val="00800822"/>
    <w:pPr>
      <w:spacing w:after="240"/>
      <w:jc w:val="center"/>
      <w:outlineLvl w:val="9"/>
    </w:pPr>
    <w:rPr>
      <w:caps/>
    </w:rPr>
  </w:style>
  <w:style w:type="paragraph" w:customStyle="1" w:styleId="Version">
    <w:name w:val="Version"/>
    <w:rsid w:val="008008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822"/>
    <w:pPr>
      <w:keepNext w:val="0"/>
      <w:tabs>
        <w:tab w:val="right" w:pos="4176"/>
      </w:tabs>
      <w:ind w:left="198" w:hanging="198"/>
    </w:pPr>
    <w:rPr>
      <w:rFonts w:ascii="Garamond" w:hAnsi="Garamond"/>
    </w:rPr>
  </w:style>
  <w:style w:type="paragraph" w:styleId="IndexHeading">
    <w:name w:val="index heading"/>
    <w:basedOn w:val="Normal"/>
    <w:next w:val="Index1"/>
    <w:semiHidden/>
    <w:rsid w:val="00800822"/>
    <w:pPr>
      <w:spacing w:before="120" w:after="120"/>
    </w:pPr>
    <w:rPr>
      <w:rFonts w:ascii="Arial" w:hAnsi="Arial"/>
      <w:b/>
      <w:color w:val="918585"/>
      <w:sz w:val="24"/>
    </w:rPr>
  </w:style>
  <w:style w:type="paragraph" w:styleId="Header">
    <w:name w:val="header"/>
    <w:basedOn w:val="Normal"/>
    <w:link w:val="HeaderChar"/>
    <w:rsid w:val="00800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822"/>
    <w:rPr>
      <w:rFonts w:ascii="Times New Roman" w:eastAsia="Times New Roman" w:hAnsi="Times New Roman" w:cs="Times New Roman"/>
      <w:sz w:val="16"/>
      <w:szCs w:val="20"/>
      <w:lang w:val="en-GB" w:eastAsia="en-US"/>
    </w:rPr>
  </w:style>
  <w:style w:type="paragraph" w:customStyle="1" w:styleId="Chapter">
    <w:name w:val="Chapter"/>
    <w:basedOn w:val="Normal"/>
    <w:rsid w:val="00800822"/>
    <w:pPr>
      <w:spacing w:before="240"/>
    </w:pPr>
    <w:rPr>
      <w:rFonts w:ascii="Times New Roman" w:hAnsi="Times New Roman"/>
      <w:smallCaps/>
      <w:spacing w:val="80"/>
      <w:sz w:val="28"/>
    </w:rPr>
  </w:style>
  <w:style w:type="paragraph" w:customStyle="1" w:styleId="InChapter">
    <w:name w:val="InChapter"/>
    <w:basedOn w:val="Heading3"/>
    <w:rsid w:val="00800822"/>
    <w:pPr>
      <w:spacing w:after="240"/>
      <w:outlineLvl w:val="9"/>
    </w:pPr>
    <w:rPr>
      <w:noProof/>
    </w:rPr>
  </w:style>
  <w:style w:type="paragraph" w:styleId="Index2">
    <w:name w:val="index 2"/>
    <w:basedOn w:val="Normal"/>
    <w:next w:val="Normal"/>
    <w:semiHidden/>
    <w:rsid w:val="00800822"/>
    <w:pPr>
      <w:tabs>
        <w:tab w:val="right" w:pos="4176"/>
      </w:tabs>
      <w:ind w:left="568" w:hanging="284"/>
    </w:pPr>
    <w:rPr>
      <w:rFonts w:ascii="Garamond" w:hAnsi="Garamond"/>
    </w:rPr>
  </w:style>
  <w:style w:type="paragraph" w:customStyle="1" w:styleId="Byline">
    <w:name w:val="Byline"/>
    <w:rsid w:val="00800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822"/>
    <w:pPr>
      <w:tabs>
        <w:tab w:val="clear" w:pos="3600"/>
        <w:tab w:val="clear" w:pos="3958"/>
      </w:tabs>
      <w:jc w:val="right"/>
    </w:pPr>
  </w:style>
  <w:style w:type="character" w:styleId="Emphasis">
    <w:name w:val="Emphasis"/>
    <w:basedOn w:val="DefaultParagraphFont"/>
    <w:qFormat/>
    <w:rsid w:val="00800822"/>
    <w:rPr>
      <w:i/>
    </w:rPr>
  </w:style>
  <w:style w:type="paragraph" w:styleId="Caption">
    <w:name w:val="caption"/>
    <w:basedOn w:val="BodyText"/>
    <w:next w:val="Normal"/>
    <w:qFormat/>
    <w:rsid w:val="00800822"/>
    <w:pPr>
      <w:framePr w:w="2268" w:hSpace="181" w:vSpace="181" w:wrap="around" w:vAnchor="text" w:hAnchor="page" w:x="1135" w:y="285" w:anchorLock="1"/>
    </w:pPr>
    <w:rPr>
      <w:i/>
    </w:rPr>
  </w:style>
  <w:style w:type="paragraph" w:customStyle="1" w:styleId="MiniTOCTitle">
    <w:name w:val="MiniTOCTitle"/>
    <w:basedOn w:val="Heading4"/>
    <w:rsid w:val="00800822"/>
    <w:pPr>
      <w:spacing w:before="240"/>
      <w:outlineLvl w:val="9"/>
    </w:pPr>
    <w:rPr>
      <w:noProof/>
      <w:sz w:val="24"/>
    </w:rPr>
  </w:style>
  <w:style w:type="paragraph" w:customStyle="1" w:styleId="MiniTOCItem">
    <w:name w:val="MiniTOCItem"/>
    <w:basedOn w:val="ListBullet"/>
    <w:rsid w:val="00800822"/>
    <w:pPr>
      <w:numPr>
        <w:numId w:val="0"/>
      </w:numPr>
      <w:tabs>
        <w:tab w:val="right" w:leader="dot" w:pos="6521"/>
      </w:tabs>
      <w:spacing w:before="0" w:after="0"/>
    </w:pPr>
  </w:style>
  <w:style w:type="paragraph" w:customStyle="1" w:styleId="TOFTitle">
    <w:name w:val="TOFTitle"/>
    <w:basedOn w:val="TOCTitle"/>
    <w:rsid w:val="00800822"/>
  </w:style>
  <w:style w:type="paragraph" w:styleId="TableofFigures">
    <w:name w:val="table of figures"/>
    <w:basedOn w:val="Normal"/>
    <w:next w:val="Normal"/>
    <w:semiHidden/>
    <w:rsid w:val="00800822"/>
    <w:pPr>
      <w:tabs>
        <w:tab w:val="right" w:leader="dot" w:pos="9072"/>
      </w:tabs>
      <w:ind w:left="970" w:hanging="403"/>
    </w:pPr>
    <w:rPr>
      <w:rFonts w:ascii="Times New Roman" w:hAnsi="Times New Roman"/>
      <w:b/>
    </w:rPr>
  </w:style>
  <w:style w:type="paragraph" w:styleId="ListNumber">
    <w:name w:val="List Number"/>
    <w:basedOn w:val="List"/>
    <w:rsid w:val="00800822"/>
    <w:pPr>
      <w:numPr>
        <w:numId w:val="16"/>
      </w:numPr>
      <w:tabs>
        <w:tab w:val="clear" w:pos="340"/>
      </w:tabs>
    </w:pPr>
  </w:style>
  <w:style w:type="character" w:customStyle="1" w:styleId="WingdingSymbols">
    <w:name w:val="Wingding Symbols"/>
    <w:rsid w:val="00800822"/>
    <w:rPr>
      <w:rFonts w:ascii="Wingdings" w:hAnsi="Wingdings"/>
    </w:rPr>
  </w:style>
  <w:style w:type="paragraph" w:customStyle="1" w:styleId="TableHeading">
    <w:name w:val="Table Heading"/>
    <w:basedOn w:val="HeadingBase"/>
    <w:rsid w:val="00800822"/>
    <w:pPr>
      <w:keepLines/>
      <w:pBdr>
        <w:bottom w:val="single" w:sz="6" w:space="1" w:color="918585"/>
      </w:pBdr>
      <w:spacing w:before="240"/>
    </w:pPr>
  </w:style>
  <w:style w:type="character" w:customStyle="1" w:styleId="HotSpot">
    <w:name w:val="HotSpot"/>
    <w:rsid w:val="00800822"/>
    <w:rPr>
      <w:color w:val="0033CC"/>
      <w:u w:val="none"/>
    </w:rPr>
  </w:style>
  <w:style w:type="paragraph" w:customStyle="1" w:styleId="BodyTextRight">
    <w:name w:val="Body Text Right"/>
    <w:basedOn w:val="BodyText"/>
    <w:rsid w:val="00800822"/>
    <w:pPr>
      <w:spacing w:before="0" w:after="0"/>
      <w:jc w:val="right"/>
    </w:pPr>
  </w:style>
  <w:style w:type="paragraph" w:styleId="Index3">
    <w:name w:val="index 3"/>
    <w:basedOn w:val="ListNumber2"/>
    <w:next w:val="Normal"/>
    <w:semiHidden/>
    <w:rsid w:val="00800822"/>
    <w:pPr>
      <w:numPr>
        <w:numId w:val="0"/>
      </w:numPr>
      <w:tabs>
        <w:tab w:val="right" w:leader="dot" w:pos="4176"/>
      </w:tabs>
    </w:pPr>
  </w:style>
  <w:style w:type="paragraph" w:styleId="ListNumber2">
    <w:name w:val="List Number 2"/>
    <w:basedOn w:val="List2"/>
    <w:rsid w:val="00800822"/>
    <w:pPr>
      <w:numPr>
        <w:numId w:val="11"/>
      </w:numPr>
      <w:tabs>
        <w:tab w:val="clear" w:pos="1060"/>
      </w:tabs>
    </w:pPr>
  </w:style>
  <w:style w:type="paragraph" w:customStyle="1" w:styleId="MarginNote">
    <w:name w:val="Margin Note"/>
    <w:basedOn w:val="BodyText"/>
    <w:rsid w:val="00800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822"/>
    <w:rPr>
      <w:sz w:val="32"/>
    </w:rPr>
  </w:style>
  <w:style w:type="paragraph" w:customStyle="1" w:styleId="HeadingProcedure">
    <w:name w:val="Heading Procedure"/>
    <w:basedOn w:val="HeadingBase"/>
    <w:next w:val="Normal"/>
    <w:rsid w:val="00800822"/>
    <w:pPr>
      <w:tabs>
        <w:tab w:val="left" w:pos="0"/>
      </w:tabs>
      <w:spacing w:before="120" w:after="60"/>
    </w:pPr>
    <w:rPr>
      <w:i/>
      <w:color w:val="918585"/>
      <w:sz w:val="22"/>
    </w:rPr>
  </w:style>
  <w:style w:type="paragraph" w:customStyle="1" w:styleId="TableBodyText">
    <w:name w:val="Table Body Text"/>
    <w:basedOn w:val="BodyText"/>
    <w:rsid w:val="00800822"/>
    <w:pPr>
      <w:spacing w:before="60" w:after="60"/>
    </w:pPr>
  </w:style>
  <w:style w:type="paragraph" w:styleId="ListContinue">
    <w:name w:val="List Continue"/>
    <w:basedOn w:val="List"/>
    <w:rsid w:val="00800822"/>
    <w:pPr>
      <w:ind w:firstLine="0"/>
    </w:pPr>
  </w:style>
  <w:style w:type="paragraph" w:customStyle="1" w:styleId="ListNote">
    <w:name w:val="List Note"/>
    <w:basedOn w:val="List"/>
    <w:rsid w:val="00800822"/>
    <w:pPr>
      <w:pBdr>
        <w:top w:val="single" w:sz="6" w:space="2" w:color="918585"/>
        <w:bottom w:val="single" w:sz="6" w:space="2" w:color="918585"/>
      </w:pBdr>
      <w:tabs>
        <w:tab w:val="left" w:pos="1021"/>
      </w:tabs>
      <w:ind w:firstLine="0"/>
    </w:pPr>
  </w:style>
  <w:style w:type="paragraph" w:customStyle="1" w:styleId="Warning">
    <w:name w:val="Warning"/>
    <w:basedOn w:val="BodyText"/>
    <w:rsid w:val="00800822"/>
    <w:pPr>
      <w:shd w:val="clear" w:color="auto" w:fill="D9D9D9"/>
      <w:tabs>
        <w:tab w:val="left" w:pos="992"/>
      </w:tabs>
      <w:ind w:left="119" w:right="119"/>
    </w:pPr>
    <w:rPr>
      <w:sz w:val="20"/>
    </w:rPr>
  </w:style>
  <w:style w:type="paragraph" w:customStyle="1" w:styleId="MarginIcons">
    <w:name w:val="Margin Icons"/>
    <w:basedOn w:val="BodyText"/>
    <w:rsid w:val="00800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822"/>
    <w:rPr>
      <w:rFonts w:ascii="Courier New" w:hAnsi="Courier New"/>
    </w:rPr>
  </w:style>
  <w:style w:type="paragraph" w:customStyle="1" w:styleId="NoteBullet">
    <w:name w:val="Note Bullet"/>
    <w:basedOn w:val="Note"/>
    <w:rsid w:val="00800822"/>
    <w:pPr>
      <w:tabs>
        <w:tab w:val="clear" w:pos="680"/>
      </w:tabs>
      <w:spacing w:before="60" w:after="60"/>
    </w:pPr>
  </w:style>
  <w:style w:type="paragraph" w:customStyle="1" w:styleId="SubHeading2">
    <w:name w:val="SubHeading2"/>
    <w:basedOn w:val="HeadingBase"/>
    <w:rsid w:val="00800822"/>
    <w:pPr>
      <w:spacing w:before="240" w:after="60"/>
    </w:pPr>
    <w:rPr>
      <w:sz w:val="20"/>
    </w:rPr>
  </w:style>
  <w:style w:type="paragraph" w:customStyle="1" w:styleId="SubHeading1">
    <w:name w:val="SubHeading1"/>
    <w:basedOn w:val="HeadingBase"/>
    <w:rsid w:val="00800822"/>
    <w:pPr>
      <w:spacing w:before="240" w:after="60"/>
    </w:pPr>
    <w:rPr>
      <w:color w:val="918585"/>
      <w:sz w:val="22"/>
    </w:rPr>
  </w:style>
  <w:style w:type="paragraph" w:customStyle="1" w:styleId="SideHeading">
    <w:name w:val="Side Heading"/>
    <w:basedOn w:val="HeadingBase"/>
    <w:rsid w:val="00800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822"/>
    <w:pPr>
      <w:numPr>
        <w:numId w:val="12"/>
      </w:numPr>
    </w:pPr>
  </w:style>
  <w:style w:type="paragraph" w:styleId="PlainText">
    <w:name w:val="Plain Text"/>
    <w:basedOn w:val="Normal"/>
    <w:link w:val="PlainTextChar"/>
    <w:rsid w:val="00800822"/>
    <w:rPr>
      <w:sz w:val="20"/>
    </w:rPr>
  </w:style>
  <w:style w:type="character" w:customStyle="1" w:styleId="PlainTextChar">
    <w:name w:val="Plain Text Char"/>
    <w:basedOn w:val="DefaultParagraphFont"/>
    <w:link w:val="PlainText"/>
    <w:rsid w:val="00800822"/>
    <w:rPr>
      <w:rFonts w:ascii="Courier New" w:eastAsia="Times New Roman" w:hAnsi="Courier New" w:cs="Times New Roman"/>
      <w:sz w:val="20"/>
      <w:szCs w:val="20"/>
      <w:lang w:eastAsia="en-US"/>
    </w:rPr>
  </w:style>
  <w:style w:type="character" w:customStyle="1" w:styleId="MenuOption">
    <w:name w:val="Menu Option"/>
    <w:basedOn w:val="DefaultParagraphFont"/>
    <w:rsid w:val="00800822"/>
    <w:rPr>
      <w:b/>
      <w:smallCaps/>
    </w:rPr>
  </w:style>
  <w:style w:type="paragraph" w:customStyle="1" w:styleId="TableListNumber">
    <w:name w:val="Table List Number"/>
    <w:basedOn w:val="ListNumber"/>
    <w:rsid w:val="00800822"/>
    <w:pPr>
      <w:numPr>
        <w:numId w:val="0"/>
      </w:numPr>
    </w:pPr>
  </w:style>
  <w:style w:type="paragraph" w:styleId="TOC4">
    <w:name w:val="toc 4"/>
    <w:basedOn w:val="TOCBase"/>
    <w:next w:val="Normal"/>
    <w:semiHidden/>
    <w:rsid w:val="00800822"/>
    <w:pPr>
      <w:tabs>
        <w:tab w:val="right" w:leader="dot" w:pos="9071"/>
      </w:tabs>
      <w:ind w:left="1701"/>
    </w:pPr>
  </w:style>
  <w:style w:type="paragraph" w:customStyle="1" w:styleId="ListAlpha">
    <w:name w:val="List Alpha"/>
    <w:basedOn w:val="List"/>
    <w:rsid w:val="00800822"/>
    <w:pPr>
      <w:numPr>
        <w:numId w:val="10"/>
      </w:numPr>
    </w:pPr>
  </w:style>
  <w:style w:type="paragraph" w:customStyle="1" w:styleId="ListAlpha2">
    <w:name w:val="List Alpha 2"/>
    <w:basedOn w:val="List2"/>
    <w:rsid w:val="00800822"/>
    <w:pPr>
      <w:numPr>
        <w:numId w:val="9"/>
      </w:numPr>
    </w:pPr>
  </w:style>
  <w:style w:type="paragraph" w:styleId="List2">
    <w:name w:val="List 2"/>
    <w:basedOn w:val="BodyText"/>
    <w:rsid w:val="00800822"/>
    <w:pPr>
      <w:tabs>
        <w:tab w:val="left" w:pos="680"/>
      </w:tabs>
      <w:spacing w:before="60" w:after="60"/>
      <w:ind w:left="680" w:hanging="340"/>
    </w:pPr>
  </w:style>
  <w:style w:type="paragraph" w:styleId="List3">
    <w:name w:val="List 3"/>
    <w:basedOn w:val="BodyText"/>
    <w:rsid w:val="00800822"/>
    <w:pPr>
      <w:tabs>
        <w:tab w:val="left" w:pos="1021"/>
      </w:tabs>
      <w:spacing w:before="60" w:after="60"/>
      <w:ind w:left="1020" w:hanging="340"/>
    </w:pPr>
  </w:style>
  <w:style w:type="paragraph" w:styleId="List4">
    <w:name w:val="List 4"/>
    <w:basedOn w:val="BodyText"/>
    <w:rsid w:val="00800822"/>
    <w:pPr>
      <w:tabs>
        <w:tab w:val="left" w:pos="1361"/>
      </w:tabs>
      <w:spacing w:before="60" w:after="60"/>
      <w:ind w:left="1361" w:hanging="340"/>
    </w:pPr>
  </w:style>
  <w:style w:type="paragraph" w:styleId="List5">
    <w:name w:val="List 5"/>
    <w:basedOn w:val="BodyText"/>
    <w:rsid w:val="00800822"/>
    <w:pPr>
      <w:tabs>
        <w:tab w:val="left" w:pos="1701"/>
      </w:tabs>
      <w:spacing w:before="60" w:after="60"/>
      <w:ind w:left="1701" w:hanging="340"/>
    </w:pPr>
  </w:style>
  <w:style w:type="paragraph" w:styleId="ListBullet4">
    <w:name w:val="List Bullet 4"/>
    <w:basedOn w:val="List4"/>
    <w:rsid w:val="00800822"/>
    <w:pPr>
      <w:numPr>
        <w:numId w:val="4"/>
      </w:numPr>
      <w:tabs>
        <w:tab w:val="clear" w:pos="1361"/>
      </w:tabs>
    </w:pPr>
  </w:style>
  <w:style w:type="paragraph" w:styleId="ListBullet5">
    <w:name w:val="List Bullet 5"/>
    <w:basedOn w:val="List5"/>
    <w:rsid w:val="00800822"/>
    <w:pPr>
      <w:numPr>
        <w:numId w:val="5"/>
      </w:numPr>
    </w:pPr>
  </w:style>
  <w:style w:type="paragraph" w:styleId="ListContinue2">
    <w:name w:val="List Continue 2"/>
    <w:basedOn w:val="List2"/>
    <w:rsid w:val="00800822"/>
    <w:pPr>
      <w:ind w:firstLine="0"/>
    </w:pPr>
  </w:style>
  <w:style w:type="paragraph" w:styleId="ListContinue3">
    <w:name w:val="List Continue 3"/>
    <w:basedOn w:val="List3"/>
    <w:rsid w:val="00800822"/>
    <w:pPr>
      <w:ind w:left="1021" w:firstLine="0"/>
    </w:pPr>
  </w:style>
  <w:style w:type="paragraph" w:styleId="ListContinue4">
    <w:name w:val="List Continue 4"/>
    <w:basedOn w:val="List4"/>
    <w:rsid w:val="00800822"/>
    <w:pPr>
      <w:ind w:firstLine="0"/>
    </w:pPr>
  </w:style>
  <w:style w:type="paragraph" w:styleId="ListContinue5">
    <w:name w:val="List Continue 5"/>
    <w:basedOn w:val="List5"/>
    <w:rsid w:val="00800822"/>
    <w:pPr>
      <w:ind w:firstLine="0"/>
    </w:pPr>
  </w:style>
  <w:style w:type="paragraph" w:styleId="ListNumber3">
    <w:name w:val="List Number 3"/>
    <w:basedOn w:val="List3"/>
    <w:rsid w:val="00800822"/>
    <w:pPr>
      <w:numPr>
        <w:numId w:val="6"/>
      </w:numPr>
    </w:pPr>
  </w:style>
  <w:style w:type="paragraph" w:styleId="ListNumber4">
    <w:name w:val="List Number 4"/>
    <w:basedOn w:val="List4"/>
    <w:rsid w:val="00800822"/>
    <w:pPr>
      <w:numPr>
        <w:numId w:val="7"/>
      </w:numPr>
    </w:pPr>
  </w:style>
  <w:style w:type="paragraph" w:styleId="ListNumber5">
    <w:name w:val="List Number 5"/>
    <w:basedOn w:val="List5"/>
    <w:rsid w:val="00800822"/>
    <w:pPr>
      <w:numPr>
        <w:numId w:val="8"/>
      </w:numPr>
    </w:pPr>
  </w:style>
  <w:style w:type="paragraph" w:styleId="BlockText">
    <w:name w:val="Block Text"/>
    <w:basedOn w:val="Normal"/>
    <w:rsid w:val="00800822"/>
    <w:pPr>
      <w:spacing w:after="120"/>
      <w:ind w:left="1440" w:right="1440"/>
    </w:pPr>
  </w:style>
  <w:style w:type="character" w:customStyle="1" w:styleId="Subscript">
    <w:name w:val="Subscript"/>
    <w:basedOn w:val="DefaultParagraphFont"/>
    <w:rsid w:val="00800822"/>
    <w:rPr>
      <w:sz w:val="16"/>
      <w:vertAlign w:val="subscript"/>
    </w:rPr>
  </w:style>
  <w:style w:type="character" w:customStyle="1" w:styleId="Superscript">
    <w:name w:val="Superscript"/>
    <w:basedOn w:val="DefaultParagraphFont"/>
    <w:rsid w:val="00800822"/>
    <w:rPr>
      <w:sz w:val="16"/>
      <w:vertAlign w:val="superscript"/>
    </w:rPr>
  </w:style>
  <w:style w:type="character" w:customStyle="1" w:styleId="Symbols">
    <w:name w:val="Symbols"/>
    <w:basedOn w:val="DefaultParagraphFont"/>
    <w:rsid w:val="00800822"/>
    <w:rPr>
      <w:rFonts w:ascii="Symbol" w:hAnsi="Symbol"/>
    </w:rPr>
  </w:style>
  <w:style w:type="character" w:customStyle="1" w:styleId="MenuOptions">
    <w:name w:val="Menu Options"/>
    <w:basedOn w:val="DefaultParagraphFont"/>
    <w:rsid w:val="00800822"/>
    <w:rPr>
      <w:rFonts w:ascii="Arial Narrow" w:hAnsi="Arial Narrow"/>
      <w:smallCaps/>
    </w:rPr>
  </w:style>
  <w:style w:type="character" w:customStyle="1" w:styleId="Buttons">
    <w:name w:val="Buttons"/>
    <w:basedOn w:val="DefaultParagraphFont"/>
    <w:rsid w:val="00800822"/>
    <w:rPr>
      <w:b/>
    </w:rPr>
  </w:style>
  <w:style w:type="character" w:customStyle="1" w:styleId="Underlined">
    <w:name w:val="Underlined"/>
    <w:basedOn w:val="DefaultParagraphFont"/>
    <w:rsid w:val="00800822"/>
    <w:rPr>
      <w:u w:val="single"/>
    </w:rPr>
  </w:style>
  <w:style w:type="paragraph" w:customStyle="1" w:styleId="TableBodyTextRight">
    <w:name w:val="Table Body Text Right"/>
    <w:basedOn w:val="TableBodyText"/>
    <w:rsid w:val="00800822"/>
    <w:pPr>
      <w:widowControl w:val="0"/>
      <w:autoSpaceDE w:val="0"/>
      <w:autoSpaceDN w:val="0"/>
      <w:adjustRightInd w:val="0"/>
      <w:jc w:val="right"/>
    </w:pPr>
    <w:rPr>
      <w:rFonts w:cs="Arial"/>
      <w:szCs w:val="18"/>
    </w:rPr>
  </w:style>
  <w:style w:type="paragraph" w:customStyle="1" w:styleId="CopyrightText">
    <w:name w:val="Copyright Text"/>
    <w:basedOn w:val="BodyText"/>
    <w:rsid w:val="00800822"/>
    <w:rPr>
      <w:sz w:val="18"/>
    </w:rPr>
  </w:style>
  <w:style w:type="paragraph" w:customStyle="1" w:styleId="BodySmallRight">
    <w:name w:val="Body Small Right"/>
    <w:basedOn w:val="BodyTextRight"/>
    <w:rsid w:val="00800822"/>
    <w:rPr>
      <w:sz w:val="18"/>
      <w:szCs w:val="18"/>
    </w:rPr>
  </w:style>
  <w:style w:type="paragraph" w:customStyle="1" w:styleId="MarginEdition">
    <w:name w:val="Margin Edition"/>
    <w:basedOn w:val="MarginNote"/>
    <w:rsid w:val="00800822"/>
    <w:pPr>
      <w:spacing w:before="0" w:after="0"/>
    </w:pPr>
    <w:rPr>
      <w:rFonts w:ascii="Times New Roman" w:hAnsi="Times New Roman"/>
      <w:color w:val="999999"/>
    </w:rPr>
  </w:style>
  <w:style w:type="paragraph" w:customStyle="1" w:styleId="Spacer">
    <w:name w:val="Spacer"/>
    <w:basedOn w:val="Normal"/>
    <w:rsid w:val="00800822"/>
    <w:rPr>
      <w:sz w:val="2"/>
      <w:szCs w:val="2"/>
    </w:rPr>
  </w:style>
  <w:style w:type="character" w:customStyle="1" w:styleId="Small">
    <w:name w:val="Small"/>
    <w:basedOn w:val="DefaultParagraphFont"/>
    <w:rsid w:val="00800822"/>
    <w:rPr>
      <w:sz w:val="16"/>
    </w:rPr>
  </w:style>
  <w:style w:type="paragraph" w:customStyle="1" w:styleId="WideTable">
    <w:name w:val="Wide Table"/>
    <w:basedOn w:val="Normal"/>
    <w:rsid w:val="00800822"/>
    <w:pPr>
      <w:ind w:left="-1418"/>
    </w:pPr>
    <w:rPr>
      <w:sz w:val="2"/>
      <w:szCs w:val="2"/>
    </w:rPr>
  </w:style>
  <w:style w:type="character" w:styleId="PageNumber">
    <w:name w:val="page number"/>
    <w:basedOn w:val="DefaultParagraphFont"/>
    <w:rsid w:val="00800822"/>
  </w:style>
  <w:style w:type="paragraph" w:styleId="Quote">
    <w:name w:val="Quote"/>
    <w:basedOn w:val="Heading1"/>
    <w:link w:val="QuoteChar"/>
    <w:qFormat/>
    <w:rsid w:val="00800822"/>
    <w:rPr>
      <w:b w:val="0"/>
      <w:sz w:val="72"/>
      <w:szCs w:val="72"/>
      <w:lang w:val="en-NZ"/>
    </w:rPr>
  </w:style>
  <w:style w:type="character" w:customStyle="1" w:styleId="QuoteChar">
    <w:name w:val="Quote Char"/>
    <w:basedOn w:val="DefaultParagraphFont"/>
    <w:link w:val="Quote"/>
    <w:rsid w:val="00800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822"/>
    <w:pPr>
      <w:pageBreakBefore/>
    </w:pPr>
  </w:style>
  <w:style w:type="paragraph" w:customStyle="1" w:styleId="Border">
    <w:name w:val="Border"/>
    <w:basedOn w:val="Normal"/>
    <w:qFormat/>
    <w:rsid w:val="00800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822"/>
    <w:rPr>
      <w:b/>
      <w:bCs/>
      <w:i/>
      <w:iCs/>
      <w:color w:val="auto"/>
    </w:rPr>
  </w:style>
  <w:style w:type="paragraph" w:styleId="IntenseQuote">
    <w:name w:val="Intense Quote"/>
    <w:basedOn w:val="Normal"/>
    <w:next w:val="Normal"/>
    <w:link w:val="IntenseQuoteChar"/>
    <w:uiPriority w:val="30"/>
    <w:qFormat/>
    <w:rsid w:val="00800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822"/>
    <w:rPr>
      <w:smallCaps/>
      <w:color w:val="auto"/>
      <w:u w:val="single"/>
    </w:rPr>
  </w:style>
  <w:style w:type="character" w:styleId="IntenseReference">
    <w:name w:val="Intense Reference"/>
    <w:basedOn w:val="DefaultParagraphFont"/>
    <w:uiPriority w:val="32"/>
    <w:qFormat/>
    <w:rsid w:val="00800822"/>
    <w:rPr>
      <w:b/>
      <w:bCs/>
      <w:smallCaps/>
      <w:color w:val="auto"/>
      <w:spacing w:val="5"/>
      <w:u w:val="single"/>
    </w:rPr>
  </w:style>
  <w:style w:type="paragraph" w:customStyle="1" w:styleId="2ColumnHeading">
    <w:name w:val="2Column Heading"/>
    <w:basedOn w:val="BodyText"/>
    <w:qFormat/>
    <w:rsid w:val="00800822"/>
    <w:pPr>
      <w:spacing w:after="60"/>
      <w:ind w:left="-2268"/>
    </w:pPr>
    <w:rPr>
      <w:b/>
    </w:rPr>
  </w:style>
  <w:style w:type="paragraph" w:customStyle="1" w:styleId="Heading1TOC">
    <w:name w:val="Heading1 TOC"/>
    <w:basedOn w:val="Normal"/>
    <w:qFormat/>
    <w:rsid w:val="00800822"/>
    <w:pPr>
      <w:spacing w:before="240" w:after="120"/>
    </w:pPr>
    <w:rPr>
      <w:rFonts w:ascii="Times New Roman" w:hAnsi="Times New Roman"/>
      <w:b/>
      <w:sz w:val="32"/>
    </w:rPr>
  </w:style>
  <w:style w:type="paragraph" w:customStyle="1" w:styleId="Heading2TOC">
    <w:name w:val="Heading2 TOC"/>
    <w:basedOn w:val="Normal"/>
    <w:qFormat/>
    <w:rsid w:val="00800822"/>
    <w:pPr>
      <w:spacing w:before="240" w:after="60"/>
    </w:pPr>
    <w:rPr>
      <w:rFonts w:ascii="Times New Roman" w:hAnsi="Times New Roman"/>
      <w:b/>
      <w:sz w:val="28"/>
    </w:rPr>
  </w:style>
  <w:style w:type="character" w:customStyle="1" w:styleId="Underline">
    <w:name w:val="Underline"/>
    <w:basedOn w:val="DefaultParagraphFont"/>
    <w:qFormat/>
    <w:rsid w:val="00800822"/>
    <w:rPr>
      <w:u w:val="single"/>
    </w:rPr>
  </w:style>
  <w:style w:type="character" w:customStyle="1" w:styleId="BoldandItalics">
    <w:name w:val="Bold and Italics"/>
    <w:qFormat/>
    <w:rsid w:val="00800822"/>
    <w:rPr>
      <w:b/>
      <w:i/>
      <w:u w:val="none"/>
    </w:rPr>
  </w:style>
  <w:style w:type="paragraph" w:styleId="BalloonText">
    <w:name w:val="Balloon Text"/>
    <w:basedOn w:val="Normal"/>
    <w:link w:val="BalloonTextChar"/>
    <w:rsid w:val="00800822"/>
    <w:rPr>
      <w:rFonts w:ascii="Tahoma" w:hAnsi="Tahoma" w:cs="Tahoma"/>
      <w:sz w:val="16"/>
      <w:szCs w:val="16"/>
    </w:rPr>
  </w:style>
  <w:style w:type="character" w:customStyle="1" w:styleId="BalloonTextChar">
    <w:name w:val="Balloon Text Char"/>
    <w:basedOn w:val="DefaultParagraphFont"/>
    <w:link w:val="BalloonText"/>
    <w:rsid w:val="00800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822"/>
    <w:rPr>
      <w:b/>
      <w:color w:val="660033"/>
      <w:spacing w:val="0"/>
    </w:rPr>
  </w:style>
  <w:style w:type="paragraph" w:customStyle="1" w:styleId="Nameditemlist">
    <w:name w:val="Named item list"/>
    <w:basedOn w:val="BodyText"/>
    <w:qFormat/>
    <w:rsid w:val="00800822"/>
    <w:pPr>
      <w:tabs>
        <w:tab w:val="left" w:pos="2835"/>
      </w:tabs>
      <w:ind w:left="2835" w:hanging="2835"/>
    </w:pPr>
  </w:style>
  <w:style w:type="paragraph" w:customStyle="1" w:styleId="BodyTextnopadding">
    <w:name w:val="Body Text no padding"/>
    <w:basedOn w:val="BodyText"/>
    <w:qFormat/>
    <w:rsid w:val="00800822"/>
    <w:pPr>
      <w:spacing w:before="0" w:after="0"/>
    </w:pPr>
  </w:style>
  <w:style w:type="paragraph" w:customStyle="1" w:styleId="BodyTextBold">
    <w:name w:val="Body Text Bold"/>
    <w:basedOn w:val="BodyText"/>
    <w:qFormat/>
    <w:rsid w:val="00800822"/>
    <w:rPr>
      <w:b/>
    </w:rPr>
  </w:style>
  <w:style w:type="character" w:styleId="Hyperlink">
    <w:name w:val="Hyperlink"/>
    <w:basedOn w:val="DefaultParagraphFont"/>
    <w:uiPriority w:val="99"/>
    <w:unhideWhenUsed/>
    <w:rsid w:val="00B607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2867</Characters>
  <Application>Microsoft Office Word</Application>
  <DocSecurity>0</DocSecurity>
  <Lines>84</Lines>
  <Paragraphs>74</Paragraphs>
  <ScaleCrop>false</ScaleCrop>
  <Company>Author-it Software Corporation Ltd.</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SITTPPD016 Research and analyse tourism data</dc:title>
  <dc:subject>Approved</dc:subject>
  <dc:creator>SkillsIQ</dc:creator>
  <cp:keywords>Release: 1</cp:keywords>
  <dc:description>Review Date: 12 April 2008</dc:description>
  <cp:lastModifiedBy>HSD_TPCMSd.prod</cp:lastModifiedBy>
  <cp:revision>3</cp:revision>
  <dcterms:created xsi:type="dcterms:W3CDTF">2023-03-02T05:34:00Z</dcterms:created>
  <dcterms:modified xsi:type="dcterms:W3CDTF">2023-03-02T05:34:00Z</dcterms:modified>
</cp:coreProperties>
</file>