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C1C" w:rsidP="00302C1C">
      <w:pPr>
        <w:pStyle w:val="Title"/>
      </w:pPr>
      <w:r>
        <w:fldChar w:fldCharType="begin"/>
      </w:r>
      <w:r>
        <w:instrText xml:space="preserve"> TITLE   \* MERGEFORMAT </w:instrText>
      </w:r>
      <w:r>
        <w:fldChar w:fldCharType="separate"/>
      </w:r>
      <w:r>
        <w:t>SITSS00046 Beverage Advice</w:t>
      </w:r>
      <w:r>
        <w:fldChar w:fldCharType="end"/>
      </w:r>
    </w:p>
    <w:p w:rsidR="00302C1C" w:rsidP="00302C1C">
      <w:pPr>
        <w:pStyle w:val="Version"/>
        <w:sectPr w:rsidSect="00EA7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697" w:rsidP="00EA7697">
      <w:pPr>
        <w:pStyle w:val="SuperHeading"/>
      </w:pPr>
      <w:r w:rsidRPr="00EA7697">
        <w:t>SITSS00046 Beverage Advice</w:t>
      </w:r>
    </w:p>
    <w:p w:rsidR="00000000" w:rsidRPr="00EA7697" w:rsidP="00EA7697">
      <w:pPr>
        <w:pStyle w:val="Heading1"/>
      </w:pPr>
      <w:bookmarkStart w:id="1" w:name="O_761851"/>
      <w:bookmarkEnd w:id="1"/>
      <w:r w:rsidRPr="00EA7697">
        <w:t>Modification History</w:t>
      </w:r>
    </w:p>
    <w:p w:rsidR="00000000" w:rsidRPr="00EA7697" w:rsidP="00EA7697">
      <w:pPr>
        <w:pStyle w:val="BodyText"/>
      </w:pPr>
      <w:r w:rsidRPr="00EA7697">
        <w:t>Not applicable.</w:t>
      </w:r>
    </w:p>
    <w:p w:rsidR="00000000" w:rsidRPr="00EA7697" w:rsidP="00EA7697">
      <w:pPr>
        <w:pStyle w:val="AllowPageBreak"/>
      </w:pPr>
    </w:p>
    <w:p w:rsidR="00000000" w:rsidRPr="00EA7697" w:rsidP="00EA7697">
      <w:pPr>
        <w:pStyle w:val="Heading1"/>
      </w:pPr>
      <w:bookmarkStart w:id="2" w:name="O_761852"/>
      <w:bookmarkEnd w:id="2"/>
      <w:r w:rsidRPr="00EA7697">
        <w:t>Description</w:t>
      </w:r>
    </w:p>
    <w:p w:rsidR="00000000" w:rsidRPr="00EA7697" w:rsidP="00EA7697">
      <w:pPr>
        <w:pStyle w:val="BodyText"/>
      </w:pPr>
      <w:r w:rsidRPr="00EA7697">
        <w:t>A set of skills to equip individuals in providing specialist advice on Australian wines and imported alcoholic beverages.</w:t>
      </w:r>
    </w:p>
    <w:p w:rsidR="00000000" w:rsidRPr="00EA7697" w:rsidP="00EA7697">
      <w:pPr>
        <w:pStyle w:val="AllowPageBreak"/>
      </w:pPr>
    </w:p>
    <w:p w:rsidR="00000000" w:rsidRPr="00EA7697" w:rsidP="00EA7697">
      <w:pPr>
        <w:pStyle w:val="Heading1"/>
      </w:pPr>
      <w:bookmarkStart w:id="3" w:name="O_761853"/>
      <w:bookmarkEnd w:id="3"/>
      <w:r w:rsidRPr="00EA7697">
        <w:t>Pathways Information</w:t>
      </w:r>
    </w:p>
    <w:p w:rsidR="00000000" w:rsidRPr="00EA7697" w:rsidP="00EA7697">
      <w:pPr>
        <w:pStyle w:val="BodyText"/>
      </w:pPr>
      <w:r w:rsidRPr="00EA7697">
        <w:t>Achievement of these units pro</w:t>
      </w:r>
      <w:r w:rsidRPr="00EA7697">
        <w:t>vides credit towards qualifications in tourism, travel, hospitality, events, holiday parks and resorts in the SIT Tourism, Travel and Hospitality Training Package.</w:t>
      </w:r>
    </w:p>
    <w:p w:rsidR="00000000" w:rsidRPr="00EA7697" w:rsidP="00EA7697">
      <w:pPr>
        <w:pStyle w:val="AllowPageBreak"/>
      </w:pPr>
    </w:p>
    <w:p w:rsidR="00000000" w:rsidRPr="00EA7697" w:rsidP="00EA7697">
      <w:pPr>
        <w:pStyle w:val="Heading1"/>
      </w:pPr>
      <w:bookmarkStart w:id="4" w:name="O_761854"/>
      <w:bookmarkEnd w:id="4"/>
      <w:r w:rsidRPr="00EA7697">
        <w:t>Licensing/Regulatory Information</w:t>
      </w:r>
    </w:p>
    <w:p w:rsidR="00000000" w:rsidRPr="00EA7697" w:rsidP="00EA7697">
      <w:pPr>
        <w:pStyle w:val="BodyText"/>
      </w:pPr>
      <w:r w:rsidRPr="00EA7697">
        <w:t>Certification requirements apply at a stat</w:t>
      </w:r>
      <w:r w:rsidRPr="00EA7697">
        <w:t>e and territory level to individuals involved in the sale, service and promotional service of alcohol in licenced premises. Certification in some States relies on the achievement of SITHFAB002 Provide responsible service of alcohol.</w:t>
      </w:r>
    </w:p>
    <w:p w:rsidR="00000000" w:rsidRPr="00EA7697" w:rsidP="00EA7697">
      <w:pPr>
        <w:pStyle w:val="BodyText"/>
      </w:pPr>
      <w:r w:rsidRPr="00EA7697">
        <w:t xml:space="preserve">Responsible service of </w:t>
      </w:r>
      <w:r w:rsidRPr="00EA7697">
        <w:t>alcohol (RSA) legislative and knowledge requirements may differ across borders. Those developing training to support the RSA unit must consult the relevant state or territory liquor licensing authority to determine any accreditation arrangements for course</w:t>
      </w:r>
      <w:r w:rsidRPr="00EA7697">
        <w:t>s, trainers and assessors.</w:t>
      </w:r>
    </w:p>
    <w:p w:rsidR="00000000" w:rsidRPr="00EA7697" w:rsidP="00EA7697">
      <w:pPr>
        <w:pStyle w:val="AllowPageBreak"/>
      </w:pPr>
    </w:p>
    <w:p w:rsidR="00000000" w:rsidRPr="00EA7697" w:rsidP="00EA7697">
      <w:pPr>
        <w:pStyle w:val="Heading1"/>
      </w:pPr>
      <w:bookmarkStart w:id="5" w:name="O_761855"/>
      <w:bookmarkEnd w:id="5"/>
      <w:r w:rsidRPr="00EA7697">
        <w:t>Skill Set Requirements</w:t>
      </w:r>
    </w:p>
    <w:tbl>
      <w:tblPr>
        <w:tblW w:w="9300" w:type="dxa"/>
        <w:tblLayout w:type="fixed"/>
        <w:tblCellMar>
          <w:left w:w="62" w:type="dxa"/>
          <w:right w:w="62" w:type="dxa"/>
        </w:tblCellMar>
        <w:tblLook w:val="0000"/>
      </w:tblPr>
      <w:tblGrid>
        <w:gridCol w:w="2895"/>
        <w:gridCol w:w="6405"/>
      </w:tblGrid>
      <w:tr w:rsidTr="00302C1C">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EA7697" w:rsidP="00EA7697">
            <w:pPr>
              <w:pStyle w:val="BodyText"/>
            </w:pPr>
            <w:r w:rsidRPr="00EA7697">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rPr>
                <w:rStyle w:val="SpecialBold"/>
              </w:rPr>
              <w:t>Unit title</w:t>
            </w:r>
          </w:p>
        </w:tc>
      </w:tr>
      <w:tr w:rsidTr="00302C1C">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SITHFAB002</w:t>
            </w:r>
          </w:p>
        </w:tc>
        <w:tc>
          <w:tcPr>
            <w:tcW w:w="640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Provide responsible service of alcohol</w:t>
            </w:r>
          </w:p>
        </w:tc>
      </w:tr>
      <w:tr w:rsidTr="00302C1C">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SITHFAB011</w:t>
            </w:r>
          </w:p>
        </w:tc>
        <w:tc>
          <w:tcPr>
            <w:tcW w:w="640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Provide advice on beers, spirits and liqueurs</w:t>
            </w:r>
          </w:p>
        </w:tc>
      </w:tr>
      <w:tr w:rsidTr="00302C1C">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SITHFAB012</w:t>
            </w:r>
          </w:p>
        </w:tc>
        <w:tc>
          <w:tcPr>
            <w:tcW w:w="640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Provide advice on Australian wines</w:t>
            </w:r>
          </w:p>
        </w:tc>
      </w:tr>
      <w:tr w:rsidTr="00302C1C">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EA7697">
            <w:pPr>
              <w:pStyle w:val="BodyText"/>
              <w:rPr>
                <w:lang w:val="en-NZ"/>
              </w:rPr>
            </w:pPr>
            <w:r w:rsidRPr="00EA7697">
              <w:t>SITHFAB017</w:t>
            </w:r>
          </w:p>
        </w:tc>
        <w:tc>
          <w:tcPr>
            <w:tcW w:w="6405" w:type="dxa"/>
            <w:tcBorders>
              <w:top w:val="nil"/>
              <w:left w:val="nil"/>
              <w:bottom w:val="nil"/>
              <w:right w:val="nil"/>
            </w:tcBorders>
            <w:tcMar>
              <w:top w:w="0" w:type="dxa"/>
              <w:left w:w="62" w:type="dxa"/>
              <w:bottom w:w="0" w:type="dxa"/>
              <w:right w:w="62" w:type="dxa"/>
            </w:tcMar>
            <w:vAlign w:val="center"/>
          </w:tcPr>
          <w:p w:rsidR="00000000" w:rsidRPr="00EA7697" w:rsidP="00EA7697">
            <w:pPr>
              <w:pStyle w:val="BodyText"/>
            </w:pPr>
            <w:r w:rsidRPr="00EA7697">
              <w:t>Provide advice on food and beverage matching</w:t>
            </w:r>
          </w:p>
        </w:tc>
      </w:tr>
    </w:tbl>
    <w:p w:rsidR="00000000" w:rsidRPr="00EA7697" w:rsidP="00EA7697">
      <w:pPr>
        <w:pStyle w:val="BodyText"/>
      </w:pPr>
    </w:p>
    <w:p w:rsidR="00000000" w:rsidRPr="00EA7697" w:rsidP="00EA7697">
      <w:pPr>
        <w:pStyle w:val="AllowPageBreak"/>
      </w:pPr>
    </w:p>
    <w:p w:rsidR="00000000" w:rsidRPr="00EA7697" w:rsidP="00EA7697">
      <w:pPr>
        <w:pStyle w:val="Heading1"/>
      </w:pPr>
      <w:bookmarkStart w:id="6" w:name="O_761856"/>
      <w:bookmarkEnd w:id="6"/>
      <w:r w:rsidRPr="00EA7697">
        <w:t>Target Group</w:t>
      </w:r>
    </w:p>
    <w:p w:rsidR="00000000" w:rsidRPr="00EA7697" w:rsidP="00EA7697">
      <w:pPr>
        <w:pStyle w:val="BodyText"/>
      </w:pPr>
      <w:r w:rsidRPr="00EA7697">
        <w:t xml:space="preserve">This skill set is for frontline food and beverage service personnel working in hospitality, winery, retail and wholesale organisations, who provide specialist advice on alcoholic </w:t>
      </w:r>
      <w:r w:rsidRPr="00EA7697">
        <w:t>beverages.</w:t>
      </w:r>
    </w:p>
    <w:p w:rsidR="00000000" w:rsidRPr="00EA7697" w:rsidP="00EA7697">
      <w:pPr>
        <w:pStyle w:val="AllowPageBreak"/>
      </w:pPr>
    </w:p>
    <w:p w:rsidR="00000000" w:rsidRPr="00EA7697" w:rsidP="00EA7697">
      <w:pPr>
        <w:pStyle w:val="Heading1"/>
      </w:pPr>
      <w:bookmarkStart w:id="7" w:name="O_761857"/>
      <w:bookmarkEnd w:id="7"/>
      <w:r w:rsidRPr="00EA7697">
        <w:t>Suggested words for Statement of Attainment</w:t>
      </w:r>
    </w:p>
    <w:p w:rsidR="00000000" w:rsidRPr="00EA7697" w:rsidP="00EA7697">
      <w:pPr>
        <w:pStyle w:val="BodyText"/>
      </w:pPr>
      <w:r w:rsidRPr="00EA7697">
        <w:t xml:space="preserve">These units of competency from the SIT Tourism, Travel and Hospitality Training Package provide a set of skills to provide specialist advice on Australian wines and imported alcoholic </w:t>
      </w:r>
      <w:r w:rsidRPr="00EA7697">
        <w:t>beverages.</w:t>
      </w:r>
    </w:p>
    <w:p w:rsidR="00000000" w:rsidRPr="00EA7697" w:rsidP="00EA7697"/>
    <w:sectPr w:rsidSect="00EA7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rsidRPr="00302C1C" w:rsidP="00302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1C" w:rsidP="00EA7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02C1C" w:rsidP="00EA769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302C1C" w:rsidP="00EA76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rsidRPr="00302C1C" w:rsidP="00302C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1C" w:rsidRPr="002D2AF8" w:rsidP="00EA7697">
    <w:pPr>
      <w:pStyle w:val="Header"/>
      <w:framePr w:wrap="around"/>
    </w:pPr>
    <w:r>
      <w:fldChar w:fldCharType="begin"/>
    </w:r>
    <w:r>
      <w:instrText xml:space="preserve"> TITLE   \* MERGEFORMAT </w:instrText>
    </w:r>
    <w:r>
      <w:fldChar w:fldCharType="separate"/>
    </w:r>
    <w:r>
      <w:t>SITSS00046 Beverage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302C1C" w:rsidP="00EA76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6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697"/>
    <w:pPr>
      <w:spacing w:before="360" w:after="60"/>
      <w:outlineLvl w:val="0"/>
    </w:pPr>
    <w:rPr>
      <w:sz w:val="32"/>
    </w:rPr>
  </w:style>
  <w:style w:type="paragraph" w:styleId="Heading2">
    <w:name w:val="heading 2"/>
    <w:basedOn w:val="HeadingBase"/>
    <w:next w:val="BodyText"/>
    <w:link w:val="Heading2Char"/>
    <w:qFormat/>
    <w:rsid w:val="00EA7697"/>
    <w:pPr>
      <w:keepLines/>
      <w:spacing w:before="240" w:after="120"/>
      <w:outlineLvl w:val="1"/>
    </w:pPr>
    <w:rPr>
      <w:sz w:val="28"/>
      <w:szCs w:val="40"/>
    </w:rPr>
  </w:style>
  <w:style w:type="paragraph" w:styleId="Heading3">
    <w:name w:val="heading 3"/>
    <w:basedOn w:val="HeadingBase"/>
    <w:next w:val="BodyText"/>
    <w:link w:val="Heading3Char"/>
    <w:qFormat/>
    <w:rsid w:val="00EA7697"/>
    <w:pPr>
      <w:spacing w:before="180" w:after="120"/>
      <w:outlineLvl w:val="2"/>
    </w:pPr>
    <w:rPr>
      <w:spacing w:val="-10"/>
      <w:kern w:val="32"/>
    </w:rPr>
  </w:style>
  <w:style w:type="paragraph" w:styleId="Heading4">
    <w:name w:val="heading 4"/>
    <w:basedOn w:val="HeadingBase"/>
    <w:next w:val="BodyText"/>
    <w:link w:val="Heading4Char"/>
    <w:qFormat/>
    <w:rsid w:val="00EA7697"/>
    <w:pPr>
      <w:spacing w:before="160" w:after="120"/>
      <w:outlineLvl w:val="3"/>
    </w:pPr>
    <w:rPr>
      <w:sz w:val="22"/>
    </w:rPr>
  </w:style>
  <w:style w:type="paragraph" w:styleId="Heading5">
    <w:name w:val="heading 5"/>
    <w:basedOn w:val="HeadingBase"/>
    <w:next w:val="Normal"/>
    <w:link w:val="Heading5Char"/>
    <w:qFormat/>
    <w:rsid w:val="00EA7697"/>
    <w:pPr>
      <w:spacing w:before="80"/>
      <w:outlineLvl w:val="4"/>
    </w:pPr>
    <w:rPr>
      <w:color w:val="918585"/>
      <w:sz w:val="20"/>
    </w:rPr>
  </w:style>
  <w:style w:type="paragraph" w:styleId="Heading6">
    <w:name w:val="heading 6"/>
    <w:basedOn w:val="HeadingBase"/>
    <w:next w:val="Normal"/>
    <w:link w:val="Heading6Char"/>
    <w:qFormat/>
    <w:rsid w:val="00EA7697"/>
    <w:pPr>
      <w:spacing w:before="60"/>
      <w:outlineLvl w:val="5"/>
    </w:pPr>
    <w:rPr>
      <w:color w:val="918585"/>
      <w:sz w:val="20"/>
    </w:rPr>
  </w:style>
  <w:style w:type="paragraph" w:styleId="Heading7">
    <w:name w:val="heading 7"/>
    <w:basedOn w:val="Normal"/>
    <w:next w:val="Normal"/>
    <w:link w:val="Heading7Char"/>
    <w:qFormat/>
    <w:rsid w:val="00EA7697"/>
    <w:pPr>
      <w:ind w:left="720"/>
      <w:outlineLvl w:val="6"/>
    </w:pPr>
    <w:rPr>
      <w:i/>
    </w:rPr>
  </w:style>
  <w:style w:type="paragraph" w:styleId="Heading8">
    <w:name w:val="heading 8"/>
    <w:basedOn w:val="Normal"/>
    <w:next w:val="Normal"/>
    <w:link w:val="Heading8Char"/>
    <w:qFormat/>
    <w:rsid w:val="00EA7697"/>
    <w:pPr>
      <w:ind w:left="720"/>
      <w:outlineLvl w:val="7"/>
    </w:pPr>
    <w:rPr>
      <w:i/>
    </w:rPr>
  </w:style>
  <w:style w:type="paragraph" w:styleId="Heading9">
    <w:name w:val="heading 9"/>
    <w:basedOn w:val="Normal"/>
    <w:next w:val="Normal"/>
    <w:link w:val="Heading9Char"/>
    <w:qFormat/>
    <w:rsid w:val="00EA7697"/>
    <w:pPr>
      <w:ind w:left="720"/>
      <w:outlineLvl w:val="8"/>
    </w:pPr>
    <w:rPr>
      <w:i/>
    </w:rPr>
  </w:style>
  <w:style w:type="character" w:default="1" w:styleId="DefaultParagraphFont">
    <w:name w:val="Default Paragraph Font"/>
    <w:uiPriority w:val="1"/>
    <w:unhideWhenUsed/>
    <w:rsid w:val="00EA7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697"/>
  </w:style>
  <w:style w:type="character" w:customStyle="1" w:styleId="Heading1Char">
    <w:name w:val="Heading 1 Char"/>
    <w:basedOn w:val="DefaultParagraphFont"/>
    <w:link w:val="Heading1"/>
    <w:rsid w:val="00EA7697"/>
    <w:rPr>
      <w:rFonts w:ascii="Times New Roman" w:eastAsia="Times New Roman" w:hAnsi="Times New Roman" w:cs="Times New Roman"/>
      <w:b/>
      <w:sz w:val="32"/>
      <w:szCs w:val="20"/>
      <w:lang w:eastAsia="en-US"/>
    </w:rPr>
  </w:style>
  <w:style w:type="paragraph" w:styleId="BodyText">
    <w:name w:val="Body Text"/>
    <w:basedOn w:val="Normal"/>
    <w:link w:val="BodyTextChar"/>
    <w:rsid w:val="00EA76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697"/>
    <w:rPr>
      <w:rFonts w:ascii="Times New Roman" w:eastAsia="Times New Roman" w:hAnsi="Times New Roman" w:cs="Times New Roman"/>
      <w:sz w:val="24"/>
      <w:lang w:eastAsia="en-US"/>
    </w:rPr>
  </w:style>
  <w:style w:type="character" w:customStyle="1" w:styleId="SpecialBold">
    <w:name w:val="Special Bold"/>
    <w:basedOn w:val="DefaultParagraphFont"/>
    <w:rsid w:val="00EA7697"/>
    <w:rPr>
      <w:b/>
      <w:spacing w:val="0"/>
    </w:rPr>
  </w:style>
  <w:style w:type="paragraph" w:customStyle="1" w:styleId="SuperHeading">
    <w:name w:val="SuperHeading"/>
    <w:basedOn w:val="Normal"/>
    <w:rsid w:val="00EA7697"/>
    <w:pPr>
      <w:spacing w:before="240" w:after="120"/>
      <w:outlineLvl w:val="0"/>
    </w:pPr>
    <w:rPr>
      <w:rFonts w:ascii="Times New Roman" w:hAnsi="Times New Roman"/>
      <w:b/>
      <w:sz w:val="32"/>
    </w:rPr>
  </w:style>
  <w:style w:type="paragraph" w:customStyle="1" w:styleId="AllowPageBreak">
    <w:name w:val="AllowPageBreak"/>
    <w:rsid w:val="00EA7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6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6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697"/>
    <w:rPr>
      <w:rFonts w:ascii="Courier New" w:eastAsia="Times New Roman" w:hAnsi="Courier New" w:cs="Times New Roman"/>
      <w:i/>
      <w:szCs w:val="20"/>
      <w:lang w:eastAsia="en-US"/>
    </w:rPr>
  </w:style>
  <w:style w:type="paragraph" w:customStyle="1" w:styleId="HeadingBase">
    <w:name w:val="Heading Base"/>
    <w:rsid w:val="00EA7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697"/>
    <w:pPr>
      <w:tabs>
        <w:tab w:val="right" w:leader="dot" w:pos="9072"/>
      </w:tabs>
      <w:ind w:left="567"/>
    </w:pPr>
    <w:rPr>
      <w:szCs w:val="22"/>
    </w:rPr>
  </w:style>
  <w:style w:type="paragraph" w:customStyle="1" w:styleId="TOCBase">
    <w:name w:val="TOC Base"/>
    <w:rsid w:val="00EA7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697"/>
    <w:pPr>
      <w:tabs>
        <w:tab w:val="right" w:leader="dot" w:pos="9072"/>
      </w:tabs>
      <w:spacing w:before="40" w:after="40"/>
      <w:ind w:left="284"/>
    </w:pPr>
    <w:rPr>
      <w:rFonts w:ascii="Times New Roman" w:hAnsi="Times New Roman"/>
    </w:rPr>
  </w:style>
  <w:style w:type="paragraph" w:styleId="TOC1">
    <w:name w:val="toc 1"/>
    <w:basedOn w:val="TOCBase"/>
    <w:next w:val="Normal"/>
    <w:rsid w:val="00EA76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697"/>
    <w:rPr>
      <w:rFonts w:ascii="Times New Roman" w:eastAsia="Times New Roman" w:hAnsi="Times New Roman" w:cs="Times New Roman"/>
      <w:sz w:val="16"/>
      <w:lang w:eastAsia="en-US"/>
    </w:rPr>
  </w:style>
  <w:style w:type="paragraph" w:styleId="Title">
    <w:name w:val="Title"/>
    <w:basedOn w:val="HeadingBase"/>
    <w:link w:val="TitleChar"/>
    <w:qFormat/>
    <w:rsid w:val="00EA7697"/>
    <w:pPr>
      <w:spacing w:before="5040"/>
      <w:jc w:val="center"/>
    </w:pPr>
    <w:rPr>
      <w:sz w:val="48"/>
      <w:szCs w:val="72"/>
      <w:lang w:val="en-US"/>
    </w:rPr>
  </w:style>
  <w:style w:type="character" w:customStyle="1" w:styleId="TitleChar">
    <w:name w:val="Title Char"/>
    <w:basedOn w:val="DefaultParagraphFont"/>
    <w:link w:val="Title"/>
    <w:rsid w:val="00EA7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697"/>
    <w:pPr>
      <w:tabs>
        <w:tab w:val="left" w:pos="3600"/>
        <w:tab w:val="left" w:pos="3958"/>
      </w:tabs>
    </w:pPr>
  </w:style>
  <w:style w:type="paragraph" w:styleId="List">
    <w:name w:val="List"/>
    <w:basedOn w:val="BodyText"/>
    <w:next w:val="BodyText"/>
    <w:rsid w:val="00EA7697"/>
    <w:pPr>
      <w:tabs>
        <w:tab w:val="left" w:pos="340"/>
      </w:tabs>
      <w:spacing w:before="60" w:after="60"/>
      <w:ind w:left="340" w:hanging="340"/>
    </w:pPr>
  </w:style>
  <w:style w:type="paragraph" w:styleId="ListBullet">
    <w:name w:val="List Bullet"/>
    <w:basedOn w:val="List"/>
    <w:rsid w:val="00EA7697"/>
    <w:pPr>
      <w:numPr>
        <w:numId w:val="11"/>
      </w:numPr>
      <w:tabs>
        <w:tab w:val="clear" w:pos="340"/>
      </w:tabs>
      <w:spacing w:before="40" w:after="40"/>
    </w:pPr>
  </w:style>
  <w:style w:type="paragraph" w:customStyle="1" w:styleId="Note">
    <w:name w:val="Note"/>
    <w:basedOn w:val="BodyText"/>
    <w:rsid w:val="00EA7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697"/>
    <w:pPr>
      <w:framePr w:wrap="auto" w:hAnchor="text" w:y="6049"/>
    </w:pPr>
    <w:rPr>
      <w:color w:val="000000"/>
      <w:sz w:val="40"/>
    </w:rPr>
  </w:style>
  <w:style w:type="paragraph" w:customStyle="1" w:styleId="TOCTitle">
    <w:name w:val="TOCTitle"/>
    <w:basedOn w:val="Heading1"/>
    <w:rsid w:val="00EA7697"/>
    <w:pPr>
      <w:spacing w:after="240"/>
      <w:jc w:val="center"/>
      <w:outlineLvl w:val="9"/>
    </w:pPr>
    <w:rPr>
      <w:caps/>
    </w:rPr>
  </w:style>
  <w:style w:type="paragraph" w:customStyle="1" w:styleId="Version">
    <w:name w:val="Version"/>
    <w:rsid w:val="00EA76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697"/>
    <w:pPr>
      <w:numPr>
        <w:numId w:val="12"/>
      </w:numPr>
      <w:tabs>
        <w:tab w:val="clear" w:pos="680"/>
      </w:tabs>
    </w:pPr>
  </w:style>
  <w:style w:type="paragraph" w:styleId="Index1">
    <w:name w:val="index 1"/>
    <w:basedOn w:val="Normal"/>
    <w:next w:val="Normal"/>
    <w:semiHidden/>
    <w:rsid w:val="00EA7697"/>
    <w:pPr>
      <w:keepNext w:val="0"/>
      <w:tabs>
        <w:tab w:val="right" w:pos="4176"/>
      </w:tabs>
      <w:ind w:left="198" w:hanging="198"/>
    </w:pPr>
    <w:rPr>
      <w:rFonts w:ascii="Garamond" w:hAnsi="Garamond"/>
    </w:rPr>
  </w:style>
  <w:style w:type="paragraph" w:styleId="IndexHeading">
    <w:name w:val="index heading"/>
    <w:basedOn w:val="Normal"/>
    <w:next w:val="Index1"/>
    <w:semiHidden/>
    <w:rsid w:val="00EA7697"/>
    <w:pPr>
      <w:spacing w:before="120" w:after="120"/>
    </w:pPr>
    <w:rPr>
      <w:rFonts w:ascii="Arial" w:hAnsi="Arial"/>
      <w:b/>
      <w:color w:val="918585"/>
      <w:sz w:val="24"/>
    </w:rPr>
  </w:style>
  <w:style w:type="paragraph" w:styleId="Header">
    <w:name w:val="header"/>
    <w:basedOn w:val="Normal"/>
    <w:link w:val="HeaderChar"/>
    <w:rsid w:val="00EA7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697"/>
    <w:rPr>
      <w:rFonts w:ascii="Times New Roman" w:eastAsia="Times New Roman" w:hAnsi="Times New Roman" w:cs="Times New Roman"/>
      <w:sz w:val="16"/>
      <w:szCs w:val="20"/>
      <w:lang w:val="en-GB" w:eastAsia="en-US"/>
    </w:rPr>
  </w:style>
  <w:style w:type="paragraph" w:customStyle="1" w:styleId="Chapter">
    <w:name w:val="Chapter"/>
    <w:basedOn w:val="Normal"/>
    <w:rsid w:val="00EA7697"/>
    <w:pPr>
      <w:spacing w:before="240"/>
    </w:pPr>
    <w:rPr>
      <w:rFonts w:ascii="Times New Roman" w:hAnsi="Times New Roman"/>
      <w:smallCaps/>
      <w:spacing w:val="80"/>
      <w:sz w:val="28"/>
    </w:rPr>
  </w:style>
  <w:style w:type="paragraph" w:customStyle="1" w:styleId="InChapter">
    <w:name w:val="InChapter"/>
    <w:basedOn w:val="Heading3"/>
    <w:rsid w:val="00EA7697"/>
    <w:pPr>
      <w:spacing w:after="240"/>
      <w:outlineLvl w:val="9"/>
    </w:pPr>
    <w:rPr>
      <w:noProof/>
    </w:rPr>
  </w:style>
  <w:style w:type="paragraph" w:styleId="Index2">
    <w:name w:val="index 2"/>
    <w:basedOn w:val="Normal"/>
    <w:next w:val="Normal"/>
    <w:semiHidden/>
    <w:rsid w:val="00EA7697"/>
    <w:pPr>
      <w:tabs>
        <w:tab w:val="right" w:pos="4176"/>
      </w:tabs>
      <w:ind w:left="568" w:hanging="284"/>
    </w:pPr>
    <w:rPr>
      <w:rFonts w:ascii="Garamond" w:hAnsi="Garamond"/>
    </w:rPr>
  </w:style>
  <w:style w:type="paragraph" w:customStyle="1" w:styleId="Byline">
    <w:name w:val="Byline"/>
    <w:rsid w:val="00EA7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697"/>
    <w:pPr>
      <w:tabs>
        <w:tab w:val="clear" w:pos="3600"/>
        <w:tab w:val="clear" w:pos="3958"/>
      </w:tabs>
      <w:jc w:val="right"/>
    </w:pPr>
  </w:style>
  <w:style w:type="character" w:styleId="Emphasis">
    <w:name w:val="Emphasis"/>
    <w:basedOn w:val="DefaultParagraphFont"/>
    <w:qFormat/>
    <w:rsid w:val="00EA7697"/>
    <w:rPr>
      <w:i/>
    </w:rPr>
  </w:style>
  <w:style w:type="paragraph" w:styleId="Caption">
    <w:name w:val="caption"/>
    <w:basedOn w:val="BodyText"/>
    <w:next w:val="Normal"/>
    <w:qFormat/>
    <w:rsid w:val="00EA7697"/>
    <w:pPr>
      <w:framePr w:w="2268" w:hSpace="181" w:vSpace="181" w:wrap="around" w:vAnchor="text" w:hAnchor="page" w:x="1135" w:y="285" w:anchorLock="1"/>
    </w:pPr>
    <w:rPr>
      <w:i/>
    </w:rPr>
  </w:style>
  <w:style w:type="paragraph" w:customStyle="1" w:styleId="MiniTOCTitle">
    <w:name w:val="MiniTOCTitle"/>
    <w:basedOn w:val="Heading4"/>
    <w:rsid w:val="00EA7697"/>
    <w:pPr>
      <w:spacing w:before="240"/>
      <w:outlineLvl w:val="9"/>
    </w:pPr>
    <w:rPr>
      <w:noProof/>
      <w:sz w:val="24"/>
    </w:rPr>
  </w:style>
  <w:style w:type="paragraph" w:customStyle="1" w:styleId="MiniTOCItem">
    <w:name w:val="MiniTOCItem"/>
    <w:basedOn w:val="ListBullet"/>
    <w:rsid w:val="00EA7697"/>
    <w:pPr>
      <w:numPr>
        <w:numId w:val="0"/>
      </w:numPr>
      <w:tabs>
        <w:tab w:val="right" w:leader="dot" w:pos="6521"/>
      </w:tabs>
      <w:spacing w:before="0" w:after="0"/>
    </w:pPr>
  </w:style>
  <w:style w:type="paragraph" w:customStyle="1" w:styleId="TOFTitle">
    <w:name w:val="TOFTitle"/>
    <w:basedOn w:val="TOCTitle"/>
    <w:rsid w:val="00EA7697"/>
  </w:style>
  <w:style w:type="paragraph" w:styleId="TableofFigures">
    <w:name w:val="table of figures"/>
    <w:basedOn w:val="Normal"/>
    <w:next w:val="Normal"/>
    <w:semiHidden/>
    <w:rsid w:val="00EA7697"/>
    <w:pPr>
      <w:tabs>
        <w:tab w:val="right" w:leader="dot" w:pos="9072"/>
      </w:tabs>
      <w:ind w:left="970" w:hanging="403"/>
    </w:pPr>
    <w:rPr>
      <w:rFonts w:ascii="Times New Roman" w:hAnsi="Times New Roman"/>
      <w:b/>
    </w:rPr>
  </w:style>
  <w:style w:type="paragraph" w:styleId="ListNumber">
    <w:name w:val="List Number"/>
    <w:basedOn w:val="List"/>
    <w:rsid w:val="00EA7697"/>
    <w:pPr>
      <w:numPr>
        <w:numId w:val="9"/>
      </w:numPr>
    </w:pPr>
  </w:style>
  <w:style w:type="character" w:customStyle="1" w:styleId="WingdingSymbols">
    <w:name w:val="Wingding Symbols"/>
    <w:rsid w:val="00EA7697"/>
    <w:rPr>
      <w:rFonts w:ascii="Wingdings" w:hAnsi="Wingdings"/>
    </w:rPr>
  </w:style>
  <w:style w:type="paragraph" w:customStyle="1" w:styleId="TableHeading">
    <w:name w:val="Table Heading"/>
    <w:basedOn w:val="HeadingBase"/>
    <w:rsid w:val="00EA7697"/>
    <w:pPr>
      <w:keepLines/>
      <w:pBdr>
        <w:bottom w:val="single" w:sz="6" w:space="1" w:color="918585"/>
      </w:pBdr>
      <w:spacing w:before="240"/>
    </w:pPr>
  </w:style>
  <w:style w:type="character" w:customStyle="1" w:styleId="HotSpot">
    <w:name w:val="HotSpot"/>
    <w:rsid w:val="00EA7697"/>
    <w:rPr>
      <w:color w:val="0033CC"/>
      <w:u w:val="none"/>
    </w:rPr>
  </w:style>
  <w:style w:type="paragraph" w:customStyle="1" w:styleId="BodyTextRight">
    <w:name w:val="Body Text Right"/>
    <w:basedOn w:val="BodyText"/>
    <w:rsid w:val="00EA7697"/>
    <w:pPr>
      <w:spacing w:before="0" w:after="0"/>
      <w:jc w:val="right"/>
    </w:pPr>
  </w:style>
  <w:style w:type="paragraph" w:styleId="Index3">
    <w:name w:val="index 3"/>
    <w:basedOn w:val="ListNumber2"/>
    <w:next w:val="Normal"/>
    <w:semiHidden/>
    <w:rsid w:val="00EA7697"/>
    <w:pPr>
      <w:numPr>
        <w:numId w:val="0"/>
      </w:numPr>
      <w:tabs>
        <w:tab w:val="right" w:leader="dot" w:pos="4176"/>
      </w:tabs>
    </w:pPr>
  </w:style>
  <w:style w:type="paragraph" w:styleId="ListNumber2">
    <w:name w:val="List Number 2"/>
    <w:basedOn w:val="List2"/>
    <w:rsid w:val="00EA7697"/>
    <w:pPr>
      <w:numPr>
        <w:numId w:val="8"/>
      </w:numPr>
      <w:tabs>
        <w:tab w:val="clear" w:pos="1060"/>
      </w:tabs>
    </w:pPr>
  </w:style>
  <w:style w:type="paragraph" w:customStyle="1" w:styleId="MarginNote">
    <w:name w:val="Margin Note"/>
    <w:basedOn w:val="BodyText"/>
    <w:rsid w:val="00EA7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6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697"/>
    <w:rPr>
      <w:sz w:val="32"/>
    </w:rPr>
  </w:style>
  <w:style w:type="paragraph" w:customStyle="1" w:styleId="HeadingProcedure">
    <w:name w:val="Heading Procedure"/>
    <w:basedOn w:val="HeadingBase"/>
    <w:next w:val="Normal"/>
    <w:rsid w:val="00EA7697"/>
    <w:pPr>
      <w:tabs>
        <w:tab w:val="left" w:pos="0"/>
      </w:tabs>
      <w:spacing w:before="120" w:after="60"/>
    </w:pPr>
    <w:rPr>
      <w:i/>
      <w:color w:val="918585"/>
      <w:sz w:val="22"/>
    </w:rPr>
  </w:style>
  <w:style w:type="paragraph" w:customStyle="1" w:styleId="TableBodyText">
    <w:name w:val="Table Body Text"/>
    <w:basedOn w:val="BodyText"/>
    <w:rsid w:val="00EA7697"/>
    <w:pPr>
      <w:spacing w:before="60" w:after="60"/>
    </w:pPr>
  </w:style>
  <w:style w:type="paragraph" w:styleId="ListContinue">
    <w:name w:val="List Continue"/>
    <w:basedOn w:val="List"/>
    <w:rsid w:val="00EA7697"/>
    <w:pPr>
      <w:ind w:firstLine="0"/>
    </w:pPr>
  </w:style>
  <w:style w:type="paragraph" w:customStyle="1" w:styleId="ListNote">
    <w:name w:val="List Note"/>
    <w:basedOn w:val="List"/>
    <w:rsid w:val="00EA7697"/>
    <w:pPr>
      <w:pBdr>
        <w:top w:val="single" w:sz="6" w:space="2" w:color="918585"/>
        <w:bottom w:val="single" w:sz="6" w:space="2" w:color="918585"/>
      </w:pBdr>
      <w:tabs>
        <w:tab w:val="left" w:pos="1021"/>
      </w:tabs>
      <w:ind w:firstLine="0"/>
    </w:pPr>
  </w:style>
  <w:style w:type="paragraph" w:customStyle="1" w:styleId="Warning">
    <w:name w:val="Warning"/>
    <w:basedOn w:val="BodyText"/>
    <w:rsid w:val="00EA7697"/>
    <w:pPr>
      <w:shd w:val="clear" w:color="auto" w:fill="D9D9D9"/>
      <w:tabs>
        <w:tab w:val="left" w:pos="992"/>
      </w:tabs>
      <w:ind w:left="119" w:right="119"/>
    </w:pPr>
    <w:rPr>
      <w:sz w:val="20"/>
    </w:rPr>
  </w:style>
  <w:style w:type="paragraph" w:customStyle="1" w:styleId="MarginIcons">
    <w:name w:val="Margin Icons"/>
    <w:basedOn w:val="BodyText"/>
    <w:rsid w:val="00EA7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697"/>
    <w:rPr>
      <w:rFonts w:ascii="Courier New" w:hAnsi="Courier New"/>
    </w:rPr>
  </w:style>
  <w:style w:type="paragraph" w:customStyle="1" w:styleId="NoteBullet">
    <w:name w:val="Note Bullet"/>
    <w:basedOn w:val="Note"/>
    <w:rsid w:val="00EA7697"/>
    <w:pPr>
      <w:tabs>
        <w:tab w:val="clear" w:pos="680"/>
      </w:tabs>
      <w:spacing w:before="60" w:after="60"/>
    </w:pPr>
  </w:style>
  <w:style w:type="paragraph" w:customStyle="1" w:styleId="SubHeading2">
    <w:name w:val="SubHeading2"/>
    <w:basedOn w:val="HeadingBase"/>
    <w:rsid w:val="00EA7697"/>
    <w:pPr>
      <w:spacing w:before="240" w:after="60"/>
    </w:pPr>
    <w:rPr>
      <w:sz w:val="20"/>
    </w:rPr>
  </w:style>
  <w:style w:type="paragraph" w:customStyle="1" w:styleId="SubHeading1">
    <w:name w:val="SubHeading1"/>
    <w:basedOn w:val="HeadingBase"/>
    <w:rsid w:val="00EA7697"/>
    <w:pPr>
      <w:spacing w:before="240" w:after="60"/>
    </w:pPr>
    <w:rPr>
      <w:color w:val="918585"/>
      <w:sz w:val="22"/>
    </w:rPr>
  </w:style>
  <w:style w:type="paragraph" w:customStyle="1" w:styleId="SideHeading">
    <w:name w:val="Side Heading"/>
    <w:basedOn w:val="HeadingBase"/>
    <w:rsid w:val="00EA7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697"/>
    <w:pPr>
      <w:numPr>
        <w:numId w:val="10"/>
      </w:numPr>
    </w:pPr>
  </w:style>
  <w:style w:type="paragraph" w:styleId="PlainText">
    <w:name w:val="Plain Text"/>
    <w:basedOn w:val="Normal"/>
    <w:link w:val="PlainTextChar"/>
    <w:rsid w:val="00EA7697"/>
    <w:rPr>
      <w:sz w:val="20"/>
    </w:rPr>
  </w:style>
  <w:style w:type="character" w:customStyle="1" w:styleId="PlainTextChar">
    <w:name w:val="Plain Text Char"/>
    <w:basedOn w:val="DefaultParagraphFont"/>
    <w:link w:val="PlainText"/>
    <w:rsid w:val="00EA7697"/>
    <w:rPr>
      <w:rFonts w:ascii="Courier New" w:eastAsia="Times New Roman" w:hAnsi="Courier New" w:cs="Times New Roman"/>
      <w:sz w:val="20"/>
      <w:szCs w:val="20"/>
      <w:lang w:eastAsia="en-US"/>
    </w:rPr>
  </w:style>
  <w:style w:type="character" w:customStyle="1" w:styleId="MenuOption">
    <w:name w:val="Menu Option"/>
    <w:basedOn w:val="DefaultParagraphFont"/>
    <w:rsid w:val="00EA7697"/>
    <w:rPr>
      <w:b/>
      <w:smallCaps/>
    </w:rPr>
  </w:style>
  <w:style w:type="paragraph" w:customStyle="1" w:styleId="TableListNumber">
    <w:name w:val="Table List Number"/>
    <w:basedOn w:val="ListNumber"/>
    <w:rsid w:val="00EA7697"/>
    <w:pPr>
      <w:numPr>
        <w:numId w:val="0"/>
      </w:numPr>
    </w:pPr>
  </w:style>
  <w:style w:type="paragraph" w:styleId="TOC4">
    <w:name w:val="toc 4"/>
    <w:basedOn w:val="TOCBase"/>
    <w:next w:val="Normal"/>
    <w:semiHidden/>
    <w:rsid w:val="00EA7697"/>
    <w:pPr>
      <w:tabs>
        <w:tab w:val="right" w:leader="dot" w:pos="9071"/>
      </w:tabs>
      <w:ind w:left="1701"/>
    </w:pPr>
  </w:style>
  <w:style w:type="paragraph" w:customStyle="1" w:styleId="ListAlpha">
    <w:name w:val="List Alpha"/>
    <w:basedOn w:val="List"/>
    <w:rsid w:val="00EA7697"/>
    <w:pPr>
      <w:numPr>
        <w:numId w:val="7"/>
      </w:numPr>
    </w:pPr>
  </w:style>
  <w:style w:type="paragraph" w:customStyle="1" w:styleId="ListAlpha2">
    <w:name w:val="List Alpha 2"/>
    <w:basedOn w:val="List2"/>
    <w:rsid w:val="00EA7697"/>
    <w:pPr>
      <w:numPr>
        <w:numId w:val="6"/>
      </w:numPr>
    </w:pPr>
  </w:style>
  <w:style w:type="paragraph" w:styleId="List2">
    <w:name w:val="List 2"/>
    <w:basedOn w:val="BodyText"/>
    <w:rsid w:val="00EA7697"/>
    <w:pPr>
      <w:tabs>
        <w:tab w:val="left" w:pos="680"/>
      </w:tabs>
      <w:spacing w:before="60" w:after="60"/>
      <w:ind w:left="680" w:hanging="340"/>
    </w:pPr>
  </w:style>
  <w:style w:type="paragraph" w:styleId="List3">
    <w:name w:val="List 3"/>
    <w:basedOn w:val="BodyText"/>
    <w:rsid w:val="00EA7697"/>
    <w:pPr>
      <w:tabs>
        <w:tab w:val="left" w:pos="1021"/>
      </w:tabs>
      <w:spacing w:before="60" w:after="60"/>
      <w:ind w:left="1020" w:hanging="340"/>
    </w:pPr>
  </w:style>
  <w:style w:type="paragraph" w:styleId="List4">
    <w:name w:val="List 4"/>
    <w:basedOn w:val="BodyText"/>
    <w:rsid w:val="00EA7697"/>
    <w:pPr>
      <w:tabs>
        <w:tab w:val="left" w:pos="1361"/>
      </w:tabs>
      <w:spacing w:before="60" w:after="60"/>
      <w:ind w:left="1361" w:hanging="340"/>
    </w:pPr>
  </w:style>
  <w:style w:type="paragraph" w:styleId="List5">
    <w:name w:val="List 5"/>
    <w:basedOn w:val="BodyText"/>
    <w:rsid w:val="00EA7697"/>
    <w:pPr>
      <w:tabs>
        <w:tab w:val="left" w:pos="1701"/>
      </w:tabs>
      <w:spacing w:before="60" w:after="60"/>
      <w:ind w:left="1701" w:hanging="340"/>
    </w:pPr>
  </w:style>
  <w:style w:type="paragraph" w:styleId="ListBullet3">
    <w:name w:val="List Bullet 3"/>
    <w:basedOn w:val="List3"/>
    <w:rsid w:val="00EA7697"/>
    <w:pPr>
      <w:numPr>
        <w:numId w:val="13"/>
      </w:numPr>
      <w:tabs>
        <w:tab w:val="clear" w:pos="1021"/>
      </w:tabs>
      <w:ind w:left="1037" w:hanging="357"/>
    </w:pPr>
  </w:style>
  <w:style w:type="paragraph" w:styleId="ListBullet4">
    <w:name w:val="List Bullet 4"/>
    <w:basedOn w:val="List4"/>
    <w:rsid w:val="00EA7697"/>
    <w:pPr>
      <w:numPr>
        <w:numId w:val="1"/>
      </w:numPr>
      <w:tabs>
        <w:tab w:val="clear" w:pos="1361"/>
      </w:tabs>
    </w:pPr>
  </w:style>
  <w:style w:type="paragraph" w:styleId="ListBullet5">
    <w:name w:val="List Bullet 5"/>
    <w:basedOn w:val="List5"/>
    <w:rsid w:val="00EA7697"/>
    <w:pPr>
      <w:numPr>
        <w:numId w:val="2"/>
      </w:numPr>
    </w:pPr>
  </w:style>
  <w:style w:type="paragraph" w:styleId="ListContinue2">
    <w:name w:val="List Continue 2"/>
    <w:basedOn w:val="List2"/>
    <w:rsid w:val="00EA7697"/>
    <w:pPr>
      <w:ind w:firstLine="0"/>
    </w:pPr>
  </w:style>
  <w:style w:type="paragraph" w:styleId="ListContinue3">
    <w:name w:val="List Continue 3"/>
    <w:basedOn w:val="List3"/>
    <w:rsid w:val="00EA7697"/>
    <w:pPr>
      <w:ind w:left="1021" w:firstLine="0"/>
    </w:pPr>
  </w:style>
  <w:style w:type="paragraph" w:styleId="ListContinue4">
    <w:name w:val="List Continue 4"/>
    <w:basedOn w:val="List4"/>
    <w:rsid w:val="00EA7697"/>
    <w:pPr>
      <w:ind w:firstLine="0"/>
    </w:pPr>
  </w:style>
  <w:style w:type="paragraph" w:styleId="ListContinue5">
    <w:name w:val="List Continue 5"/>
    <w:basedOn w:val="List5"/>
    <w:rsid w:val="00EA7697"/>
    <w:pPr>
      <w:ind w:firstLine="0"/>
    </w:pPr>
  </w:style>
  <w:style w:type="paragraph" w:styleId="ListNumber3">
    <w:name w:val="List Number 3"/>
    <w:basedOn w:val="List3"/>
    <w:rsid w:val="00EA7697"/>
    <w:pPr>
      <w:numPr>
        <w:numId w:val="3"/>
      </w:numPr>
    </w:pPr>
  </w:style>
  <w:style w:type="paragraph" w:styleId="ListNumber4">
    <w:name w:val="List Number 4"/>
    <w:basedOn w:val="List4"/>
    <w:rsid w:val="00EA7697"/>
    <w:pPr>
      <w:numPr>
        <w:numId w:val="4"/>
      </w:numPr>
    </w:pPr>
  </w:style>
  <w:style w:type="paragraph" w:styleId="ListNumber5">
    <w:name w:val="List Number 5"/>
    <w:basedOn w:val="List5"/>
    <w:rsid w:val="00EA7697"/>
    <w:pPr>
      <w:numPr>
        <w:numId w:val="5"/>
      </w:numPr>
    </w:pPr>
  </w:style>
  <w:style w:type="paragraph" w:styleId="BlockText">
    <w:name w:val="Block Text"/>
    <w:basedOn w:val="Normal"/>
    <w:rsid w:val="00EA7697"/>
    <w:pPr>
      <w:spacing w:after="120"/>
      <w:ind w:left="1440" w:right="1440"/>
    </w:pPr>
  </w:style>
  <w:style w:type="character" w:customStyle="1" w:styleId="Subscript">
    <w:name w:val="Subscript"/>
    <w:basedOn w:val="DefaultParagraphFont"/>
    <w:rsid w:val="00EA7697"/>
    <w:rPr>
      <w:sz w:val="16"/>
      <w:vertAlign w:val="subscript"/>
    </w:rPr>
  </w:style>
  <w:style w:type="character" w:customStyle="1" w:styleId="Superscript">
    <w:name w:val="Superscript"/>
    <w:basedOn w:val="DefaultParagraphFont"/>
    <w:rsid w:val="00EA7697"/>
    <w:rPr>
      <w:sz w:val="16"/>
      <w:vertAlign w:val="superscript"/>
    </w:rPr>
  </w:style>
  <w:style w:type="character" w:customStyle="1" w:styleId="Symbols">
    <w:name w:val="Symbols"/>
    <w:basedOn w:val="DefaultParagraphFont"/>
    <w:rsid w:val="00EA7697"/>
    <w:rPr>
      <w:rFonts w:ascii="Symbol" w:hAnsi="Symbol"/>
    </w:rPr>
  </w:style>
  <w:style w:type="character" w:customStyle="1" w:styleId="MenuOptions">
    <w:name w:val="Menu Options"/>
    <w:basedOn w:val="DefaultParagraphFont"/>
    <w:rsid w:val="00EA7697"/>
    <w:rPr>
      <w:rFonts w:ascii="Arial Narrow" w:hAnsi="Arial Narrow"/>
      <w:smallCaps/>
    </w:rPr>
  </w:style>
  <w:style w:type="character" w:customStyle="1" w:styleId="Buttons">
    <w:name w:val="Buttons"/>
    <w:basedOn w:val="DefaultParagraphFont"/>
    <w:rsid w:val="00EA7697"/>
    <w:rPr>
      <w:b/>
    </w:rPr>
  </w:style>
  <w:style w:type="character" w:customStyle="1" w:styleId="Underlined">
    <w:name w:val="Underlined"/>
    <w:basedOn w:val="DefaultParagraphFont"/>
    <w:rsid w:val="00EA7697"/>
    <w:rPr>
      <w:u w:val="single"/>
    </w:rPr>
  </w:style>
  <w:style w:type="paragraph" w:customStyle="1" w:styleId="TableBodyTextRight">
    <w:name w:val="Table Body Text Right"/>
    <w:basedOn w:val="TableBodyText"/>
    <w:rsid w:val="00EA7697"/>
    <w:pPr>
      <w:widowControl w:val="0"/>
      <w:autoSpaceDE w:val="0"/>
      <w:autoSpaceDN w:val="0"/>
      <w:adjustRightInd w:val="0"/>
      <w:jc w:val="right"/>
    </w:pPr>
    <w:rPr>
      <w:rFonts w:cs="Arial"/>
      <w:szCs w:val="18"/>
    </w:rPr>
  </w:style>
  <w:style w:type="paragraph" w:customStyle="1" w:styleId="CopyrightText">
    <w:name w:val="Copyright Text"/>
    <w:basedOn w:val="BodyText"/>
    <w:rsid w:val="00EA7697"/>
    <w:rPr>
      <w:sz w:val="18"/>
    </w:rPr>
  </w:style>
  <w:style w:type="paragraph" w:customStyle="1" w:styleId="BodySmallRight">
    <w:name w:val="Body Small Right"/>
    <w:basedOn w:val="BodyTextRight"/>
    <w:rsid w:val="00EA7697"/>
    <w:rPr>
      <w:sz w:val="18"/>
      <w:szCs w:val="18"/>
    </w:rPr>
  </w:style>
  <w:style w:type="paragraph" w:customStyle="1" w:styleId="MarginEdition">
    <w:name w:val="Margin Edition"/>
    <w:basedOn w:val="MarginNote"/>
    <w:rsid w:val="00EA7697"/>
    <w:pPr>
      <w:spacing w:before="0" w:after="0"/>
    </w:pPr>
    <w:rPr>
      <w:rFonts w:ascii="Times New Roman" w:hAnsi="Times New Roman"/>
      <w:color w:val="999999"/>
    </w:rPr>
  </w:style>
  <w:style w:type="paragraph" w:customStyle="1" w:styleId="Spacer">
    <w:name w:val="Spacer"/>
    <w:basedOn w:val="Normal"/>
    <w:rsid w:val="00EA7697"/>
    <w:rPr>
      <w:sz w:val="2"/>
      <w:szCs w:val="2"/>
    </w:rPr>
  </w:style>
  <w:style w:type="character" w:customStyle="1" w:styleId="Small">
    <w:name w:val="Small"/>
    <w:basedOn w:val="DefaultParagraphFont"/>
    <w:rsid w:val="00EA7697"/>
    <w:rPr>
      <w:sz w:val="16"/>
    </w:rPr>
  </w:style>
  <w:style w:type="paragraph" w:customStyle="1" w:styleId="WideTable">
    <w:name w:val="Wide Table"/>
    <w:basedOn w:val="Normal"/>
    <w:rsid w:val="00EA7697"/>
    <w:pPr>
      <w:ind w:left="-1418"/>
    </w:pPr>
    <w:rPr>
      <w:sz w:val="2"/>
      <w:szCs w:val="2"/>
    </w:rPr>
  </w:style>
  <w:style w:type="character" w:styleId="PageNumber">
    <w:name w:val="page number"/>
    <w:basedOn w:val="DefaultParagraphFont"/>
    <w:rsid w:val="00EA7697"/>
  </w:style>
  <w:style w:type="paragraph" w:styleId="Quote">
    <w:name w:val="Quote"/>
    <w:basedOn w:val="Heading1"/>
    <w:link w:val="QuoteChar"/>
    <w:qFormat/>
    <w:rsid w:val="00EA7697"/>
    <w:rPr>
      <w:b w:val="0"/>
      <w:sz w:val="72"/>
      <w:szCs w:val="72"/>
      <w:lang w:val="en-NZ"/>
    </w:rPr>
  </w:style>
  <w:style w:type="character" w:customStyle="1" w:styleId="QuoteChar">
    <w:name w:val="Quote Char"/>
    <w:basedOn w:val="DefaultParagraphFont"/>
    <w:link w:val="Quote"/>
    <w:rsid w:val="00EA7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697"/>
    <w:pPr>
      <w:pageBreakBefore/>
    </w:pPr>
  </w:style>
  <w:style w:type="paragraph" w:customStyle="1" w:styleId="Border">
    <w:name w:val="Border"/>
    <w:basedOn w:val="Normal"/>
    <w:qFormat/>
    <w:rsid w:val="00EA7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697"/>
    <w:rPr>
      <w:b/>
      <w:bCs/>
      <w:i/>
      <w:iCs/>
      <w:color w:val="auto"/>
    </w:rPr>
  </w:style>
  <w:style w:type="paragraph" w:styleId="IntenseQuote">
    <w:name w:val="Intense Quote"/>
    <w:basedOn w:val="Normal"/>
    <w:next w:val="Normal"/>
    <w:link w:val="IntenseQuoteChar"/>
    <w:uiPriority w:val="30"/>
    <w:qFormat/>
    <w:rsid w:val="00EA7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6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697"/>
    <w:rPr>
      <w:smallCaps/>
      <w:color w:val="auto"/>
      <w:u w:val="single"/>
    </w:rPr>
  </w:style>
  <w:style w:type="character" w:styleId="IntenseReference">
    <w:name w:val="Intense Reference"/>
    <w:basedOn w:val="DefaultParagraphFont"/>
    <w:uiPriority w:val="32"/>
    <w:qFormat/>
    <w:rsid w:val="00EA7697"/>
    <w:rPr>
      <w:b/>
      <w:bCs/>
      <w:smallCaps/>
      <w:color w:val="auto"/>
      <w:spacing w:val="5"/>
      <w:u w:val="single"/>
    </w:rPr>
  </w:style>
  <w:style w:type="paragraph" w:customStyle="1" w:styleId="2ColumnHeading">
    <w:name w:val="2Column Heading"/>
    <w:basedOn w:val="BodyText"/>
    <w:qFormat/>
    <w:rsid w:val="00EA7697"/>
    <w:pPr>
      <w:spacing w:after="60"/>
      <w:ind w:left="-2268"/>
    </w:pPr>
    <w:rPr>
      <w:b/>
    </w:rPr>
  </w:style>
  <w:style w:type="paragraph" w:customStyle="1" w:styleId="Heading1TOC">
    <w:name w:val="Heading1 TOC"/>
    <w:basedOn w:val="Normal"/>
    <w:qFormat/>
    <w:rsid w:val="00EA7697"/>
    <w:pPr>
      <w:spacing w:before="240" w:after="120"/>
    </w:pPr>
    <w:rPr>
      <w:rFonts w:ascii="Times New Roman" w:hAnsi="Times New Roman"/>
      <w:b/>
      <w:sz w:val="32"/>
    </w:rPr>
  </w:style>
  <w:style w:type="paragraph" w:customStyle="1" w:styleId="Heading2TOC">
    <w:name w:val="Heading2 TOC"/>
    <w:basedOn w:val="Normal"/>
    <w:qFormat/>
    <w:rsid w:val="00EA7697"/>
    <w:pPr>
      <w:spacing w:before="240" w:after="60"/>
    </w:pPr>
    <w:rPr>
      <w:rFonts w:ascii="Times New Roman" w:hAnsi="Times New Roman"/>
      <w:b/>
      <w:sz w:val="28"/>
    </w:rPr>
  </w:style>
  <w:style w:type="character" w:customStyle="1" w:styleId="Underline">
    <w:name w:val="Underline"/>
    <w:basedOn w:val="DefaultParagraphFont"/>
    <w:qFormat/>
    <w:rsid w:val="00EA7697"/>
    <w:rPr>
      <w:u w:val="single"/>
    </w:rPr>
  </w:style>
  <w:style w:type="character" w:customStyle="1" w:styleId="BoldandItalics">
    <w:name w:val="Bold and Italics"/>
    <w:qFormat/>
    <w:rsid w:val="00EA7697"/>
    <w:rPr>
      <w:b/>
      <w:i/>
      <w:u w:val="none"/>
    </w:rPr>
  </w:style>
  <w:style w:type="paragraph" w:styleId="BalloonText">
    <w:name w:val="Balloon Text"/>
    <w:basedOn w:val="Normal"/>
    <w:link w:val="BalloonTextChar"/>
    <w:rsid w:val="00EA7697"/>
    <w:rPr>
      <w:rFonts w:ascii="Tahoma" w:hAnsi="Tahoma" w:cs="Tahoma"/>
      <w:sz w:val="16"/>
      <w:szCs w:val="16"/>
    </w:rPr>
  </w:style>
  <w:style w:type="character" w:customStyle="1" w:styleId="BalloonTextChar">
    <w:name w:val="Balloon Text Char"/>
    <w:basedOn w:val="DefaultParagraphFont"/>
    <w:link w:val="BalloonText"/>
    <w:rsid w:val="00EA76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6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6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697"/>
    <w:rPr>
      <w:b/>
      <w:color w:val="660033"/>
      <w:spacing w:val="0"/>
    </w:rPr>
  </w:style>
  <w:style w:type="paragraph" w:customStyle="1" w:styleId="Nameditemlist">
    <w:name w:val="Named item list"/>
    <w:basedOn w:val="BodyText"/>
    <w:qFormat/>
    <w:rsid w:val="00EA76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1520</Characters>
  <Application>Microsoft Office Word</Application>
  <DocSecurity>0</DocSecurity>
  <Lines>47</Lines>
  <Paragraphs>27</Paragraphs>
  <ScaleCrop>false</ScaleCrop>
  <Company>Author-it Software Corporation Ltd.</Company>
  <LinksUpToDate>false</LinksUpToDate>
  <CharactersWithSpaces>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SITSS00046 Beverage Advice</dc:title>
  <dc:subject>Approved</dc:subject>
  <dc:creator>Service Skills Australia</dc:creator>
  <cp:keywords>Release 1</cp:keywords>
  <dc:description>Review Date: 12 April 2008</dc:description>
  <cp:lastModifiedBy>HSD_TPCMSd.prod</cp:lastModifiedBy>
  <cp:revision>3</cp:revision>
  <dcterms:created xsi:type="dcterms:W3CDTF">2016-03-03T19:05:11Z</dcterms:created>
  <dcterms:modified xsi:type="dcterms:W3CDTF">2016-03-01T07:58:00Z</dcterms:modified>
</cp:coreProperties>
</file>