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BB2" w:rsidP="003C0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SITSS00041 Product Sales for International Visitor Markets</w:t>
      </w:r>
      <w:r>
        <w:fldChar w:fldCharType="end"/>
      </w:r>
    </w:p>
    <w:p w:rsidR="003C0BB2" w:rsidP="003C0BB2">
      <w:pPr>
        <w:pStyle w:val="Version"/>
        <w:sectPr w:rsidSect="00D73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73D51" w:rsidP="00D73D51">
      <w:pPr>
        <w:pStyle w:val="SuperHeading"/>
      </w:pPr>
      <w:r w:rsidRPr="00D73D51">
        <w:t>SITSS00041 Product Sales for International Visitor Markets</w:t>
      </w:r>
    </w:p>
    <w:p w:rsidR="00000000" w:rsidRPr="00D73D51" w:rsidP="00D73D51">
      <w:pPr>
        <w:pStyle w:val="Heading1"/>
      </w:pPr>
      <w:bookmarkStart w:id="1" w:name="O_761801"/>
      <w:bookmarkEnd w:id="1"/>
      <w:r w:rsidRPr="00D73D51">
        <w:t>Modification History</w:t>
      </w:r>
    </w:p>
    <w:p w:rsidR="00000000" w:rsidRPr="00D73D51" w:rsidP="00D73D51">
      <w:pPr>
        <w:pStyle w:val="BodyText"/>
      </w:pPr>
      <w:r w:rsidRPr="00D73D51">
        <w:t>Not applicable.</w:t>
      </w:r>
    </w:p>
    <w:p w:rsidR="00000000" w:rsidRPr="00D73D51" w:rsidP="00D73D51">
      <w:pPr>
        <w:pStyle w:val="AllowPageBreak"/>
      </w:pPr>
    </w:p>
    <w:p w:rsidR="00000000" w:rsidRPr="00D73D51" w:rsidP="00D73D51">
      <w:pPr>
        <w:pStyle w:val="Heading1"/>
      </w:pPr>
      <w:bookmarkStart w:id="2" w:name="O_761802"/>
      <w:bookmarkEnd w:id="2"/>
      <w:r w:rsidRPr="00D73D51">
        <w:t>Description</w:t>
      </w:r>
    </w:p>
    <w:p w:rsidR="00000000" w:rsidRPr="00D73D51" w:rsidP="00D73D51">
      <w:pPr>
        <w:pStyle w:val="BodyText"/>
      </w:pPr>
      <w:r w:rsidRPr="00D73D51">
        <w:t>A set of skills to equip individuals to package and sell tourism products tailored to international visitor markets.</w:t>
      </w:r>
    </w:p>
    <w:p w:rsidR="00000000" w:rsidRPr="00D73D51" w:rsidP="00D73D51">
      <w:pPr>
        <w:pStyle w:val="AllowPageBreak"/>
      </w:pPr>
    </w:p>
    <w:p w:rsidR="00000000" w:rsidRPr="00D73D51" w:rsidP="00D73D51">
      <w:pPr>
        <w:pStyle w:val="Heading1"/>
      </w:pPr>
      <w:bookmarkStart w:id="3" w:name="O_761803"/>
      <w:bookmarkEnd w:id="3"/>
      <w:r w:rsidRPr="00D73D51">
        <w:t>Pathways Information</w:t>
      </w:r>
    </w:p>
    <w:p w:rsidR="00000000" w:rsidRPr="00D73D51" w:rsidP="00D73D51">
      <w:pPr>
        <w:pStyle w:val="BodyText"/>
      </w:pPr>
      <w:r w:rsidRPr="00D73D51">
        <w:t>Achievement of thes</w:t>
      </w:r>
      <w:r w:rsidRPr="00D73D51">
        <w:t>e units provides credit towards qualifications in tourism, travel, hospitality, events, holiday parks and resorts in the SIT Tourism, Travel and Hospitality Training Package.</w:t>
      </w:r>
    </w:p>
    <w:p w:rsidR="00000000" w:rsidRPr="00D73D51" w:rsidP="00D73D51">
      <w:pPr>
        <w:pStyle w:val="AllowPageBreak"/>
      </w:pPr>
    </w:p>
    <w:p w:rsidR="00000000" w:rsidRPr="00D73D51" w:rsidP="00D73D51">
      <w:pPr>
        <w:pStyle w:val="Heading1"/>
      </w:pPr>
      <w:bookmarkStart w:id="4" w:name="O_761804"/>
      <w:bookmarkEnd w:id="4"/>
      <w:r w:rsidRPr="00D73D51">
        <w:t>Licensing/Regulatory Information</w:t>
      </w:r>
    </w:p>
    <w:p w:rsidR="00000000" w:rsidRPr="00D73D51" w:rsidP="00D73D51">
      <w:pPr>
        <w:pStyle w:val="BodyText"/>
      </w:pPr>
      <w:r w:rsidRPr="00D73D51">
        <w:t>No occupational licensing, cert</w:t>
      </w:r>
      <w:r w:rsidRPr="00D73D51">
        <w:t>ification or specific legislative requirements apply to this skill set at the time of publication.</w:t>
      </w:r>
    </w:p>
    <w:p w:rsidR="00000000" w:rsidRPr="00D73D51" w:rsidP="00D73D51">
      <w:pPr>
        <w:pStyle w:val="AllowPageBreak"/>
      </w:pPr>
    </w:p>
    <w:p w:rsidR="00000000" w:rsidRPr="00D73D51" w:rsidP="00D73D51">
      <w:pPr>
        <w:pStyle w:val="Heading1"/>
      </w:pPr>
      <w:bookmarkStart w:id="5" w:name="O_761805"/>
      <w:bookmarkEnd w:id="5"/>
      <w:r w:rsidRPr="00D73D51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420"/>
      </w:tblGrid>
      <w:tr w:rsidTr="003C0BB2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3D51" w:rsidP="00D73D51">
            <w:pPr>
              <w:pStyle w:val="BodyText"/>
            </w:pPr>
            <w:r w:rsidRPr="00D73D51">
              <w:rPr>
                <w:rStyle w:val="SpecialBold"/>
              </w:rPr>
              <w:t>Unit code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3D51">
            <w:pPr>
              <w:pStyle w:val="BodyText"/>
              <w:rPr>
                <w:lang w:val="en-NZ"/>
              </w:rPr>
            </w:pPr>
            <w:r w:rsidRPr="00D73D51">
              <w:rPr>
                <w:rStyle w:val="SpecialBold"/>
              </w:rPr>
              <w:t>Unit title</w:t>
            </w:r>
          </w:p>
        </w:tc>
      </w:tr>
      <w:tr w:rsidTr="003C0BB2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3D51">
            <w:pPr>
              <w:pStyle w:val="BodyText"/>
              <w:rPr>
                <w:lang w:val="en-NZ"/>
              </w:rPr>
            </w:pPr>
            <w:r w:rsidRPr="00D73D51">
              <w:t>SITTPPD001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3D51">
            <w:pPr>
              <w:pStyle w:val="BodyText"/>
              <w:rPr>
                <w:lang w:val="en-NZ"/>
              </w:rPr>
            </w:pPr>
            <w:r w:rsidRPr="00D73D51">
              <w:t>Package tourism products</w:t>
            </w:r>
          </w:p>
        </w:tc>
      </w:tr>
      <w:tr w:rsidTr="003C0BB2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3D51">
            <w:pPr>
              <w:pStyle w:val="BodyText"/>
              <w:rPr>
                <w:lang w:val="en-NZ"/>
              </w:rPr>
            </w:pPr>
            <w:r w:rsidRPr="00D73D51">
              <w:t>SITTTSL005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3D51" w:rsidP="00D73D51">
            <w:pPr>
              <w:pStyle w:val="BodyText"/>
            </w:pPr>
            <w:r w:rsidRPr="00D73D51">
              <w:t>Sell tourism products and services</w:t>
            </w:r>
          </w:p>
        </w:tc>
      </w:tr>
    </w:tbl>
    <w:p w:rsidR="00000000" w:rsidRPr="00D73D51" w:rsidP="00D73D51">
      <w:pPr>
        <w:pStyle w:val="BodyText"/>
      </w:pPr>
    </w:p>
    <w:p w:rsidR="00000000" w:rsidRPr="00D73D51" w:rsidP="00D73D51">
      <w:pPr>
        <w:pStyle w:val="AllowPageBreak"/>
      </w:pPr>
    </w:p>
    <w:p w:rsidR="00000000" w:rsidRPr="00D73D51" w:rsidP="00D73D51">
      <w:pPr>
        <w:pStyle w:val="Heading1"/>
      </w:pPr>
      <w:bookmarkStart w:id="6" w:name="O_761806"/>
      <w:bookmarkEnd w:id="6"/>
      <w:r w:rsidRPr="00D73D51">
        <w:t>Target Group</w:t>
      </w:r>
    </w:p>
    <w:p w:rsidR="00000000" w:rsidRPr="00D73D51" w:rsidP="00D73D51">
      <w:pPr>
        <w:pStyle w:val="BodyText"/>
      </w:pPr>
      <w:r w:rsidRPr="00D73D51">
        <w:t>This skill set is for senior operational personnel working in tourism, travel and hospitality who package and sell tourism products to meet the preferences of international visitor markets.</w:t>
      </w:r>
    </w:p>
    <w:p w:rsidR="00000000" w:rsidRPr="00D73D51" w:rsidP="00D73D51">
      <w:pPr>
        <w:pStyle w:val="AllowPageBreak"/>
      </w:pPr>
    </w:p>
    <w:p w:rsidR="00000000" w:rsidRPr="00D73D51" w:rsidP="00D73D51">
      <w:pPr>
        <w:pStyle w:val="Heading1"/>
      </w:pPr>
      <w:bookmarkStart w:id="7" w:name="O_761807"/>
      <w:bookmarkEnd w:id="7"/>
      <w:r w:rsidRPr="00D73D51">
        <w:t>Suggested words for Statemen</w:t>
      </w:r>
      <w:r w:rsidRPr="00D73D51">
        <w:t>t of Attainment</w:t>
      </w:r>
    </w:p>
    <w:p w:rsidR="00000000" w:rsidRPr="00D73D51" w:rsidP="00D73D51">
      <w:pPr>
        <w:pStyle w:val="BodyText"/>
      </w:pPr>
      <w:r w:rsidRPr="00D73D51">
        <w:t>These units of competency from the SIT Tourism, Travel and Hospitality Training Package provide a set of skills to package and sell tourism products tailored to international visitor markets.</w:t>
      </w:r>
    </w:p>
    <w:p w:rsidR="00000000" w:rsidRPr="00D73D51" w:rsidP="00D73D51"/>
    <w:sectPr w:rsidSect="00D73D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51" w:rsidRPr="003C0BB2" w:rsidP="003C0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B2" w:rsidP="00D73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C0BB2" w:rsidP="00D73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C0BB2" w:rsidP="00D73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51" w:rsidRPr="003C0BB2" w:rsidP="003C0B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B2" w:rsidRPr="002D2AF8" w:rsidP="00D73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SITSS00041 Product Sales for International Visitor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3C0BB2" w:rsidP="00D73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D51"/>
  </w:style>
  <w:style w:type="character" w:customStyle="1" w:styleId="Heading1Char">
    <w:name w:val="Heading 1 Char"/>
    <w:basedOn w:val="DefaultParagraphFont"/>
    <w:link w:val="Heading1"/>
    <w:rsid w:val="00D73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D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D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3D51"/>
    <w:rPr>
      <w:b/>
      <w:spacing w:val="0"/>
    </w:rPr>
  </w:style>
  <w:style w:type="paragraph" w:customStyle="1" w:styleId="SuperHeading">
    <w:name w:val="SuperHeading"/>
    <w:basedOn w:val="Normal"/>
    <w:rsid w:val="00D73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D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D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3D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3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D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D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D51"/>
    <w:rPr>
      <w:i/>
    </w:rPr>
  </w:style>
  <w:style w:type="paragraph" w:styleId="Caption">
    <w:name w:val="caption"/>
    <w:basedOn w:val="BodyText"/>
    <w:next w:val="Normal"/>
    <w:qFormat/>
    <w:rsid w:val="00D73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D51"/>
  </w:style>
  <w:style w:type="paragraph" w:styleId="TableofFigures">
    <w:name w:val="table of figures"/>
    <w:basedOn w:val="Normal"/>
    <w:next w:val="Normal"/>
    <w:semiHidden/>
    <w:rsid w:val="00D73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D51"/>
    <w:pPr>
      <w:numPr>
        <w:numId w:val="9"/>
      </w:numPr>
    </w:pPr>
  </w:style>
  <w:style w:type="character" w:customStyle="1" w:styleId="WingdingSymbols">
    <w:name w:val="Wingding Symbols"/>
    <w:rsid w:val="00D73D51"/>
    <w:rPr>
      <w:rFonts w:ascii="Wingdings" w:hAnsi="Wingdings"/>
    </w:rPr>
  </w:style>
  <w:style w:type="paragraph" w:customStyle="1" w:styleId="TableHeading">
    <w:name w:val="Table Heading"/>
    <w:basedOn w:val="HeadingBase"/>
    <w:rsid w:val="00D73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D51"/>
    <w:rPr>
      <w:color w:val="0033CC"/>
      <w:u w:val="none"/>
    </w:rPr>
  </w:style>
  <w:style w:type="paragraph" w:customStyle="1" w:styleId="BodyTextRight">
    <w:name w:val="Body Text Right"/>
    <w:basedOn w:val="BodyText"/>
    <w:rsid w:val="00D73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D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D51"/>
    <w:rPr>
      <w:sz w:val="32"/>
    </w:rPr>
  </w:style>
  <w:style w:type="paragraph" w:customStyle="1" w:styleId="HeadingProcedure">
    <w:name w:val="Heading Procedure"/>
    <w:basedOn w:val="HeadingBase"/>
    <w:next w:val="Normal"/>
    <w:rsid w:val="00D73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D51"/>
    <w:pPr>
      <w:spacing w:before="60" w:after="60"/>
    </w:pPr>
  </w:style>
  <w:style w:type="paragraph" w:styleId="ListContinue">
    <w:name w:val="List Continue"/>
    <w:basedOn w:val="List"/>
    <w:rsid w:val="00D73D51"/>
    <w:pPr>
      <w:ind w:firstLine="0"/>
    </w:pPr>
  </w:style>
  <w:style w:type="paragraph" w:customStyle="1" w:styleId="ListNote">
    <w:name w:val="List Note"/>
    <w:basedOn w:val="List"/>
    <w:rsid w:val="00D73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D51"/>
    <w:rPr>
      <w:rFonts w:ascii="Courier New" w:hAnsi="Courier New"/>
    </w:rPr>
  </w:style>
  <w:style w:type="paragraph" w:customStyle="1" w:styleId="NoteBullet">
    <w:name w:val="Note Bullet"/>
    <w:basedOn w:val="Note"/>
    <w:rsid w:val="00D73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D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3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D51"/>
    <w:rPr>
      <w:b/>
      <w:smallCaps/>
    </w:rPr>
  </w:style>
  <w:style w:type="paragraph" w:customStyle="1" w:styleId="TableListNumber">
    <w:name w:val="Table List Number"/>
    <w:basedOn w:val="ListNumber"/>
    <w:rsid w:val="00D73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D51"/>
    <w:pPr>
      <w:numPr>
        <w:numId w:val="7"/>
      </w:numPr>
    </w:pPr>
  </w:style>
  <w:style w:type="paragraph" w:customStyle="1" w:styleId="ListAlpha2">
    <w:name w:val="List Alpha 2"/>
    <w:basedOn w:val="List2"/>
    <w:rsid w:val="00D73D51"/>
    <w:pPr>
      <w:numPr>
        <w:numId w:val="6"/>
      </w:numPr>
    </w:pPr>
  </w:style>
  <w:style w:type="paragraph" w:styleId="List2">
    <w:name w:val="List 2"/>
    <w:basedOn w:val="BodyText"/>
    <w:rsid w:val="00D73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D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D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3D51"/>
    <w:pPr>
      <w:numPr>
        <w:numId w:val="2"/>
      </w:numPr>
    </w:pPr>
  </w:style>
  <w:style w:type="paragraph" w:styleId="ListContinue2">
    <w:name w:val="List Continue 2"/>
    <w:basedOn w:val="List2"/>
    <w:rsid w:val="00D73D51"/>
    <w:pPr>
      <w:ind w:firstLine="0"/>
    </w:pPr>
  </w:style>
  <w:style w:type="paragraph" w:styleId="ListContinue3">
    <w:name w:val="List Continue 3"/>
    <w:basedOn w:val="List3"/>
    <w:rsid w:val="00D73D51"/>
    <w:pPr>
      <w:ind w:left="1021" w:firstLine="0"/>
    </w:pPr>
  </w:style>
  <w:style w:type="paragraph" w:styleId="ListContinue4">
    <w:name w:val="List Continue 4"/>
    <w:basedOn w:val="List4"/>
    <w:rsid w:val="00D73D51"/>
    <w:pPr>
      <w:ind w:firstLine="0"/>
    </w:pPr>
  </w:style>
  <w:style w:type="paragraph" w:styleId="ListContinue5">
    <w:name w:val="List Continue 5"/>
    <w:basedOn w:val="List5"/>
    <w:rsid w:val="00D73D51"/>
    <w:pPr>
      <w:ind w:firstLine="0"/>
    </w:pPr>
  </w:style>
  <w:style w:type="paragraph" w:styleId="ListNumber3">
    <w:name w:val="List Number 3"/>
    <w:basedOn w:val="List3"/>
    <w:rsid w:val="00D73D51"/>
    <w:pPr>
      <w:numPr>
        <w:numId w:val="3"/>
      </w:numPr>
    </w:pPr>
  </w:style>
  <w:style w:type="paragraph" w:styleId="ListNumber4">
    <w:name w:val="List Number 4"/>
    <w:basedOn w:val="List4"/>
    <w:rsid w:val="00D73D51"/>
    <w:pPr>
      <w:numPr>
        <w:numId w:val="4"/>
      </w:numPr>
    </w:pPr>
  </w:style>
  <w:style w:type="paragraph" w:styleId="ListNumber5">
    <w:name w:val="List Number 5"/>
    <w:basedOn w:val="List5"/>
    <w:rsid w:val="00D73D51"/>
    <w:pPr>
      <w:numPr>
        <w:numId w:val="5"/>
      </w:numPr>
    </w:pPr>
  </w:style>
  <w:style w:type="paragraph" w:styleId="BlockText">
    <w:name w:val="Block Text"/>
    <w:basedOn w:val="Normal"/>
    <w:rsid w:val="00D73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D51"/>
    <w:rPr>
      <w:sz w:val="16"/>
      <w:vertAlign w:val="superscript"/>
    </w:rPr>
  </w:style>
  <w:style w:type="character" w:customStyle="1" w:styleId="Symbols">
    <w:name w:val="Symbols"/>
    <w:basedOn w:val="DefaultParagraphFont"/>
    <w:rsid w:val="00D73D51"/>
    <w:rPr>
      <w:rFonts w:ascii="Symbol" w:hAnsi="Symbol"/>
    </w:rPr>
  </w:style>
  <w:style w:type="character" w:customStyle="1" w:styleId="MenuOptions">
    <w:name w:val="Menu Options"/>
    <w:basedOn w:val="DefaultParagraphFont"/>
    <w:rsid w:val="00D73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D51"/>
    <w:rPr>
      <w:b/>
    </w:rPr>
  </w:style>
  <w:style w:type="character" w:customStyle="1" w:styleId="Underlined">
    <w:name w:val="Underlined"/>
    <w:basedOn w:val="DefaultParagraphFont"/>
    <w:rsid w:val="00D73D51"/>
    <w:rPr>
      <w:u w:val="single"/>
    </w:rPr>
  </w:style>
  <w:style w:type="paragraph" w:customStyle="1" w:styleId="TableBodyTextRight">
    <w:name w:val="Table Body Text Right"/>
    <w:basedOn w:val="TableBodyText"/>
    <w:rsid w:val="00D73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D51"/>
    <w:rPr>
      <w:sz w:val="18"/>
    </w:rPr>
  </w:style>
  <w:style w:type="paragraph" w:customStyle="1" w:styleId="BodySmallRight">
    <w:name w:val="Body Small Right"/>
    <w:basedOn w:val="BodyTextRight"/>
    <w:rsid w:val="00D73D51"/>
    <w:rPr>
      <w:sz w:val="18"/>
      <w:szCs w:val="18"/>
    </w:rPr>
  </w:style>
  <w:style w:type="paragraph" w:customStyle="1" w:styleId="MarginEdition">
    <w:name w:val="Margin Edition"/>
    <w:basedOn w:val="MarginNote"/>
    <w:rsid w:val="00D73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D51"/>
    <w:rPr>
      <w:sz w:val="2"/>
      <w:szCs w:val="2"/>
    </w:rPr>
  </w:style>
  <w:style w:type="character" w:customStyle="1" w:styleId="Small">
    <w:name w:val="Small"/>
    <w:basedOn w:val="DefaultParagraphFont"/>
    <w:rsid w:val="00D73D51"/>
    <w:rPr>
      <w:sz w:val="16"/>
    </w:rPr>
  </w:style>
  <w:style w:type="paragraph" w:customStyle="1" w:styleId="WideTable">
    <w:name w:val="Wide Table"/>
    <w:basedOn w:val="Normal"/>
    <w:rsid w:val="00D73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D51"/>
  </w:style>
  <w:style w:type="paragraph" w:styleId="Quote">
    <w:name w:val="Quote"/>
    <w:basedOn w:val="Heading1"/>
    <w:link w:val="QuoteChar"/>
    <w:qFormat/>
    <w:rsid w:val="00D73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D51"/>
    <w:pPr>
      <w:pageBreakBefore/>
    </w:pPr>
  </w:style>
  <w:style w:type="paragraph" w:customStyle="1" w:styleId="Border">
    <w:name w:val="Border"/>
    <w:basedOn w:val="Normal"/>
    <w:qFormat/>
    <w:rsid w:val="00D73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D51"/>
    <w:rPr>
      <w:u w:val="single"/>
    </w:rPr>
  </w:style>
  <w:style w:type="character" w:customStyle="1" w:styleId="BoldandItalics">
    <w:name w:val="Bold and Italics"/>
    <w:qFormat/>
    <w:rsid w:val="00D73D51"/>
    <w:rPr>
      <w:b/>
      <w:i/>
      <w:u w:val="none"/>
    </w:rPr>
  </w:style>
  <w:style w:type="paragraph" w:styleId="BalloonText">
    <w:name w:val="Balloon Text"/>
    <w:basedOn w:val="Normal"/>
    <w:link w:val="BalloonTextChar"/>
    <w:rsid w:val="00D73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D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D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1068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SITSS00041 Product Sales for International Visitor Markets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2016-03-03T18:32:38Z</dcterms:created>
  <dcterms:modified xsi:type="dcterms:W3CDTF">2016-03-01T08:15:00Z</dcterms:modified>
</cp:coreProperties>
</file>