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1E1" w:rsidP="00881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SITHPAT016 Produce desserts</w:t>
      </w:r>
      <w:r>
        <w:fldChar w:fldCharType="end"/>
      </w:r>
    </w:p>
    <w:p w:rsidR="008811E1" w:rsidP="008811E1">
      <w:pPr>
        <w:pStyle w:val="Version"/>
        <w:sectPr w:rsidSect="004B6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FB5" w:rsidP="004B6FB5">
      <w:pPr>
        <w:pStyle w:val="SuperHeading"/>
      </w:pPr>
      <w:r w:rsidRPr="004B6FB5">
        <w:t>SITHPAT016 Produce desserts</w:t>
      </w:r>
    </w:p>
    <w:p w:rsidR="00000000" w:rsidRPr="004B6FB5" w:rsidP="004B6FB5">
      <w:pPr>
        <w:pStyle w:val="Heading1"/>
      </w:pPr>
      <w:bookmarkStart w:id="1" w:name="O_1209033"/>
      <w:bookmarkEnd w:id="1"/>
      <w:r w:rsidRPr="004B6FB5">
        <w:t>Modification History</w:t>
      </w:r>
    </w:p>
    <w:p w:rsidR="00000000" w:rsidRPr="004B6FB5" w:rsidP="008811E1">
      <w:pPr>
        <w:pStyle w:val="BodyText"/>
      </w:pPr>
      <w:r w:rsidRPr="004B6FB5">
        <w:t>Not applicable.</w:t>
      </w:r>
    </w:p>
    <w:p w:rsidR="00000000" w:rsidRPr="004B6FB5" w:rsidP="004B6FB5">
      <w:pPr>
        <w:pStyle w:val="Heading1"/>
      </w:pPr>
      <w:bookmarkStart w:id="2" w:name="O_1209034"/>
      <w:bookmarkEnd w:id="2"/>
      <w:r w:rsidRPr="004B6FB5">
        <w:t>Application</w:t>
      </w:r>
    </w:p>
    <w:p w:rsidR="00000000" w:rsidRPr="004B6FB5" w:rsidP="008811E1">
      <w:pPr>
        <w:pStyle w:val="BodyText"/>
      </w:pPr>
      <w:r w:rsidRPr="004B6FB5">
        <w:t>This unit describes the performance outcomes, skills and knowledge required to produce hot, cold and frozen desserts following standard and special dietary recipes. It requires the ability</w:t>
      </w:r>
      <w:r w:rsidRPr="004B6FB5">
        <w:t xml:space="preserve"> to select, prepare and portion ingredients and to use equipment and a range of cookery methods to make and present desserts.</w:t>
      </w:r>
    </w:p>
    <w:p w:rsidR="00000000" w:rsidRPr="004B6FB5" w:rsidP="008811E1">
      <w:pPr>
        <w:pStyle w:val="BodyText"/>
      </w:pPr>
      <w:r w:rsidRPr="004B6FB5">
        <w:t>The unit applies to hospitality and catering organisations that produce and serve desserts, including hotels, restaurants, clubs a</w:t>
      </w:r>
      <w:r w:rsidRPr="004B6FB5">
        <w:t>nd patisseries.</w:t>
      </w:r>
    </w:p>
    <w:p w:rsidR="00000000" w:rsidRPr="004B6FB5" w:rsidP="008811E1">
      <w:pPr>
        <w:pStyle w:val="BodyText"/>
      </w:pPr>
      <w:r w:rsidRPr="004B6FB5">
        <w:t>It applies to patissiers who usually work under the guidance of more senior pastry chefs.</w:t>
      </w:r>
    </w:p>
    <w:p w:rsidR="00000000" w:rsidRPr="004B6FB5" w:rsidP="008811E1">
      <w:pPr>
        <w:pStyle w:val="BodyText"/>
      </w:pPr>
      <w:r w:rsidRPr="004B6FB5">
        <w:t>The skills in this unit must be applied in accordance with Commonwealth and State or Territory legislation, Australian standards and industry codes of</w:t>
      </w:r>
      <w:r w:rsidRPr="004B6FB5">
        <w:t xml:space="preserve"> practice.</w:t>
      </w:r>
    </w:p>
    <w:p w:rsidR="00000000" w:rsidRPr="004B6FB5" w:rsidP="008811E1">
      <w:pPr>
        <w:pStyle w:val="BodyText"/>
      </w:pPr>
      <w:r w:rsidRPr="004B6FB5">
        <w:t>No occupational licensing, certification or specific legislative requirements apply to this unit at the time of publication.</w:t>
      </w:r>
    </w:p>
    <w:p w:rsidR="00000000" w:rsidRPr="004B6FB5" w:rsidP="004B6FB5">
      <w:pPr>
        <w:pStyle w:val="Heading1"/>
      </w:pPr>
      <w:bookmarkStart w:id="3" w:name="O_1209035"/>
      <w:bookmarkEnd w:id="3"/>
      <w:r w:rsidRPr="004B6FB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FB5" w:rsidP="004B6FB5">
            <w:pPr>
              <w:pStyle w:val="BodyText"/>
            </w:pPr>
            <w:r w:rsidRPr="004B6FB5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rPr>
                <w:rStyle w:val="SpecialBold"/>
              </w:rPr>
              <w:t>Unit Title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FB5" w:rsidP="004B6FB5">
            <w:pPr>
              <w:pStyle w:val="BodyText"/>
            </w:pPr>
            <w:r w:rsidRPr="004B6FB5">
              <w:t>Use hygienic practices for food safety</w:t>
            </w:r>
          </w:p>
        </w:tc>
      </w:tr>
    </w:tbl>
    <w:p w:rsidR="00000000" w:rsidRPr="004B6FB5" w:rsidP="004B6FB5">
      <w:pPr>
        <w:pStyle w:val="BodyText"/>
      </w:pPr>
    </w:p>
    <w:p w:rsidR="00000000" w:rsidRPr="004B6FB5" w:rsidP="004B6FB5">
      <w:pPr>
        <w:pStyle w:val="AllowPageBreak"/>
      </w:pPr>
    </w:p>
    <w:p w:rsidR="00000000" w:rsidRPr="004B6FB5" w:rsidP="004B6FB5">
      <w:pPr>
        <w:pStyle w:val="Heading1"/>
      </w:pPr>
      <w:bookmarkStart w:id="4" w:name="O_1209036"/>
      <w:bookmarkEnd w:id="4"/>
      <w:r w:rsidRPr="004B6FB5">
        <w:t>Competency Field</w:t>
      </w:r>
    </w:p>
    <w:p w:rsidR="00000000" w:rsidRPr="004B6FB5" w:rsidP="008811E1">
      <w:pPr>
        <w:pStyle w:val="BodyText"/>
      </w:pPr>
      <w:r w:rsidRPr="004B6FB5">
        <w:t>Patisserie</w:t>
      </w:r>
    </w:p>
    <w:p w:rsidR="00000000" w:rsidRPr="004B6FB5" w:rsidP="004B6FB5">
      <w:pPr>
        <w:pStyle w:val="Heading1"/>
      </w:pPr>
      <w:bookmarkStart w:id="5" w:name="O_1209037"/>
      <w:bookmarkEnd w:id="5"/>
      <w:r w:rsidRPr="004B6FB5">
        <w:t>Unit Sector</w:t>
      </w:r>
    </w:p>
    <w:p w:rsidR="00000000" w:rsidRPr="004B6FB5" w:rsidP="008811E1">
      <w:pPr>
        <w:pStyle w:val="BodyText"/>
      </w:pPr>
      <w:r w:rsidRPr="004B6FB5">
        <w:t>Hospitality</w:t>
      </w:r>
    </w:p>
    <w:p w:rsidR="00000000" w:rsidRPr="004B6FB5" w:rsidP="004B6FB5">
      <w:pPr>
        <w:pStyle w:val="Heading1"/>
      </w:pPr>
      <w:bookmarkStart w:id="6" w:name="O_1209038"/>
      <w:bookmarkEnd w:id="6"/>
      <w:r w:rsidRPr="004B6F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BodyText"/>
            </w:pPr>
            <w:r w:rsidRPr="004B6FB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rPr>
                <w:rStyle w:val="SpecialBold"/>
              </w:rPr>
              <w:t>PERFORMANCE</w:t>
            </w:r>
            <w:r w:rsidRPr="004B6FB5">
              <w:t xml:space="preserve"> </w:t>
            </w:r>
            <w:r w:rsidRPr="004B6FB5">
              <w:rPr>
                <w:rStyle w:val="SpecialBold"/>
              </w:rPr>
              <w:t>CRITERIA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BodyText"/>
            </w:pPr>
            <w:r w:rsidRPr="004B6FB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List"/>
              <w:rPr>
                <w:lang w:val="en-NZ"/>
              </w:rPr>
            </w:pPr>
            <w:r w:rsidRPr="004B6FB5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List"/>
            </w:pPr>
            <w:r w:rsidRPr="004B6FB5">
              <w:t>1.1. Confirm food production requirements from standard recipes.</w:t>
            </w:r>
          </w:p>
          <w:p w:rsidR="00000000" w:rsidRPr="004B6FB5" w:rsidP="004B6FB5">
            <w:pPr>
              <w:pStyle w:val="List"/>
            </w:pPr>
            <w:r w:rsidRPr="004B6FB5">
              <w:t>1.2. Calculate ingredient amounts according to requirements.</w:t>
            </w:r>
          </w:p>
          <w:p w:rsidR="00000000" w:rsidP="004B6FB5">
            <w:pPr>
              <w:pStyle w:val="List"/>
              <w:rPr>
                <w:lang w:val="en-NZ"/>
              </w:rPr>
            </w:pPr>
            <w:r w:rsidRPr="004B6FB5">
              <w:t>1.3. Identify and select ingredients from stores according to recipe, quality, freshness and stock rotation requirements.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List"/>
              <w:rPr>
                <w:lang w:val="en-NZ"/>
              </w:rPr>
            </w:pPr>
            <w:r w:rsidRPr="004B6FB5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List"/>
            </w:pPr>
            <w:r w:rsidRPr="004B6FB5">
              <w:t>2.1. Select type and size of equipment suitable to requirements.</w:t>
            </w:r>
          </w:p>
          <w:p w:rsidR="00000000" w:rsidRPr="004B6FB5" w:rsidP="004B6FB5">
            <w:pPr>
              <w:pStyle w:val="List"/>
            </w:pPr>
            <w:r w:rsidRPr="004B6FB5">
              <w:t>2.2. Safely assemble and ensu</w:t>
            </w:r>
            <w:r w:rsidRPr="004B6FB5">
              <w:t>re cleanliness of equipment before use.</w:t>
            </w:r>
          </w:p>
          <w:p w:rsidR="00000000" w:rsidP="004B6FB5">
            <w:pPr>
              <w:pStyle w:val="List"/>
              <w:rPr>
                <w:lang w:val="en-NZ"/>
              </w:rPr>
            </w:pPr>
            <w:r w:rsidRPr="004B6FB5">
              <w:t>2.3. Use equipment safely and hygienically according to manufacturer instructions.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List"/>
              <w:rPr>
                <w:lang w:val="en-NZ"/>
              </w:rPr>
            </w:pPr>
            <w:r w:rsidRPr="004B6FB5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List"/>
            </w:pPr>
            <w:r w:rsidRPr="004B6FB5">
              <w:t>3.1. Sort and assemble ingredients according to food production sequencing.</w:t>
            </w:r>
          </w:p>
          <w:p w:rsidR="00000000" w:rsidRPr="004B6FB5" w:rsidP="004B6FB5">
            <w:pPr>
              <w:pStyle w:val="List"/>
            </w:pPr>
            <w:r w:rsidRPr="004B6FB5">
              <w:t>3.2. Weigh and meas</w:t>
            </w:r>
            <w:r w:rsidRPr="004B6FB5">
              <w:t>ure wet and dry ingredients according to the recipe and quantity of desserts required.</w:t>
            </w:r>
          </w:p>
          <w:p w:rsidR="00000000" w:rsidP="004B6FB5">
            <w:pPr>
              <w:pStyle w:val="List"/>
              <w:rPr>
                <w:lang w:val="en-NZ"/>
              </w:rPr>
            </w:pPr>
            <w:r w:rsidRPr="004B6FB5">
              <w:t>3.3. Minimise waste to maximise profitability of desserts produced.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List"/>
              <w:rPr>
                <w:lang w:val="en-NZ"/>
              </w:rPr>
            </w:pPr>
            <w:r w:rsidRPr="004B6FB5">
              <w:t>4.  Produce desserts and sauces.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List"/>
            </w:pPr>
            <w:r w:rsidRPr="004B6FB5">
              <w:t>4.1. Produce desserts following standard recipes to achieve desired product characteristics.</w:t>
            </w:r>
          </w:p>
          <w:p w:rsidR="00000000" w:rsidRPr="004B6FB5" w:rsidP="004B6FB5">
            <w:pPr>
              <w:pStyle w:val="List"/>
            </w:pPr>
            <w:r w:rsidRPr="004B6FB5">
              <w:t>4.2. Follow special dietary recipes to produce desserts for those with special dietary requirements.</w:t>
            </w:r>
          </w:p>
          <w:p w:rsidR="00000000" w:rsidRPr="004B6FB5" w:rsidP="004B6FB5">
            <w:pPr>
              <w:pStyle w:val="List"/>
            </w:pPr>
            <w:r w:rsidRPr="004B6FB5">
              <w:t>4.3. Produce dessert sauces of correct temperature, consistenc</w:t>
            </w:r>
            <w:r w:rsidRPr="004B6FB5">
              <w:t>y and flavour.</w:t>
            </w:r>
          </w:p>
          <w:p w:rsidR="00000000" w:rsidP="004B6FB5">
            <w:pPr>
              <w:pStyle w:val="List"/>
              <w:rPr>
                <w:lang w:val="en-NZ"/>
              </w:rPr>
            </w:pPr>
            <w:r w:rsidRPr="004B6FB5">
              <w:t>4.4. Make</w:t>
            </w:r>
            <w:r w:rsidRPr="004B6FB5">
              <w:rPr>
                <w:rStyle w:val="BoldandItalics"/>
              </w:rPr>
              <w:t xml:space="preserve"> </w:t>
            </w:r>
            <w:r w:rsidRPr="004B6FB5">
              <w:t>food quality adjustments within scope of responsibility.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List"/>
              <w:rPr>
                <w:lang w:val="en-NZ"/>
              </w:rPr>
            </w:pPr>
            <w:r w:rsidRPr="004B6FB5">
              <w:t>5.  Portion, present and store desserts.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List"/>
            </w:pPr>
            <w:r w:rsidRPr="004B6FB5">
              <w:t>5.1. Portion desserts to maximise yield and profitability of food production.</w:t>
            </w:r>
          </w:p>
          <w:p w:rsidR="00000000" w:rsidRPr="004B6FB5" w:rsidP="004B6FB5">
            <w:pPr>
              <w:pStyle w:val="List"/>
            </w:pPr>
            <w:r w:rsidRPr="004B6FB5">
              <w:t>5.2. Complement desserts by using accompaniments and g</w:t>
            </w:r>
            <w:r w:rsidRPr="004B6FB5">
              <w:t>arnishes that enhance flavour and texture of desserts.</w:t>
            </w:r>
          </w:p>
          <w:p w:rsidR="00000000" w:rsidRPr="004B6FB5" w:rsidP="004B6FB5">
            <w:pPr>
              <w:pStyle w:val="List"/>
            </w:pPr>
            <w:r w:rsidRPr="004B6FB5">
              <w:t>5.3. Plate desserts attractively, according to standard recipes and practicality of service.</w:t>
            </w:r>
          </w:p>
          <w:p w:rsidR="00000000" w:rsidRPr="004B6FB5" w:rsidP="004B6FB5">
            <w:pPr>
              <w:pStyle w:val="List"/>
            </w:pPr>
            <w:r w:rsidRPr="004B6FB5">
              <w:t>5.4. Store desserts in appropriate environmental conditions.</w:t>
            </w:r>
          </w:p>
          <w:p w:rsidR="00000000" w:rsidRPr="004B6FB5" w:rsidP="004B6FB5">
            <w:pPr>
              <w:pStyle w:val="List"/>
            </w:pPr>
            <w:r w:rsidRPr="004B6FB5">
              <w:t>5.5. Clean work area and dispose of or store su</w:t>
            </w:r>
            <w:r w:rsidRPr="004B6FB5">
              <w:t>rplus and re-usable by-products according to organisational procedures, environmental considerations, and cost-reduction initiatives.</w:t>
            </w:r>
          </w:p>
        </w:tc>
      </w:tr>
    </w:tbl>
    <w:p w:rsidR="00000000" w:rsidRPr="004B6FB5" w:rsidP="004B6FB5">
      <w:pPr>
        <w:pStyle w:val="BodyText"/>
      </w:pPr>
    </w:p>
    <w:p w:rsidR="00000000" w:rsidRPr="004B6FB5" w:rsidP="004B6FB5">
      <w:pPr>
        <w:pStyle w:val="AllowPageBreak"/>
      </w:pPr>
    </w:p>
    <w:p w:rsidR="00000000" w:rsidRPr="004B6FB5" w:rsidP="004B6FB5">
      <w:pPr>
        <w:pStyle w:val="Heading1"/>
      </w:pPr>
      <w:bookmarkStart w:id="7" w:name="O_1209039"/>
      <w:bookmarkEnd w:id="7"/>
      <w:r w:rsidRPr="004B6FB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BodyText"/>
            </w:pPr>
            <w:r w:rsidRPr="004B6FB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rPr>
                <w:rStyle w:val="SpecialBold"/>
              </w:rPr>
              <w:t>DESCRIPTION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ListBullet"/>
            </w:pPr>
            <w:r w:rsidRPr="004B6FB5">
              <w:t>locate information in standard recipes to determine preparation requirements</w:t>
            </w:r>
          </w:p>
          <w:p w:rsidR="00000000" w:rsidP="004B6FB5">
            <w:pPr>
              <w:pStyle w:val="ListBullet"/>
              <w:rPr>
                <w:lang w:val="en-NZ"/>
              </w:rPr>
            </w:pPr>
            <w:r w:rsidRPr="004B6FB5">
              <w:t>locate and read date code and stock rotation labels.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ListBullet"/>
              <w:rPr>
                <w:lang w:val="en-NZ"/>
              </w:rPr>
            </w:pPr>
            <w:r w:rsidRPr="004B6FB5">
              <w:t>write notes on recipe requirements and calculations.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ListBullet"/>
              <w:rPr>
                <w:lang w:val="en-NZ"/>
              </w:rPr>
            </w:pPr>
            <w:r w:rsidRPr="004B6FB5">
              <w:t>calculate the number of portio</w:t>
            </w:r>
            <w:r w:rsidRPr="004B6FB5">
              <w:t>ns.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ListBullet"/>
              <w:rPr>
                <w:lang w:val="en-NZ"/>
              </w:rPr>
            </w:pPr>
            <w:r w:rsidRPr="004B6FB5">
              <w:t>efficiently sequence the stages of food preparation and production.</w:t>
            </w:r>
          </w:p>
        </w:tc>
      </w:tr>
      <w:tr w:rsidTr="004B6F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FB5">
            <w:pPr>
              <w:pStyle w:val="BodyText"/>
              <w:rPr>
                <w:lang w:val="en-NZ"/>
              </w:rPr>
            </w:pPr>
            <w:r w:rsidRPr="004B6FB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FB5" w:rsidP="004B6FB5">
            <w:pPr>
              <w:pStyle w:val="ListBullet"/>
            </w:pPr>
            <w:r w:rsidRPr="004B6FB5">
              <w:t>manage own speed, timing and productivity.</w:t>
            </w:r>
          </w:p>
        </w:tc>
      </w:tr>
    </w:tbl>
    <w:p w:rsidR="00000000" w:rsidRPr="004B6FB5" w:rsidP="004B6FB5">
      <w:pPr>
        <w:pStyle w:val="BodyText"/>
      </w:pPr>
    </w:p>
    <w:p w:rsidR="00000000" w:rsidRPr="004B6FB5" w:rsidP="004B6FB5">
      <w:pPr>
        <w:pStyle w:val="AllowPageBreak"/>
      </w:pPr>
    </w:p>
    <w:p w:rsidR="00000000" w:rsidRPr="004B6FB5" w:rsidP="004B6FB5">
      <w:pPr>
        <w:pStyle w:val="Heading1"/>
      </w:pPr>
      <w:bookmarkStart w:id="8" w:name="O_1209041"/>
      <w:bookmarkEnd w:id="8"/>
      <w:r w:rsidRPr="004B6FB5">
        <w:t>Unit Mapping Information</w:t>
      </w:r>
    </w:p>
    <w:p w:rsidR="00000000" w:rsidRPr="004B6FB5" w:rsidP="008811E1">
      <w:pPr>
        <w:pStyle w:val="BodyText"/>
      </w:pPr>
      <w:r w:rsidRPr="004B6FB5">
        <w:t>Supersedes and is not equivalent to SITHPAT006 Produce desserts.</w:t>
      </w:r>
    </w:p>
    <w:p w:rsidR="00000000" w:rsidRPr="004B6FB5" w:rsidP="004B6FB5">
      <w:pPr>
        <w:pStyle w:val="Heading1"/>
      </w:pPr>
      <w:bookmarkStart w:id="9" w:name="O_1209048"/>
      <w:bookmarkEnd w:id="9"/>
      <w:r w:rsidRPr="004B6FB5">
        <w:t>Links</w:t>
      </w:r>
    </w:p>
    <w:p w:rsidR="00000000" w:rsidRPr="004B6FB5" w:rsidP="008811E1">
      <w:pPr>
        <w:pStyle w:val="BodyText"/>
      </w:pPr>
      <w:r w:rsidRPr="004B6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541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B6FB5" w:rsidP="008811E1">
      <w:pPr>
        <w:pStyle w:val="BodyText"/>
        <w:sectPr w:rsidSect="004B6F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6FB5" w:rsidP="004B6FB5">
      <w:pPr>
        <w:pStyle w:val="SuperHeading"/>
      </w:pPr>
      <w:r w:rsidRPr="004B6FB5">
        <w:t>Assessment Requirements for SITHPAT016 Produce desserts</w:t>
      </w:r>
    </w:p>
    <w:p w:rsidR="00000000" w:rsidRPr="004B6FB5" w:rsidP="004B6FB5">
      <w:pPr>
        <w:pStyle w:val="Heading1"/>
      </w:pPr>
      <w:bookmarkStart w:id="10" w:name="O_1209043"/>
      <w:bookmarkEnd w:id="10"/>
      <w:r w:rsidRPr="004B6FB5">
        <w:t>Modification History</w:t>
      </w:r>
    </w:p>
    <w:p w:rsidR="00000000" w:rsidRPr="004B6FB5" w:rsidP="008811E1">
      <w:pPr>
        <w:pStyle w:val="BodyText"/>
      </w:pPr>
      <w:r w:rsidRPr="004B6FB5">
        <w:t>Not applicable.</w:t>
      </w:r>
    </w:p>
    <w:p w:rsidR="00000000" w:rsidRPr="004B6FB5" w:rsidP="004B6FB5">
      <w:pPr>
        <w:pStyle w:val="Heading1"/>
      </w:pPr>
      <w:bookmarkStart w:id="11" w:name="O_1209044"/>
      <w:bookmarkEnd w:id="11"/>
      <w:r w:rsidRPr="004B6FB5">
        <w:t>Performance Evidence</w:t>
      </w:r>
    </w:p>
    <w:p w:rsidR="00000000" w:rsidRPr="004B6FB5" w:rsidP="008811E1">
      <w:pPr>
        <w:pStyle w:val="BodyText"/>
      </w:pPr>
      <w:r w:rsidRPr="004B6FB5">
        <w:t>Evidence of the ability to complete tasks outlined in elements and performance criteria of this unit in the context of the job role, and:</w:t>
      </w:r>
    </w:p>
    <w:p w:rsidR="00000000" w:rsidRPr="004B6FB5" w:rsidP="004B6FB5">
      <w:pPr>
        <w:pStyle w:val="ListBullet"/>
      </w:pPr>
      <w:r w:rsidRPr="004B6FB5">
        <w:t>follow standard and special recipes to produce and present at least eight different desserts from the list below, inc</w:t>
      </w:r>
      <w:r w:rsidRPr="004B6FB5">
        <w:t>luding at least four hot and four cold desserts:</w:t>
      </w:r>
    </w:p>
    <w:p w:rsidR="00000000" w:rsidRPr="004B6FB5" w:rsidP="004B6FB5">
      <w:pPr>
        <w:pStyle w:val="ListBullet2"/>
      </w:pPr>
      <w:r w:rsidRPr="004B6FB5">
        <w:t>bavarois</w:t>
      </w:r>
    </w:p>
    <w:p w:rsidR="00000000" w:rsidRPr="004B6FB5" w:rsidP="004B6FB5">
      <w:pPr>
        <w:pStyle w:val="ListBullet2"/>
      </w:pPr>
      <w:r w:rsidRPr="004B6FB5">
        <w:t>crème brulee</w:t>
      </w:r>
    </w:p>
    <w:p w:rsidR="00000000" w:rsidRPr="004B6FB5" w:rsidP="004B6FB5">
      <w:pPr>
        <w:pStyle w:val="ListBullet2"/>
      </w:pPr>
      <w:r w:rsidRPr="004B6FB5">
        <w:t>crème caramel</w:t>
      </w:r>
    </w:p>
    <w:p w:rsidR="00000000" w:rsidRPr="004B6FB5" w:rsidP="004B6FB5">
      <w:pPr>
        <w:pStyle w:val="ListBullet2"/>
      </w:pPr>
      <w:r w:rsidRPr="004B6FB5">
        <w:t>crêpes</w:t>
      </w:r>
    </w:p>
    <w:p w:rsidR="00000000" w:rsidRPr="004B6FB5" w:rsidP="004B6FB5">
      <w:pPr>
        <w:pStyle w:val="ListBullet2"/>
      </w:pPr>
      <w:r w:rsidRPr="004B6FB5">
        <w:t>fritters</w:t>
      </w:r>
    </w:p>
    <w:p w:rsidR="00000000" w:rsidRPr="004B6FB5" w:rsidP="004B6FB5">
      <w:pPr>
        <w:pStyle w:val="ListBullet2"/>
      </w:pPr>
      <w:r w:rsidRPr="004B6FB5">
        <w:t>meringues</w:t>
      </w:r>
    </w:p>
    <w:p w:rsidR="00000000" w:rsidRPr="004B6FB5" w:rsidP="004B6FB5">
      <w:pPr>
        <w:pStyle w:val="ListBullet2"/>
      </w:pPr>
      <w:r w:rsidRPr="004B6FB5">
        <w:t>mousse</w:t>
      </w:r>
    </w:p>
    <w:p w:rsidR="00000000" w:rsidRPr="004B6FB5" w:rsidP="004B6FB5">
      <w:pPr>
        <w:pStyle w:val="ListBullet2"/>
      </w:pPr>
      <w:r w:rsidRPr="004B6FB5">
        <w:t>panna cotta</w:t>
      </w:r>
    </w:p>
    <w:p w:rsidR="00000000" w:rsidRPr="004B6FB5" w:rsidP="004B6FB5">
      <w:pPr>
        <w:pStyle w:val="ListBullet2"/>
      </w:pPr>
      <w:r w:rsidRPr="004B6FB5">
        <w:t>parfait</w:t>
      </w:r>
    </w:p>
    <w:p w:rsidR="00000000" w:rsidRPr="004B6FB5" w:rsidP="004B6FB5">
      <w:pPr>
        <w:pStyle w:val="ListBullet2"/>
      </w:pPr>
      <w:r w:rsidRPr="004B6FB5">
        <w:t>pies</w:t>
      </w:r>
    </w:p>
    <w:p w:rsidR="00000000" w:rsidRPr="004B6FB5" w:rsidP="004B6FB5">
      <w:pPr>
        <w:pStyle w:val="ListBullet2"/>
      </w:pPr>
      <w:r w:rsidRPr="004B6FB5">
        <w:t>poached or stewed fruit</w:t>
      </w:r>
    </w:p>
    <w:p w:rsidR="00000000" w:rsidRPr="004B6FB5" w:rsidP="004B6FB5">
      <w:pPr>
        <w:pStyle w:val="ListBullet2"/>
      </w:pPr>
      <w:r w:rsidRPr="004B6FB5">
        <w:t>puddings</w:t>
      </w:r>
    </w:p>
    <w:p w:rsidR="00000000" w:rsidRPr="004B6FB5" w:rsidP="004B6FB5">
      <w:pPr>
        <w:pStyle w:val="ListBullet2"/>
      </w:pPr>
      <w:r w:rsidRPr="004B6FB5">
        <w:t>soufflé</w:t>
      </w:r>
    </w:p>
    <w:p w:rsidR="00000000" w:rsidRPr="004B6FB5" w:rsidP="004B6FB5">
      <w:pPr>
        <w:pStyle w:val="ListBullet2"/>
      </w:pPr>
      <w:r w:rsidRPr="004B6FB5">
        <w:t>tarts</w:t>
      </w:r>
    </w:p>
    <w:p w:rsidR="00000000" w:rsidRPr="004B6FB5" w:rsidP="004B6FB5">
      <w:pPr>
        <w:pStyle w:val="ListBullet"/>
      </w:pPr>
      <w:r w:rsidRPr="004B6FB5">
        <w:t>follow standard and special recipes to produce at least two different frozen components to be included in any of the above eight desserts</w:t>
      </w:r>
    </w:p>
    <w:p w:rsidR="00000000" w:rsidRPr="004B6FB5" w:rsidP="004B6FB5">
      <w:pPr>
        <w:pStyle w:val="ListBullet"/>
      </w:pPr>
      <w:r w:rsidRPr="004B6FB5">
        <w:t xml:space="preserve">ensure that at least one of the hot and one of the cold desserts above are produced to meet different special dietary </w:t>
      </w:r>
      <w:r w:rsidRPr="004B6FB5">
        <w:t>requirements</w:t>
      </w:r>
    </w:p>
    <w:p w:rsidR="00000000" w:rsidRPr="004B6FB5" w:rsidP="004B6FB5">
      <w:pPr>
        <w:pStyle w:val="ListBullet"/>
      </w:pPr>
      <w:r w:rsidRPr="004B6FB5">
        <w:t xml:space="preserve">produce and use each of the following sauces at least once when preparing above eight desserts (at least once across production of the eight desserts): </w:t>
      </w:r>
    </w:p>
    <w:p w:rsidR="00000000" w:rsidRPr="004B6FB5" w:rsidP="004B6FB5">
      <w:pPr>
        <w:pStyle w:val="ListBullet2"/>
      </w:pPr>
      <w:r w:rsidRPr="004B6FB5">
        <w:t>chocolate based sauces</w:t>
      </w:r>
    </w:p>
    <w:p w:rsidR="00000000" w:rsidRPr="004B6FB5" w:rsidP="004B6FB5">
      <w:pPr>
        <w:pStyle w:val="ListBullet2"/>
      </w:pPr>
      <w:r w:rsidRPr="004B6FB5">
        <w:t xml:space="preserve">custards and crèmes </w:t>
      </w:r>
    </w:p>
    <w:p w:rsidR="00000000" w:rsidRPr="004B6FB5" w:rsidP="004B6FB5">
      <w:pPr>
        <w:pStyle w:val="ListBullet2"/>
      </w:pPr>
      <w:r w:rsidRPr="004B6FB5">
        <w:t>fruit purées, sauces or coulis</w:t>
      </w:r>
    </w:p>
    <w:p w:rsidR="00000000" w:rsidRPr="004B6FB5" w:rsidP="004B6FB5">
      <w:pPr>
        <w:pStyle w:val="ListBullet2"/>
      </w:pPr>
      <w:r w:rsidRPr="004B6FB5">
        <w:t>sabayon or foa</w:t>
      </w:r>
      <w:r w:rsidRPr="004B6FB5">
        <w:t>ms</w:t>
      </w:r>
    </w:p>
    <w:p w:rsidR="00000000" w:rsidRPr="004B6FB5" w:rsidP="004B6FB5">
      <w:pPr>
        <w:pStyle w:val="ListBullet"/>
      </w:pPr>
      <w:r w:rsidRPr="004B6FB5">
        <w:t>use each of the garnishes and decorations below at least once when preparing above desserts (at least once across production of the eight desserts):</w:t>
      </w:r>
    </w:p>
    <w:p w:rsidR="00000000" w:rsidRPr="004B6FB5" w:rsidP="004B6FB5">
      <w:pPr>
        <w:pStyle w:val="ListBullet2"/>
      </w:pPr>
      <w:r w:rsidRPr="004B6FB5">
        <w:t>fruits</w:t>
      </w:r>
    </w:p>
    <w:p w:rsidR="00000000" w:rsidRPr="004B6FB5" w:rsidP="004B6FB5">
      <w:pPr>
        <w:pStyle w:val="ListBullet2"/>
      </w:pPr>
      <w:r w:rsidRPr="004B6FB5">
        <w:t>jellies</w:t>
      </w:r>
    </w:p>
    <w:p w:rsidR="00000000" w:rsidRPr="004B6FB5" w:rsidP="004B6FB5">
      <w:pPr>
        <w:pStyle w:val="ListBullet2"/>
      </w:pPr>
      <w:r w:rsidRPr="004B6FB5">
        <w:t>tempered chocolate</w:t>
      </w:r>
    </w:p>
    <w:p w:rsidR="00000000" w:rsidRPr="004B6FB5" w:rsidP="004B6FB5">
      <w:pPr>
        <w:pStyle w:val="ListBullet2"/>
      </w:pPr>
      <w:r w:rsidRPr="004B6FB5">
        <w:t>wafer or tuille</w:t>
      </w:r>
    </w:p>
    <w:p w:rsidR="00000000" w:rsidRPr="004B6FB5" w:rsidP="004B6FB5">
      <w:pPr>
        <w:pStyle w:val="ListBullet2"/>
      </w:pPr>
      <w:r w:rsidRPr="004B6FB5">
        <w:t>nuts</w:t>
      </w:r>
    </w:p>
    <w:p w:rsidR="00000000" w:rsidRPr="004B6FB5" w:rsidP="004B6FB5">
      <w:pPr>
        <w:pStyle w:val="ListBullet"/>
      </w:pPr>
      <w:r w:rsidRPr="004B6FB5">
        <w:t>use appropriate cookery methods and processes when producing the above desserts, to achieve the desired:</w:t>
      </w:r>
    </w:p>
    <w:p w:rsidR="00000000" w:rsidRPr="004B6FB5" w:rsidP="004B6FB5">
      <w:pPr>
        <w:pStyle w:val="ListBullet2"/>
      </w:pPr>
      <w:r w:rsidRPr="004B6FB5">
        <w:t>appearance</w:t>
      </w:r>
    </w:p>
    <w:p w:rsidR="00000000" w:rsidRPr="004B6FB5" w:rsidP="004B6FB5">
      <w:pPr>
        <w:pStyle w:val="ListBullet2"/>
      </w:pPr>
      <w:r w:rsidRPr="004B6FB5">
        <w:t>colour</w:t>
      </w:r>
    </w:p>
    <w:p w:rsidR="00000000" w:rsidRPr="004B6FB5" w:rsidP="004B6FB5">
      <w:pPr>
        <w:pStyle w:val="ListBullet2"/>
      </w:pPr>
      <w:r w:rsidRPr="004B6FB5">
        <w:t>consistency</w:t>
      </w:r>
    </w:p>
    <w:p w:rsidR="00000000" w:rsidRPr="004B6FB5" w:rsidP="004B6FB5">
      <w:pPr>
        <w:pStyle w:val="ListBullet2"/>
      </w:pPr>
      <w:r w:rsidRPr="004B6FB5">
        <w:t>moisture content</w:t>
      </w:r>
    </w:p>
    <w:p w:rsidR="00000000" w:rsidRPr="004B6FB5" w:rsidP="004B6FB5">
      <w:pPr>
        <w:pStyle w:val="ListBullet2"/>
      </w:pPr>
      <w:r w:rsidRPr="004B6FB5">
        <w:t>shape</w:t>
      </w:r>
    </w:p>
    <w:p w:rsidR="00000000" w:rsidRPr="004B6FB5" w:rsidP="004B6FB5">
      <w:pPr>
        <w:pStyle w:val="ListBullet2"/>
      </w:pPr>
      <w:r w:rsidRPr="004B6FB5">
        <w:t>size</w:t>
      </w:r>
    </w:p>
    <w:p w:rsidR="00000000" w:rsidRPr="004B6FB5" w:rsidP="004B6FB5">
      <w:pPr>
        <w:pStyle w:val="ListBullet2"/>
      </w:pPr>
      <w:r w:rsidRPr="004B6FB5">
        <w:t>structure</w:t>
      </w:r>
    </w:p>
    <w:p w:rsidR="00000000" w:rsidRPr="004B6FB5" w:rsidP="004B6FB5">
      <w:pPr>
        <w:pStyle w:val="ListBullet2"/>
      </w:pPr>
      <w:r w:rsidRPr="004B6FB5">
        <w:t>taste</w:t>
      </w:r>
    </w:p>
    <w:p w:rsidR="00000000" w:rsidRPr="004B6FB5" w:rsidP="004B6FB5">
      <w:pPr>
        <w:pStyle w:val="ListBullet2"/>
      </w:pPr>
      <w:r w:rsidRPr="004B6FB5">
        <w:t>texture</w:t>
      </w:r>
    </w:p>
    <w:p w:rsidR="00000000" w:rsidRPr="004B6FB5" w:rsidP="004B6FB5">
      <w:pPr>
        <w:pStyle w:val="ListBullet"/>
      </w:pPr>
      <w:r w:rsidRPr="004B6FB5">
        <w:t>prepare above desserts:</w:t>
      </w:r>
    </w:p>
    <w:p w:rsidR="00000000" w:rsidRPr="004B6FB5" w:rsidP="004B6FB5">
      <w:pPr>
        <w:pStyle w:val="ListBullet2"/>
      </w:pPr>
      <w:r w:rsidRPr="004B6FB5">
        <w:t>that are consistent in quality, size, shap</w:t>
      </w:r>
      <w:r w:rsidRPr="004B6FB5">
        <w:t>e and appearance</w:t>
      </w:r>
    </w:p>
    <w:p w:rsidR="00000000" w:rsidRPr="004B6FB5" w:rsidP="004B6FB5">
      <w:pPr>
        <w:pStyle w:val="ListBullet2"/>
      </w:pPr>
      <w:r w:rsidRPr="004B6FB5">
        <w:t>within commercial time constraints</w:t>
      </w:r>
    </w:p>
    <w:p w:rsidR="00000000" w:rsidRPr="004B6FB5" w:rsidP="004B6FB5">
      <w:pPr>
        <w:pStyle w:val="ListBullet2"/>
      </w:pPr>
      <w:r w:rsidRPr="004B6FB5">
        <w:t>following procedures for portion control and food safety practices when handling and storing desserts.</w:t>
      </w:r>
    </w:p>
    <w:p w:rsidR="00000000" w:rsidRPr="004B6FB5" w:rsidP="004B6FB5">
      <w:pPr>
        <w:pStyle w:val="AllowPageBreak"/>
      </w:pPr>
    </w:p>
    <w:p w:rsidR="00000000" w:rsidRPr="004B6FB5" w:rsidP="004B6FB5">
      <w:pPr>
        <w:pStyle w:val="Heading1"/>
      </w:pPr>
      <w:bookmarkStart w:id="12" w:name="O_1209045"/>
      <w:bookmarkEnd w:id="12"/>
      <w:r w:rsidRPr="004B6FB5">
        <w:t>Knowledge Evidence</w:t>
      </w:r>
    </w:p>
    <w:p w:rsidR="00000000" w:rsidRPr="004B6FB5" w:rsidP="008811E1">
      <w:pPr>
        <w:pStyle w:val="BodyText"/>
      </w:pPr>
      <w:r w:rsidRPr="004B6FB5">
        <w:t>Demonstrated knowledge required to complete the tasks outlined in elements and performance criteria of this unit:</w:t>
      </w:r>
    </w:p>
    <w:p w:rsidR="00000000" w:rsidRPr="004B6FB5" w:rsidP="004B6FB5">
      <w:pPr>
        <w:pStyle w:val="ListBullet"/>
      </w:pPr>
      <w:r w:rsidRPr="004B6FB5">
        <w:t>culinary terms and common trade names for:</w:t>
      </w:r>
    </w:p>
    <w:p w:rsidR="00000000" w:rsidRPr="004B6FB5" w:rsidP="004B6FB5">
      <w:pPr>
        <w:pStyle w:val="ListBullet2"/>
      </w:pPr>
      <w:r w:rsidRPr="004B6FB5">
        <w:t xml:space="preserve">variety of desserts </w:t>
      </w:r>
    </w:p>
    <w:p w:rsidR="00000000" w:rsidRPr="004B6FB5" w:rsidP="004B6FB5">
      <w:pPr>
        <w:pStyle w:val="ListBullet2"/>
      </w:pPr>
      <w:r w:rsidRPr="004B6FB5">
        <w:t>ingredients commonly used to produce desserts specified in the performance e</w:t>
      </w:r>
      <w:r w:rsidRPr="004B6FB5">
        <w:t>vidence</w:t>
      </w:r>
    </w:p>
    <w:p w:rsidR="00000000" w:rsidRPr="004B6FB5" w:rsidP="004B6FB5">
      <w:pPr>
        <w:pStyle w:val="ListBullet2"/>
      </w:pPr>
      <w:r w:rsidRPr="004B6FB5">
        <w:t>setting agents used to produce desserts, including animal and plant-based</w:t>
      </w:r>
    </w:p>
    <w:p w:rsidR="00000000" w:rsidRPr="004B6FB5" w:rsidP="004B6FB5">
      <w:pPr>
        <w:pStyle w:val="ListBullet2"/>
      </w:pPr>
      <w:r w:rsidRPr="004B6FB5">
        <w:t>substitute ingredients used to produce desserts for special dietary recipes</w:t>
      </w:r>
    </w:p>
    <w:p w:rsidR="00000000" w:rsidRPr="004B6FB5" w:rsidP="004B6FB5">
      <w:pPr>
        <w:pStyle w:val="ListBullet"/>
      </w:pPr>
      <w:r w:rsidRPr="004B6FB5">
        <w:t>adjustments to desserts to accommodate common special dietary requirements:</w:t>
      </w:r>
    </w:p>
    <w:p w:rsidR="00000000" w:rsidRPr="004B6FB5" w:rsidP="004B6FB5">
      <w:pPr>
        <w:pStyle w:val="ListBullet2"/>
      </w:pPr>
      <w:r w:rsidRPr="004B6FB5">
        <w:t>gluten free</w:t>
      </w:r>
    </w:p>
    <w:p w:rsidR="00000000" w:rsidRPr="004B6FB5" w:rsidP="004B6FB5">
      <w:pPr>
        <w:pStyle w:val="ListBullet2"/>
      </w:pPr>
      <w:r w:rsidRPr="004B6FB5">
        <w:t>low kilojoule</w:t>
      </w:r>
    </w:p>
    <w:p w:rsidR="00000000" w:rsidRPr="004B6FB5" w:rsidP="004B6FB5">
      <w:pPr>
        <w:pStyle w:val="ListBullet2"/>
      </w:pPr>
      <w:r w:rsidRPr="004B6FB5">
        <w:t xml:space="preserve">low sugar </w:t>
      </w:r>
    </w:p>
    <w:p w:rsidR="00000000" w:rsidRPr="004B6FB5" w:rsidP="004B6FB5">
      <w:pPr>
        <w:pStyle w:val="ListBullet2"/>
      </w:pPr>
      <w:r w:rsidRPr="004B6FB5">
        <w:t>sugar free</w:t>
      </w:r>
    </w:p>
    <w:p w:rsidR="00000000" w:rsidRPr="004B6FB5" w:rsidP="004B6FB5">
      <w:pPr>
        <w:pStyle w:val="ListBullet2"/>
      </w:pPr>
      <w:r w:rsidRPr="004B6FB5">
        <w:t>type one and two diabetic</w:t>
      </w:r>
    </w:p>
    <w:p w:rsidR="00000000" w:rsidRPr="004B6FB5" w:rsidP="004B6FB5">
      <w:pPr>
        <w:pStyle w:val="ListBullet2"/>
      </w:pPr>
      <w:r w:rsidRPr="004B6FB5">
        <w:t>vegan</w:t>
      </w:r>
    </w:p>
    <w:p w:rsidR="00000000" w:rsidRPr="004B6FB5" w:rsidP="004B6FB5">
      <w:pPr>
        <w:pStyle w:val="ListBullet"/>
      </w:pPr>
      <w:r w:rsidRPr="004B6FB5">
        <w:t>meaning of:</w:t>
      </w:r>
    </w:p>
    <w:p w:rsidR="00000000" w:rsidRPr="004B6FB5" w:rsidP="004B6FB5">
      <w:pPr>
        <w:pStyle w:val="ListBullet2"/>
      </w:pPr>
      <w:r w:rsidRPr="004B6FB5">
        <w:t>food allergy</w:t>
      </w:r>
    </w:p>
    <w:p w:rsidR="00000000" w:rsidRPr="004B6FB5" w:rsidP="004B6FB5">
      <w:pPr>
        <w:pStyle w:val="ListBullet2"/>
      </w:pPr>
      <w:r w:rsidRPr="004B6FB5">
        <w:t>food intolerance</w:t>
      </w:r>
    </w:p>
    <w:p w:rsidR="00000000" w:rsidRPr="004B6FB5" w:rsidP="004B6FB5">
      <w:pPr>
        <w:pStyle w:val="ListBullet"/>
      </w:pPr>
      <w:r w:rsidRPr="004B6FB5">
        <w:t>key health and legal consequences of failing to address special dietary requirements</w:t>
      </w:r>
    </w:p>
    <w:p w:rsidR="00000000" w:rsidRPr="004B6FB5" w:rsidP="004B6FB5">
      <w:pPr>
        <w:pStyle w:val="ListBullet"/>
      </w:pPr>
      <w:r w:rsidRPr="004B6FB5">
        <w:t>contents of date codes and rotation labels for stock</w:t>
      </w:r>
    </w:p>
    <w:p w:rsidR="00000000" w:rsidRPr="004B6FB5" w:rsidP="004B6FB5">
      <w:pPr>
        <w:pStyle w:val="ListBullet"/>
      </w:pPr>
      <w:r w:rsidRPr="004B6FB5">
        <w:t>cooke</w:t>
      </w:r>
      <w:r w:rsidRPr="004B6FB5">
        <w:t>ry methods and processes used when preparing desserts:</w:t>
      </w:r>
    </w:p>
    <w:p w:rsidR="00000000" w:rsidRPr="004B6FB5" w:rsidP="004B6FB5">
      <w:pPr>
        <w:pStyle w:val="ListBullet2"/>
      </w:pPr>
      <w:r w:rsidRPr="004B6FB5">
        <w:t>adding fats and liquids to dry ingredients</w:t>
      </w:r>
    </w:p>
    <w:p w:rsidR="00000000" w:rsidRPr="004B6FB5" w:rsidP="004B6FB5">
      <w:pPr>
        <w:pStyle w:val="ListBullet2"/>
      </w:pPr>
      <w:r w:rsidRPr="004B6FB5">
        <w:t>baking</w:t>
      </w:r>
    </w:p>
    <w:p w:rsidR="00000000" w:rsidRPr="004B6FB5" w:rsidP="004B6FB5">
      <w:pPr>
        <w:pStyle w:val="ListBullet2"/>
      </w:pPr>
      <w:r w:rsidRPr="004B6FB5">
        <w:t>chilling</w:t>
      </w:r>
    </w:p>
    <w:p w:rsidR="00000000" w:rsidRPr="004B6FB5" w:rsidP="004B6FB5">
      <w:pPr>
        <w:pStyle w:val="ListBullet2"/>
      </w:pPr>
      <w:r w:rsidRPr="004B6FB5">
        <w:t>flambé</w:t>
      </w:r>
    </w:p>
    <w:p w:rsidR="00000000" w:rsidRPr="004B6FB5" w:rsidP="004B6FB5">
      <w:pPr>
        <w:pStyle w:val="ListBullet2"/>
      </w:pPr>
      <w:r w:rsidRPr="004B6FB5">
        <w:t>freezing</w:t>
      </w:r>
    </w:p>
    <w:p w:rsidR="00000000" w:rsidRPr="004B6FB5" w:rsidP="004B6FB5">
      <w:pPr>
        <w:pStyle w:val="ListBullet2"/>
      </w:pPr>
      <w:r w:rsidRPr="004B6FB5">
        <w:t>poaching</w:t>
      </w:r>
    </w:p>
    <w:p w:rsidR="00000000" w:rsidRPr="004B6FB5" w:rsidP="004B6FB5">
      <w:pPr>
        <w:pStyle w:val="ListBullet2"/>
      </w:pPr>
      <w:r w:rsidRPr="004B6FB5">
        <w:t>reducing</w:t>
      </w:r>
    </w:p>
    <w:p w:rsidR="00000000" w:rsidRPr="004B6FB5" w:rsidP="004B6FB5">
      <w:pPr>
        <w:pStyle w:val="ListBullet2"/>
      </w:pPr>
      <w:r w:rsidRPr="004B6FB5">
        <w:t>selecting and preparing appropriate dessert moulds</w:t>
      </w:r>
    </w:p>
    <w:p w:rsidR="00000000" w:rsidRPr="004B6FB5" w:rsidP="004B6FB5">
      <w:pPr>
        <w:pStyle w:val="ListBullet2"/>
      </w:pPr>
      <w:r w:rsidRPr="004B6FB5">
        <w:t>stabilising</w:t>
      </w:r>
    </w:p>
    <w:p w:rsidR="00000000" w:rsidRPr="004B6FB5" w:rsidP="004B6FB5">
      <w:pPr>
        <w:pStyle w:val="ListBullet2"/>
      </w:pPr>
      <w:r w:rsidRPr="004B6FB5">
        <w:t>steaming</w:t>
      </w:r>
    </w:p>
    <w:p w:rsidR="00000000" w:rsidRPr="004B6FB5" w:rsidP="004B6FB5">
      <w:pPr>
        <w:pStyle w:val="ListBullet2"/>
      </w:pPr>
      <w:r w:rsidRPr="004B6FB5">
        <w:t>stewing</w:t>
      </w:r>
    </w:p>
    <w:p w:rsidR="00000000" w:rsidRPr="004B6FB5" w:rsidP="004B6FB5">
      <w:pPr>
        <w:pStyle w:val="ListBullet2"/>
      </w:pPr>
      <w:r w:rsidRPr="004B6FB5">
        <w:t>stirring and aerating to achieve required consistency and texture</w:t>
      </w:r>
    </w:p>
    <w:p w:rsidR="00000000" w:rsidRPr="004B6FB5" w:rsidP="004B6FB5">
      <w:pPr>
        <w:pStyle w:val="ListBullet2"/>
      </w:pPr>
      <w:r w:rsidRPr="004B6FB5">
        <w:t xml:space="preserve">weighing or measuring </w:t>
      </w:r>
    </w:p>
    <w:p w:rsidR="00000000" w:rsidRPr="004B6FB5" w:rsidP="004B6FB5">
      <w:pPr>
        <w:pStyle w:val="ListBullet2"/>
      </w:pPr>
      <w:r w:rsidRPr="004B6FB5">
        <w:t>sifting dry ingredients</w:t>
      </w:r>
    </w:p>
    <w:p w:rsidR="00000000" w:rsidRPr="004B6FB5" w:rsidP="004B6FB5">
      <w:pPr>
        <w:pStyle w:val="ListBullet2"/>
      </w:pPr>
      <w:r w:rsidRPr="004B6FB5">
        <w:t>tempering chocolate</w:t>
      </w:r>
    </w:p>
    <w:p w:rsidR="00000000" w:rsidRPr="004B6FB5" w:rsidP="004B6FB5">
      <w:pPr>
        <w:pStyle w:val="ListBullet2"/>
      </w:pPr>
      <w:r w:rsidRPr="004B6FB5">
        <w:t>whisking, folding, piping and spreading</w:t>
      </w:r>
    </w:p>
    <w:p w:rsidR="00000000" w:rsidRPr="004B6FB5" w:rsidP="004B6FB5">
      <w:pPr>
        <w:pStyle w:val="ListBullet"/>
      </w:pPr>
      <w:r w:rsidRPr="004B6FB5">
        <w:t>cooking temperatures and times for desserts</w:t>
      </w:r>
    </w:p>
    <w:p w:rsidR="00000000" w:rsidRPr="004B6FB5" w:rsidP="004B6FB5">
      <w:pPr>
        <w:pStyle w:val="ListBullet"/>
      </w:pPr>
      <w:r w:rsidRPr="004B6FB5">
        <w:t>techniques to garnish, decorate, plate and present desserts</w:t>
      </w:r>
    </w:p>
    <w:p w:rsidR="00000000" w:rsidRPr="004B6FB5" w:rsidP="004B6FB5">
      <w:pPr>
        <w:pStyle w:val="ListBullet"/>
      </w:pPr>
      <w:r w:rsidRPr="004B6FB5">
        <w:t>indicators of freshness and quality of stocked ingredients for desserts</w:t>
      </w:r>
    </w:p>
    <w:p w:rsidR="00000000" w:rsidRPr="004B6FB5" w:rsidP="004B6FB5">
      <w:pPr>
        <w:pStyle w:val="ListBullet"/>
      </w:pPr>
      <w:r w:rsidRPr="004B6FB5">
        <w:t>mise en place requirements for producing desserts</w:t>
      </w:r>
    </w:p>
    <w:p w:rsidR="00000000" w:rsidRPr="004B6FB5" w:rsidP="004B6FB5">
      <w:pPr>
        <w:pStyle w:val="ListBullet"/>
      </w:pPr>
      <w:r w:rsidRPr="004B6FB5">
        <w:t>appropriate environmental conditions for storing desserts and re-usable by</w:t>
      </w:r>
      <w:r w:rsidRPr="004B6FB5">
        <w:t xml:space="preserve"> products of their preparation to:</w:t>
      </w:r>
    </w:p>
    <w:p w:rsidR="00000000" w:rsidRPr="004B6FB5" w:rsidP="004B6FB5">
      <w:pPr>
        <w:pStyle w:val="ListBullet2"/>
      </w:pPr>
      <w:r w:rsidRPr="004B6FB5">
        <w:t>ensure food safety</w:t>
      </w:r>
    </w:p>
    <w:p w:rsidR="00000000" w:rsidRPr="004B6FB5" w:rsidP="004B6FB5">
      <w:pPr>
        <w:pStyle w:val="ListBullet2"/>
      </w:pPr>
      <w:r w:rsidRPr="004B6FB5">
        <w:t>optimise shelf life</w:t>
      </w:r>
    </w:p>
    <w:p w:rsidR="00000000" w:rsidRPr="004B6FB5" w:rsidP="004B6FB5">
      <w:pPr>
        <w:pStyle w:val="ListBullet"/>
      </w:pPr>
      <w:r w:rsidRPr="004B6FB5">
        <w:t>safe operational practices using essential functions and features of equipment used to produce desserts.</w:t>
      </w:r>
    </w:p>
    <w:p w:rsidR="00000000" w:rsidRPr="004B6FB5" w:rsidP="004B6FB5">
      <w:pPr>
        <w:pStyle w:val="AllowPageBreak"/>
      </w:pPr>
    </w:p>
    <w:p w:rsidR="00000000" w:rsidRPr="004B6FB5" w:rsidP="004B6FB5">
      <w:pPr>
        <w:pStyle w:val="Heading1"/>
      </w:pPr>
      <w:bookmarkStart w:id="13" w:name="O_1209046"/>
      <w:bookmarkEnd w:id="13"/>
      <w:r w:rsidRPr="004B6FB5">
        <w:t>Assessment Conditions</w:t>
      </w:r>
    </w:p>
    <w:p w:rsidR="00000000" w:rsidRPr="004B6FB5" w:rsidP="008811E1">
      <w:pPr>
        <w:pStyle w:val="BodyText"/>
      </w:pPr>
      <w:r w:rsidRPr="004B6FB5">
        <w:t xml:space="preserve">Skills must be demonstrated in an </w:t>
      </w:r>
      <w:r w:rsidRPr="004B6FB5">
        <w:t>operational commercial kitchen. This can be:</w:t>
      </w:r>
    </w:p>
    <w:p w:rsidR="00000000" w:rsidRPr="004B6FB5" w:rsidP="004B6FB5">
      <w:pPr>
        <w:pStyle w:val="ListBullet"/>
      </w:pPr>
      <w:r w:rsidRPr="004B6FB5">
        <w:t xml:space="preserve">an industry workplace; or </w:t>
      </w:r>
    </w:p>
    <w:p w:rsidR="00000000" w:rsidRPr="004B6FB5" w:rsidP="004B6FB5">
      <w:pPr>
        <w:pStyle w:val="ListBullet"/>
      </w:pPr>
      <w:r w:rsidRPr="004B6FB5">
        <w:t>a simulated industry environment such as an industry-realistic training kitchen.</w:t>
      </w:r>
    </w:p>
    <w:p w:rsidR="00000000" w:rsidRPr="004B6FB5" w:rsidP="008811E1">
      <w:pPr>
        <w:pStyle w:val="BodyText"/>
      </w:pPr>
      <w:r w:rsidRPr="004B6FB5">
        <w:t>Assessment must ensure access to:</w:t>
      </w:r>
    </w:p>
    <w:p w:rsidR="00000000" w:rsidRPr="004B6FB5" w:rsidP="004B6FB5">
      <w:pPr>
        <w:pStyle w:val="ListBullet"/>
      </w:pPr>
      <w:r w:rsidRPr="004B6FB5">
        <w:t xml:space="preserve">fixtures and large equipment: </w:t>
      </w:r>
    </w:p>
    <w:p w:rsidR="00000000" w:rsidRPr="004B6FB5" w:rsidP="004B6FB5">
      <w:pPr>
        <w:pStyle w:val="ListBullet2"/>
      </w:pPr>
      <w:r w:rsidRPr="004B6FB5">
        <w:t>commercial grade work benches (1.5 m/person)</w:t>
      </w:r>
    </w:p>
    <w:p w:rsidR="00000000" w:rsidRPr="004B6FB5" w:rsidP="004B6FB5">
      <w:pPr>
        <w:pStyle w:val="ListBullet2"/>
      </w:pPr>
      <w:r w:rsidRPr="004B6FB5">
        <w:t>commercial cake mixer and attachments</w:t>
      </w:r>
    </w:p>
    <w:p w:rsidR="00000000" w:rsidRPr="004B6FB5" w:rsidP="004B6FB5">
      <w:pPr>
        <w:pStyle w:val="ListBullet2"/>
      </w:pPr>
      <w:r w:rsidRPr="004B6FB5">
        <w:t>commercial refrigeration and freezer unit with shelving</w:t>
      </w:r>
    </w:p>
    <w:p w:rsidR="00000000" w:rsidRPr="004B6FB5" w:rsidP="004B6FB5">
      <w:pPr>
        <w:pStyle w:val="ListBullet2"/>
      </w:pPr>
      <w:r w:rsidRPr="004B6FB5">
        <w:t>sink</w:t>
      </w:r>
    </w:p>
    <w:p w:rsidR="00000000" w:rsidRPr="004B6FB5" w:rsidP="004B6FB5">
      <w:pPr>
        <w:pStyle w:val="ListBullet2"/>
      </w:pPr>
      <w:r w:rsidRPr="004B6FB5">
        <w:t>gas or electric stove top</w:t>
      </w:r>
    </w:p>
    <w:p w:rsidR="00000000" w:rsidRPr="004B6FB5" w:rsidP="004B6FB5">
      <w:pPr>
        <w:pStyle w:val="ListBullet2"/>
      </w:pPr>
      <w:r w:rsidRPr="004B6FB5">
        <w:t>industrial strength food processor</w:t>
      </w:r>
    </w:p>
    <w:p w:rsidR="00000000" w:rsidRPr="004B6FB5" w:rsidP="004B6FB5">
      <w:pPr>
        <w:pStyle w:val="ListBullet2"/>
      </w:pPr>
      <w:r w:rsidRPr="004B6FB5">
        <w:t>commercial ovens with timer and trays</w:t>
      </w:r>
    </w:p>
    <w:p w:rsidR="00000000" w:rsidRPr="004B6FB5" w:rsidP="004B6FB5">
      <w:pPr>
        <w:pStyle w:val="ListBullet2"/>
      </w:pPr>
      <w:r w:rsidRPr="004B6FB5">
        <w:t>storage facil</w:t>
      </w:r>
      <w:r w:rsidRPr="004B6FB5">
        <w:t>ities:</w:t>
      </w:r>
    </w:p>
    <w:p w:rsidR="00000000" w:rsidRPr="004B6FB5" w:rsidP="004B6FB5">
      <w:pPr>
        <w:pStyle w:val="ListBullet3"/>
      </w:pPr>
      <w:r w:rsidRPr="004B6FB5">
        <w:t>shelving</w:t>
      </w:r>
    </w:p>
    <w:p w:rsidR="00000000" w:rsidRPr="004B6FB5" w:rsidP="004B6FB5">
      <w:pPr>
        <w:pStyle w:val="ListBullet3"/>
      </w:pPr>
      <w:r w:rsidRPr="004B6FB5">
        <w:t>trays</w:t>
      </w:r>
    </w:p>
    <w:p w:rsidR="00000000" w:rsidRPr="004B6FB5" w:rsidP="004B6FB5">
      <w:pPr>
        <w:pStyle w:val="ListBullet"/>
      </w:pPr>
      <w:r w:rsidRPr="004B6FB5">
        <w:t>small equipment:</w:t>
      </w:r>
    </w:p>
    <w:p w:rsidR="00000000" w:rsidRPr="004B6FB5" w:rsidP="004B6FB5">
      <w:pPr>
        <w:pStyle w:val="ListBullet2"/>
      </w:pPr>
      <w:r w:rsidRPr="004B6FB5">
        <w:t>paper for lining moulds and trays</w:t>
      </w:r>
    </w:p>
    <w:p w:rsidR="00000000" w:rsidRPr="004B6FB5" w:rsidP="004B6FB5">
      <w:pPr>
        <w:pStyle w:val="ListBullet2"/>
      </w:pPr>
      <w:r w:rsidRPr="004B6FB5">
        <w:t>beaters</w:t>
      </w:r>
    </w:p>
    <w:p w:rsidR="00000000" w:rsidRPr="004B6FB5" w:rsidP="004B6FB5">
      <w:pPr>
        <w:pStyle w:val="ListBullet2"/>
      </w:pPr>
      <w:r w:rsidRPr="004B6FB5">
        <w:t>blender</w:t>
      </w:r>
    </w:p>
    <w:p w:rsidR="00000000" w:rsidRPr="004B6FB5" w:rsidP="004B6FB5">
      <w:pPr>
        <w:pStyle w:val="ListBullet2"/>
      </w:pPr>
      <w:r w:rsidRPr="004B6FB5">
        <w:t>cutting boards</w:t>
      </w:r>
    </w:p>
    <w:p w:rsidR="00000000" w:rsidRPr="004B6FB5" w:rsidP="004B6FB5">
      <w:pPr>
        <w:pStyle w:val="ListBullet2"/>
      </w:pPr>
      <w:r w:rsidRPr="004B6FB5">
        <w:t>decorating equipment:</w:t>
      </w:r>
    </w:p>
    <w:p w:rsidR="00000000" w:rsidRPr="004B6FB5" w:rsidP="004B6FB5">
      <w:pPr>
        <w:pStyle w:val="ListBullet3"/>
      </w:pPr>
      <w:r w:rsidRPr="004B6FB5">
        <w:t>blow torch</w:t>
      </w:r>
    </w:p>
    <w:p w:rsidR="00000000" w:rsidRPr="004B6FB5" w:rsidP="004B6FB5">
      <w:pPr>
        <w:pStyle w:val="ListBullet3"/>
      </w:pPr>
      <w:r w:rsidRPr="004B6FB5">
        <w:t>sieves</w:t>
      </w:r>
    </w:p>
    <w:p w:rsidR="00000000" w:rsidRPr="004B6FB5" w:rsidP="004B6FB5">
      <w:pPr>
        <w:pStyle w:val="ListBullet3"/>
      </w:pPr>
      <w:r w:rsidRPr="004B6FB5">
        <w:t>fine piping tubes</w:t>
      </w:r>
    </w:p>
    <w:p w:rsidR="00000000" w:rsidRPr="004B6FB5" w:rsidP="004B6FB5">
      <w:pPr>
        <w:pStyle w:val="ListBullet2"/>
      </w:pPr>
      <w:r w:rsidRPr="004B6FB5">
        <w:t>deep-fryer</w:t>
      </w:r>
    </w:p>
    <w:p w:rsidR="00000000" w:rsidRPr="004B6FB5" w:rsidP="004B6FB5">
      <w:pPr>
        <w:pStyle w:val="ListBullet2"/>
      </w:pPr>
      <w:r w:rsidRPr="004B6FB5">
        <w:t>dessert service-ware:</w:t>
      </w:r>
    </w:p>
    <w:p w:rsidR="00000000" w:rsidRPr="004B6FB5" w:rsidP="004B6FB5">
      <w:pPr>
        <w:pStyle w:val="ListBullet3"/>
      </w:pPr>
      <w:r w:rsidRPr="004B6FB5">
        <w:t>plates</w:t>
      </w:r>
    </w:p>
    <w:p w:rsidR="00000000" w:rsidRPr="004B6FB5" w:rsidP="004B6FB5">
      <w:pPr>
        <w:pStyle w:val="ListBullet3"/>
      </w:pPr>
      <w:r w:rsidRPr="004B6FB5">
        <w:t>dishes</w:t>
      </w:r>
    </w:p>
    <w:p w:rsidR="00000000" w:rsidRPr="004B6FB5" w:rsidP="004B6FB5">
      <w:pPr>
        <w:pStyle w:val="ListBullet3"/>
      </w:pPr>
      <w:r w:rsidRPr="004B6FB5">
        <w:t>glasses</w:t>
      </w:r>
    </w:p>
    <w:p w:rsidR="00000000" w:rsidRPr="004B6FB5" w:rsidP="004B6FB5">
      <w:pPr>
        <w:pStyle w:val="ListBullet3"/>
      </w:pPr>
      <w:r w:rsidRPr="004B6FB5">
        <w:t>bowl</w:t>
      </w:r>
    </w:p>
    <w:p w:rsidR="00000000" w:rsidRPr="004B6FB5" w:rsidP="004B6FB5">
      <w:pPr>
        <w:pStyle w:val="ListBullet3"/>
      </w:pPr>
      <w:r w:rsidRPr="004B6FB5">
        <w:t>cutlery</w:t>
      </w:r>
    </w:p>
    <w:p w:rsidR="00000000" w:rsidRPr="004B6FB5" w:rsidP="004B6FB5">
      <w:pPr>
        <w:pStyle w:val="ListBullet2"/>
      </w:pPr>
      <w:r w:rsidRPr="004B6FB5">
        <w:t xml:space="preserve">whisks </w:t>
      </w:r>
    </w:p>
    <w:p w:rsidR="00000000" w:rsidRPr="004B6FB5" w:rsidP="004B6FB5">
      <w:pPr>
        <w:pStyle w:val="ListBullet2"/>
      </w:pPr>
      <w:r w:rsidRPr="004B6FB5">
        <w:t>strainers</w:t>
      </w:r>
    </w:p>
    <w:p w:rsidR="00000000" w:rsidRPr="004B6FB5" w:rsidP="004B6FB5">
      <w:pPr>
        <w:pStyle w:val="ListBullet2"/>
      </w:pPr>
      <w:r w:rsidRPr="004B6FB5">
        <w:t>graters</w:t>
      </w:r>
    </w:p>
    <w:p w:rsidR="00000000" w:rsidRPr="004B6FB5" w:rsidP="004B6FB5">
      <w:pPr>
        <w:pStyle w:val="ListBullet2"/>
      </w:pPr>
      <w:r w:rsidRPr="004B6FB5">
        <w:t>ice cream machines</w:t>
      </w:r>
    </w:p>
    <w:p w:rsidR="00000000" w:rsidRPr="004B6FB5" w:rsidP="004B6FB5">
      <w:pPr>
        <w:pStyle w:val="ListBullet2"/>
      </w:pPr>
      <w:r w:rsidRPr="004B6FB5">
        <w:t>juicers</w:t>
      </w:r>
    </w:p>
    <w:p w:rsidR="00000000" w:rsidRPr="004B6FB5" w:rsidP="004B6FB5">
      <w:pPr>
        <w:pStyle w:val="ListBullet2"/>
      </w:pPr>
      <w:r w:rsidRPr="004B6FB5">
        <w:t>knives</w:t>
      </w:r>
    </w:p>
    <w:p w:rsidR="00000000" w:rsidRPr="004B6FB5" w:rsidP="004B6FB5">
      <w:pPr>
        <w:pStyle w:val="ListBullet2"/>
      </w:pPr>
      <w:r w:rsidRPr="004B6FB5">
        <w:t>spoons and ladles</w:t>
      </w:r>
    </w:p>
    <w:p w:rsidR="00000000" w:rsidRPr="004B6FB5" w:rsidP="004B6FB5">
      <w:pPr>
        <w:pStyle w:val="ListBullet2"/>
      </w:pPr>
      <w:r w:rsidRPr="004B6FB5">
        <w:t>measuring jugs</w:t>
      </w:r>
    </w:p>
    <w:p w:rsidR="00000000" w:rsidRPr="004B6FB5" w:rsidP="004B6FB5">
      <w:pPr>
        <w:pStyle w:val="ListBullet2"/>
      </w:pPr>
      <w:r w:rsidRPr="004B6FB5">
        <w:t>moulds and dishes:</w:t>
      </w:r>
    </w:p>
    <w:p w:rsidR="00000000" w:rsidRPr="004B6FB5" w:rsidP="004B6FB5">
      <w:pPr>
        <w:pStyle w:val="ListBullet3"/>
      </w:pPr>
      <w:r w:rsidRPr="004B6FB5">
        <w:t>tartlet</w:t>
      </w:r>
    </w:p>
    <w:p w:rsidR="00000000" w:rsidRPr="004B6FB5" w:rsidP="004B6FB5">
      <w:pPr>
        <w:pStyle w:val="ListBullet3"/>
      </w:pPr>
      <w:r w:rsidRPr="004B6FB5">
        <w:t>darioles</w:t>
      </w:r>
    </w:p>
    <w:p w:rsidR="00000000" w:rsidRPr="004B6FB5" w:rsidP="004B6FB5">
      <w:pPr>
        <w:pStyle w:val="ListBullet2"/>
      </w:pPr>
      <w:r w:rsidRPr="004B6FB5">
        <w:t>pans</w:t>
      </w:r>
    </w:p>
    <w:p w:rsidR="00000000" w:rsidRPr="004B6FB5" w:rsidP="004B6FB5">
      <w:pPr>
        <w:pStyle w:val="ListBullet2"/>
      </w:pPr>
      <w:r w:rsidRPr="004B6FB5">
        <w:t>presentation equipment</w:t>
      </w:r>
    </w:p>
    <w:p w:rsidR="00000000" w:rsidRPr="004B6FB5" w:rsidP="004B6FB5">
      <w:pPr>
        <w:pStyle w:val="ListBullet2"/>
      </w:pPr>
      <w:r w:rsidRPr="004B6FB5">
        <w:t>piping bags and attachments</w:t>
      </w:r>
    </w:p>
    <w:p w:rsidR="00000000" w:rsidRPr="004B6FB5" w:rsidP="004B6FB5">
      <w:pPr>
        <w:pStyle w:val="ListBullet2"/>
      </w:pPr>
      <w:r w:rsidRPr="004B6FB5">
        <w:t>ramekins</w:t>
      </w:r>
    </w:p>
    <w:p w:rsidR="00000000" w:rsidRPr="004B6FB5" w:rsidP="004B6FB5">
      <w:pPr>
        <w:pStyle w:val="ListBullet2"/>
      </w:pPr>
      <w:r w:rsidRPr="004B6FB5">
        <w:t>range of saucepans and pots for small and large production</w:t>
      </w:r>
    </w:p>
    <w:p w:rsidR="00000000" w:rsidRPr="004B6FB5" w:rsidP="004B6FB5">
      <w:pPr>
        <w:pStyle w:val="ListBullet2"/>
      </w:pPr>
      <w:r w:rsidRPr="004B6FB5">
        <w:t>scales</w:t>
      </w:r>
    </w:p>
    <w:p w:rsidR="00000000" w:rsidRPr="004B6FB5" w:rsidP="004B6FB5">
      <w:pPr>
        <w:pStyle w:val="ListBullet2"/>
      </w:pPr>
      <w:r w:rsidRPr="004B6FB5">
        <w:t>scoops</w:t>
      </w:r>
    </w:p>
    <w:p w:rsidR="00000000" w:rsidRPr="004B6FB5" w:rsidP="004B6FB5">
      <w:pPr>
        <w:pStyle w:val="ListBullet2"/>
      </w:pPr>
      <w:r w:rsidRPr="004B6FB5">
        <w:t>sets of stainless steel bowls</w:t>
      </w:r>
    </w:p>
    <w:p w:rsidR="00000000" w:rsidRPr="004B6FB5" w:rsidP="004B6FB5">
      <w:pPr>
        <w:pStyle w:val="ListBullet2"/>
      </w:pPr>
      <w:r w:rsidRPr="004B6FB5">
        <w:t>skewers</w:t>
      </w:r>
    </w:p>
    <w:p w:rsidR="00000000" w:rsidRPr="004B6FB5" w:rsidP="004B6FB5">
      <w:pPr>
        <w:pStyle w:val="ListBullet2"/>
      </w:pPr>
      <w:r w:rsidRPr="004B6FB5">
        <w:t>spatulas</w:t>
      </w:r>
    </w:p>
    <w:p w:rsidR="00000000" w:rsidRPr="004B6FB5" w:rsidP="004B6FB5">
      <w:pPr>
        <w:pStyle w:val="ListBullet2"/>
      </w:pPr>
      <w:r w:rsidRPr="004B6FB5">
        <w:t>steamer</w:t>
      </w:r>
    </w:p>
    <w:p w:rsidR="00000000" w:rsidRPr="004B6FB5" w:rsidP="004B6FB5">
      <w:pPr>
        <w:pStyle w:val="ListBullet2"/>
      </w:pPr>
      <w:r w:rsidRPr="004B6FB5">
        <w:t>storage containers and trays</w:t>
      </w:r>
    </w:p>
    <w:p w:rsidR="00000000" w:rsidRPr="004B6FB5" w:rsidP="004B6FB5">
      <w:pPr>
        <w:pStyle w:val="ListBullet2"/>
      </w:pPr>
      <w:r w:rsidRPr="004B6FB5">
        <w:t>wire cooling racks</w:t>
      </w:r>
    </w:p>
    <w:p w:rsidR="00000000" w:rsidRPr="004B6FB5" w:rsidP="004B6FB5">
      <w:pPr>
        <w:pStyle w:val="ListBullet"/>
      </w:pPr>
      <w:r w:rsidRPr="004B6FB5">
        <w:t>food safe gloves</w:t>
      </w:r>
    </w:p>
    <w:p w:rsidR="00000000" w:rsidRPr="004B6FB5" w:rsidP="004B6FB5">
      <w:pPr>
        <w:pStyle w:val="ListBullet"/>
      </w:pPr>
      <w:r w:rsidRPr="004B6FB5">
        <w:t>diverse and comprehensive range of commercial ingredients for the desserts specified in the performance evidence</w:t>
      </w:r>
    </w:p>
    <w:p w:rsidR="00000000" w:rsidRPr="004B6FB5" w:rsidP="004B6FB5">
      <w:pPr>
        <w:pStyle w:val="ListBullet"/>
      </w:pPr>
      <w:r w:rsidRPr="004B6FB5">
        <w:t>cleaning materials and</w:t>
      </w:r>
      <w:r w:rsidRPr="004B6FB5">
        <w:t xml:space="preserve"> equipment:</w:t>
      </w:r>
    </w:p>
    <w:p w:rsidR="00000000" w:rsidRPr="004B6FB5" w:rsidP="004B6FB5">
      <w:pPr>
        <w:pStyle w:val="ListBullet2"/>
      </w:pPr>
      <w:r w:rsidRPr="004B6FB5">
        <w:t>cleaning cloths</w:t>
      </w:r>
    </w:p>
    <w:p w:rsidR="00000000" w:rsidRPr="004B6FB5" w:rsidP="004B6FB5">
      <w:pPr>
        <w:pStyle w:val="ListBullet2"/>
      </w:pPr>
      <w:r w:rsidRPr="004B6FB5">
        <w:t>commercial cleaning and sanitising agents and chemicals for cleaning commercial kitchens, equipment and food storage areas</w:t>
      </w:r>
    </w:p>
    <w:p w:rsidR="00000000" w:rsidRPr="004B6FB5" w:rsidP="004B6FB5">
      <w:pPr>
        <w:pStyle w:val="ListBullet2"/>
      </w:pPr>
      <w:r w:rsidRPr="004B6FB5">
        <w:t>dustpans and brooms</w:t>
      </w:r>
    </w:p>
    <w:p w:rsidR="00000000" w:rsidRPr="004B6FB5" w:rsidP="004B6FB5">
      <w:pPr>
        <w:pStyle w:val="ListBullet2"/>
      </w:pPr>
      <w:r w:rsidRPr="004B6FB5">
        <w:t>garbage bins and bags</w:t>
      </w:r>
    </w:p>
    <w:p w:rsidR="00000000" w:rsidRPr="004B6FB5" w:rsidP="004B6FB5">
      <w:pPr>
        <w:pStyle w:val="ListBullet2"/>
      </w:pPr>
      <w:r w:rsidRPr="004B6FB5">
        <w:t>hand towel dispenser and hand towels</w:t>
      </w:r>
    </w:p>
    <w:p w:rsidR="00000000" w:rsidRPr="004B6FB5" w:rsidP="004B6FB5">
      <w:pPr>
        <w:pStyle w:val="ListBullet2"/>
      </w:pPr>
      <w:r w:rsidRPr="004B6FB5">
        <w:t>mops and buckets</w:t>
      </w:r>
    </w:p>
    <w:p w:rsidR="00000000" w:rsidRPr="004B6FB5" w:rsidP="004B6FB5">
      <w:pPr>
        <w:pStyle w:val="ListBullet2"/>
      </w:pPr>
      <w:r w:rsidRPr="004B6FB5">
        <w:t>separate hand basin and soap for hand washing</w:t>
      </w:r>
    </w:p>
    <w:p w:rsidR="00000000" w:rsidRPr="004B6FB5" w:rsidP="004B6FB5">
      <w:pPr>
        <w:pStyle w:val="ListBullet2"/>
      </w:pPr>
      <w:r w:rsidRPr="004B6FB5">
        <w:t>sponges, brushes and scourers</w:t>
      </w:r>
    </w:p>
    <w:p w:rsidR="00000000" w:rsidRPr="004B6FB5" w:rsidP="004B6FB5">
      <w:pPr>
        <w:pStyle w:val="ListBullet2"/>
      </w:pPr>
      <w:r w:rsidRPr="004B6FB5">
        <w:t>tea towels</w:t>
      </w:r>
    </w:p>
    <w:p w:rsidR="00000000" w:rsidRPr="004B6FB5" w:rsidP="004B6FB5">
      <w:pPr>
        <w:pStyle w:val="ListBullet"/>
      </w:pPr>
      <w:r w:rsidRPr="004B6FB5">
        <w:t>organisational specifications:</w:t>
      </w:r>
    </w:p>
    <w:p w:rsidR="00000000" w:rsidRPr="004B6FB5" w:rsidP="004B6FB5">
      <w:pPr>
        <w:pStyle w:val="ListBullet2"/>
      </w:pPr>
      <w:r w:rsidRPr="004B6FB5">
        <w:t>equipment manufacturer instructions</w:t>
      </w:r>
    </w:p>
    <w:p w:rsidR="00000000" w:rsidRPr="004B6FB5" w:rsidP="004B6FB5">
      <w:pPr>
        <w:pStyle w:val="ListBullet2"/>
      </w:pPr>
      <w:r w:rsidRPr="004B6FB5">
        <w:t>current commercial stock control procedures and documentation for ordering, monitoring and maintaini</w:t>
      </w:r>
      <w:r w:rsidRPr="004B6FB5">
        <w:t>ng stock</w:t>
      </w:r>
    </w:p>
    <w:p w:rsidR="00000000" w:rsidRPr="004B6FB5" w:rsidP="004B6FB5">
      <w:pPr>
        <w:pStyle w:val="ListBullet2"/>
      </w:pPr>
      <w:r w:rsidRPr="004B6FB5">
        <w:t>mise en place lists, standard recipes, and recipes for special dietary requirements</w:t>
      </w:r>
    </w:p>
    <w:p w:rsidR="00000000" w:rsidRPr="004B6FB5" w:rsidP="004B6FB5">
      <w:pPr>
        <w:pStyle w:val="ListBullet2"/>
      </w:pPr>
      <w:r w:rsidRPr="004B6FB5">
        <w:t>food safety plans</w:t>
      </w:r>
    </w:p>
    <w:p w:rsidR="00000000" w:rsidRPr="004B6FB5" w:rsidP="004B6FB5">
      <w:pPr>
        <w:pStyle w:val="ListBullet2"/>
      </w:pPr>
      <w:r w:rsidRPr="004B6FB5">
        <w:t>guidelines relating to food disposal, storage and presentation requirements</w:t>
      </w:r>
    </w:p>
    <w:p w:rsidR="00000000" w:rsidRPr="004B6FB5" w:rsidP="004B6FB5">
      <w:pPr>
        <w:pStyle w:val="ListBullet2"/>
      </w:pPr>
      <w:r w:rsidRPr="004B6FB5">
        <w:t>safety data sheets (SDS) for cleaning agents and chemicals.</w:t>
      </w:r>
    </w:p>
    <w:p w:rsidR="00000000" w:rsidRPr="004B6FB5" w:rsidP="008811E1">
      <w:pPr>
        <w:pStyle w:val="BodyText"/>
      </w:pPr>
      <w:r w:rsidRPr="004B6FB5">
        <w:t>Assessors must satisfy the Standards for Registered Training Organisations’ requirements for assessors and:</w:t>
      </w:r>
    </w:p>
    <w:p w:rsidR="00000000" w:rsidRPr="004B6FB5" w:rsidP="004B6FB5">
      <w:pPr>
        <w:pStyle w:val="ListBullet"/>
      </w:pPr>
      <w:r w:rsidRPr="004B6FB5">
        <w:t>have achieved the Certificate III or Certificate IV in Commercial Cookery, or Certificate III or Certificate IV in Patisserie, or their successors;</w:t>
      </w:r>
      <w:r w:rsidRPr="004B6FB5">
        <w:t xml:space="preserve"> or</w:t>
      </w:r>
    </w:p>
    <w:p w:rsidR="00000000" w:rsidRPr="004B6FB5" w:rsidP="008811E1">
      <w:pPr>
        <w:pStyle w:val="BodyText"/>
      </w:pPr>
      <w:r w:rsidRPr="004B6FB5">
        <w:t>hold a trade certificate as a cook or chef, or equivalent;</w:t>
      </w:r>
      <w:r>
        <w:t xml:space="preserve"> </w:t>
      </w:r>
      <w:r w:rsidRPr="004B6FB5">
        <w:t>and</w:t>
      </w:r>
    </w:p>
    <w:p w:rsidR="00000000" w:rsidRPr="004B6FB5" w:rsidP="004B6FB5">
      <w:pPr>
        <w:pStyle w:val="ListBullet"/>
      </w:pPr>
      <w:r w:rsidRPr="004B6FB5">
        <w:t>have worked in industry for at least three years where they have applied the skills and knowledge of this unit of competency.</w:t>
      </w:r>
    </w:p>
    <w:p w:rsidR="00000000" w:rsidRPr="004B6FB5" w:rsidP="004B6FB5">
      <w:pPr>
        <w:pStyle w:val="AllowPageBreak"/>
      </w:pPr>
    </w:p>
    <w:p w:rsidR="00000000" w:rsidRPr="004B6FB5" w:rsidP="004B6FB5">
      <w:pPr>
        <w:pStyle w:val="Heading1"/>
      </w:pPr>
      <w:bookmarkStart w:id="14" w:name="O_1209049"/>
      <w:bookmarkEnd w:id="14"/>
      <w:r w:rsidRPr="004B6FB5">
        <w:t>Links</w:t>
      </w:r>
    </w:p>
    <w:p w:rsidR="00000000" w:rsidRPr="004B6FB5" w:rsidP="008811E1">
      <w:pPr>
        <w:pStyle w:val="BodyText"/>
      </w:pPr>
      <w:r w:rsidRPr="004B6FB5">
        <w:t>Companion Volume implementation guide</w:t>
      </w:r>
      <w:r w:rsidRPr="004B6FB5">
        <w:t xml:space="preserve">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541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B6FB5" w:rsidP="004B6FB5"/>
    <w:sectPr w:rsidSect="004B6F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B5" w:rsidRPr="008811E1" w:rsidP="00881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E1" w:rsidP="004B6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811E1" w:rsidP="004B6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811E1" w:rsidP="004B6F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B5" w:rsidP="004B6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11E1">
      <w:t>Approved</w:t>
    </w:r>
    <w:r w:rsidR="008811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11E1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11E1">
      <w:rPr>
        <w:noProof/>
      </w:rPr>
      <w:t>8</w:t>
    </w:r>
    <w:r>
      <w:rPr>
        <w:noProof/>
      </w:rPr>
      <w:fldChar w:fldCharType="end"/>
    </w:r>
  </w:p>
  <w:p w:rsidR="004B6FB5" w:rsidP="004B6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11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11E1">
      <w:t>Service and Creative Skills Australia</w:t>
    </w:r>
    <w:r w:rsidR="008811E1">
      <w:fldChar w:fldCharType="end"/>
    </w:r>
  </w:p>
  <w:p w:rsidR="004B6FB5" w:rsidP="004B6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FB5" w:rsidRPr="008811E1" w:rsidP="00881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1E1" w:rsidRPr="002D2AF8" w:rsidP="004B6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SITHPAT016 Produce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11E1" w:rsidP="004B6F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B5" w:rsidRPr="002D2AF8" w:rsidP="004B6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11E1">
      <w:t>SITHPAT016 Produce desserts</w:t>
    </w:r>
    <w:r w:rsidR="008811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11E1">
      <w:rPr>
        <w:noProof/>
      </w:rPr>
      <w:t>2 March 2025</w:t>
    </w:r>
    <w:r>
      <w:fldChar w:fldCharType="end"/>
    </w:r>
  </w:p>
  <w:p w:rsidR="004B6FB5" w:rsidP="004B6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14D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EEE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C3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FB5"/>
  </w:style>
  <w:style w:type="character" w:customStyle="1" w:styleId="Heading1Char">
    <w:name w:val="Heading 1 Char"/>
    <w:basedOn w:val="DefaultParagraphFont"/>
    <w:link w:val="Heading1"/>
    <w:rsid w:val="004B6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F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F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FB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FB5"/>
    <w:rPr>
      <w:b/>
      <w:spacing w:val="0"/>
    </w:rPr>
  </w:style>
  <w:style w:type="paragraph" w:styleId="ListBullet2">
    <w:name w:val="List Bullet 2"/>
    <w:basedOn w:val="List2"/>
    <w:rsid w:val="004B6FB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6FB5"/>
    <w:rPr>
      <w:i/>
    </w:rPr>
  </w:style>
  <w:style w:type="paragraph" w:customStyle="1" w:styleId="SuperHeading">
    <w:name w:val="SuperHeading"/>
    <w:basedOn w:val="Normal"/>
    <w:rsid w:val="004B6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6F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B6F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B6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F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6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F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FB5"/>
  </w:style>
  <w:style w:type="paragraph" w:styleId="TableofFigures">
    <w:name w:val="table of figures"/>
    <w:basedOn w:val="Normal"/>
    <w:next w:val="Normal"/>
    <w:semiHidden/>
    <w:rsid w:val="004B6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F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6FB5"/>
    <w:rPr>
      <w:rFonts w:ascii="Wingdings" w:hAnsi="Wingdings"/>
    </w:rPr>
  </w:style>
  <w:style w:type="paragraph" w:customStyle="1" w:styleId="TableHeading">
    <w:name w:val="Table Heading"/>
    <w:basedOn w:val="HeadingBase"/>
    <w:rsid w:val="004B6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FB5"/>
    <w:rPr>
      <w:color w:val="0033CC"/>
      <w:u w:val="none"/>
    </w:rPr>
  </w:style>
  <w:style w:type="paragraph" w:customStyle="1" w:styleId="BodyTextRight">
    <w:name w:val="Body Text Right"/>
    <w:basedOn w:val="BodyText"/>
    <w:rsid w:val="004B6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F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FB5"/>
    <w:rPr>
      <w:sz w:val="32"/>
    </w:rPr>
  </w:style>
  <w:style w:type="paragraph" w:customStyle="1" w:styleId="HeadingProcedure">
    <w:name w:val="Heading Procedure"/>
    <w:basedOn w:val="HeadingBase"/>
    <w:next w:val="Normal"/>
    <w:rsid w:val="004B6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FB5"/>
    <w:pPr>
      <w:spacing w:before="60" w:after="60"/>
    </w:pPr>
  </w:style>
  <w:style w:type="paragraph" w:styleId="ListContinue">
    <w:name w:val="List Continue"/>
    <w:basedOn w:val="List"/>
    <w:rsid w:val="004B6FB5"/>
    <w:pPr>
      <w:ind w:firstLine="0"/>
    </w:pPr>
  </w:style>
  <w:style w:type="paragraph" w:customStyle="1" w:styleId="ListNote">
    <w:name w:val="List Note"/>
    <w:basedOn w:val="List"/>
    <w:rsid w:val="004B6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FB5"/>
    <w:rPr>
      <w:rFonts w:ascii="Courier New" w:hAnsi="Courier New"/>
    </w:rPr>
  </w:style>
  <w:style w:type="paragraph" w:customStyle="1" w:styleId="NoteBullet">
    <w:name w:val="Note Bullet"/>
    <w:basedOn w:val="Note"/>
    <w:rsid w:val="004B6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F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6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FB5"/>
    <w:rPr>
      <w:b/>
      <w:smallCaps/>
    </w:rPr>
  </w:style>
  <w:style w:type="paragraph" w:customStyle="1" w:styleId="TableListNumber">
    <w:name w:val="Table List Number"/>
    <w:basedOn w:val="ListNumber"/>
    <w:rsid w:val="004B6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FB5"/>
    <w:pPr>
      <w:numPr>
        <w:numId w:val="10"/>
      </w:numPr>
    </w:pPr>
  </w:style>
  <w:style w:type="paragraph" w:customStyle="1" w:styleId="ListAlpha2">
    <w:name w:val="List Alpha 2"/>
    <w:basedOn w:val="List2"/>
    <w:rsid w:val="004B6FB5"/>
    <w:pPr>
      <w:numPr>
        <w:numId w:val="9"/>
      </w:numPr>
    </w:pPr>
  </w:style>
  <w:style w:type="paragraph" w:styleId="List2">
    <w:name w:val="List 2"/>
    <w:basedOn w:val="BodyText"/>
    <w:rsid w:val="004B6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F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6F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6FB5"/>
    <w:pPr>
      <w:numPr>
        <w:numId w:val="5"/>
      </w:numPr>
    </w:pPr>
  </w:style>
  <w:style w:type="paragraph" w:styleId="ListContinue2">
    <w:name w:val="List Continue 2"/>
    <w:basedOn w:val="List2"/>
    <w:rsid w:val="004B6FB5"/>
    <w:pPr>
      <w:ind w:firstLine="0"/>
    </w:pPr>
  </w:style>
  <w:style w:type="paragraph" w:styleId="ListContinue3">
    <w:name w:val="List Continue 3"/>
    <w:basedOn w:val="List3"/>
    <w:rsid w:val="004B6FB5"/>
    <w:pPr>
      <w:ind w:left="1021" w:firstLine="0"/>
    </w:pPr>
  </w:style>
  <w:style w:type="paragraph" w:styleId="ListContinue4">
    <w:name w:val="List Continue 4"/>
    <w:basedOn w:val="List4"/>
    <w:rsid w:val="004B6FB5"/>
    <w:pPr>
      <w:ind w:firstLine="0"/>
    </w:pPr>
  </w:style>
  <w:style w:type="paragraph" w:styleId="ListContinue5">
    <w:name w:val="List Continue 5"/>
    <w:basedOn w:val="List5"/>
    <w:rsid w:val="004B6FB5"/>
    <w:pPr>
      <w:ind w:firstLine="0"/>
    </w:pPr>
  </w:style>
  <w:style w:type="paragraph" w:styleId="ListNumber3">
    <w:name w:val="List Number 3"/>
    <w:basedOn w:val="List3"/>
    <w:rsid w:val="004B6FB5"/>
    <w:pPr>
      <w:numPr>
        <w:numId w:val="6"/>
      </w:numPr>
    </w:pPr>
  </w:style>
  <w:style w:type="paragraph" w:styleId="ListNumber4">
    <w:name w:val="List Number 4"/>
    <w:basedOn w:val="List4"/>
    <w:rsid w:val="004B6FB5"/>
    <w:pPr>
      <w:numPr>
        <w:numId w:val="7"/>
      </w:numPr>
    </w:pPr>
  </w:style>
  <w:style w:type="paragraph" w:styleId="ListNumber5">
    <w:name w:val="List Number 5"/>
    <w:basedOn w:val="List5"/>
    <w:rsid w:val="004B6FB5"/>
    <w:pPr>
      <w:numPr>
        <w:numId w:val="8"/>
      </w:numPr>
    </w:pPr>
  </w:style>
  <w:style w:type="paragraph" w:styleId="BlockText">
    <w:name w:val="Block Text"/>
    <w:basedOn w:val="Normal"/>
    <w:rsid w:val="004B6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FB5"/>
    <w:rPr>
      <w:sz w:val="16"/>
      <w:vertAlign w:val="superscript"/>
    </w:rPr>
  </w:style>
  <w:style w:type="character" w:customStyle="1" w:styleId="Symbols">
    <w:name w:val="Symbols"/>
    <w:basedOn w:val="DefaultParagraphFont"/>
    <w:rsid w:val="004B6FB5"/>
    <w:rPr>
      <w:rFonts w:ascii="Symbol" w:hAnsi="Symbol"/>
    </w:rPr>
  </w:style>
  <w:style w:type="character" w:customStyle="1" w:styleId="MenuOptions">
    <w:name w:val="Menu Options"/>
    <w:basedOn w:val="DefaultParagraphFont"/>
    <w:rsid w:val="004B6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FB5"/>
    <w:rPr>
      <w:b/>
    </w:rPr>
  </w:style>
  <w:style w:type="character" w:customStyle="1" w:styleId="Underlined">
    <w:name w:val="Underlined"/>
    <w:basedOn w:val="DefaultParagraphFont"/>
    <w:rsid w:val="004B6FB5"/>
    <w:rPr>
      <w:u w:val="single"/>
    </w:rPr>
  </w:style>
  <w:style w:type="paragraph" w:customStyle="1" w:styleId="TableBodyTextRight">
    <w:name w:val="Table Body Text Right"/>
    <w:basedOn w:val="TableBodyText"/>
    <w:rsid w:val="004B6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FB5"/>
    <w:rPr>
      <w:sz w:val="18"/>
    </w:rPr>
  </w:style>
  <w:style w:type="paragraph" w:customStyle="1" w:styleId="BodySmallRight">
    <w:name w:val="Body Small Right"/>
    <w:basedOn w:val="BodyTextRight"/>
    <w:rsid w:val="004B6FB5"/>
    <w:rPr>
      <w:sz w:val="18"/>
      <w:szCs w:val="18"/>
    </w:rPr>
  </w:style>
  <w:style w:type="paragraph" w:customStyle="1" w:styleId="MarginEdition">
    <w:name w:val="Margin Edition"/>
    <w:basedOn w:val="MarginNote"/>
    <w:rsid w:val="004B6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FB5"/>
    <w:rPr>
      <w:sz w:val="2"/>
      <w:szCs w:val="2"/>
    </w:rPr>
  </w:style>
  <w:style w:type="character" w:customStyle="1" w:styleId="Small">
    <w:name w:val="Small"/>
    <w:basedOn w:val="DefaultParagraphFont"/>
    <w:rsid w:val="004B6FB5"/>
    <w:rPr>
      <w:sz w:val="16"/>
    </w:rPr>
  </w:style>
  <w:style w:type="paragraph" w:customStyle="1" w:styleId="WideTable">
    <w:name w:val="Wide Table"/>
    <w:basedOn w:val="Normal"/>
    <w:rsid w:val="004B6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FB5"/>
  </w:style>
  <w:style w:type="paragraph" w:styleId="Quote">
    <w:name w:val="Quote"/>
    <w:basedOn w:val="Heading1"/>
    <w:link w:val="QuoteChar"/>
    <w:qFormat/>
    <w:rsid w:val="004B6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FB5"/>
    <w:pPr>
      <w:pageBreakBefore/>
    </w:pPr>
  </w:style>
  <w:style w:type="paragraph" w:customStyle="1" w:styleId="Border">
    <w:name w:val="Border"/>
    <w:basedOn w:val="Normal"/>
    <w:qFormat/>
    <w:rsid w:val="004B6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FB5"/>
    <w:rPr>
      <w:u w:val="single"/>
    </w:rPr>
  </w:style>
  <w:style w:type="paragraph" w:styleId="BalloonText">
    <w:name w:val="Balloon Text"/>
    <w:basedOn w:val="Normal"/>
    <w:link w:val="BalloonTextChar"/>
    <w:rsid w:val="004B6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FB5"/>
    <w:pPr>
      <w:spacing w:before="0" w:after="0"/>
    </w:pPr>
  </w:style>
  <w:style w:type="paragraph" w:customStyle="1" w:styleId="BodyTextBold">
    <w:name w:val="Body Text Bold"/>
    <w:basedOn w:val="BodyText"/>
    <w:qFormat/>
    <w:rsid w:val="004B6FB5"/>
    <w:rPr>
      <w:b/>
    </w:rPr>
  </w:style>
  <w:style w:type="character" w:styleId="Hyperlink">
    <w:name w:val="Hyperlink"/>
    <w:basedOn w:val="DefaultParagraphFont"/>
    <w:uiPriority w:val="99"/>
    <w:unhideWhenUsed/>
    <w:rsid w:val="00881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1384</Words>
  <Characters>8809</Characters>
  <Application>Microsoft Office Word</Application>
  <DocSecurity>0</DocSecurity>
  <Lines>326</Lines>
  <Paragraphs>275</Paragraphs>
  <ScaleCrop>false</ScaleCrop>
  <Company>Author-it Software Corporation Ltd.</Company>
  <LinksUpToDate>false</LinksUpToDate>
  <CharactersWithSpaces>9918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SITHPAT016 Produce desserts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