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11C" w:rsidP="00B05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SITHPAT009 Model sugar-based decorations</w:t>
      </w:r>
      <w:r>
        <w:fldChar w:fldCharType="end"/>
      </w:r>
    </w:p>
    <w:p w:rsidR="00B0511C" w:rsidP="00B0511C">
      <w:pPr>
        <w:pStyle w:val="Version"/>
        <w:sectPr w:rsidSect="00487E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EE5" w:rsidP="00487EE5">
      <w:pPr>
        <w:pStyle w:val="SuperHeading"/>
      </w:pPr>
      <w:r w:rsidRPr="00487EE5">
        <w:t>SITHPAT009 Model sugar-based decorations</w:t>
      </w:r>
    </w:p>
    <w:p w:rsidR="00000000" w:rsidRPr="00487EE5" w:rsidP="00487EE5">
      <w:pPr>
        <w:pStyle w:val="Heading1"/>
      </w:pPr>
      <w:bookmarkStart w:id="1" w:name="O_765295"/>
      <w:bookmarkEnd w:id="1"/>
      <w:r w:rsidRPr="00487EE5">
        <w:t>Modification History</w:t>
      </w:r>
    </w:p>
    <w:p w:rsidR="00000000" w:rsidRPr="00487EE5" w:rsidP="00B0511C">
      <w:pPr>
        <w:pStyle w:val="BodyText"/>
      </w:pPr>
      <w:r w:rsidRPr="00487EE5">
        <w:t>Not applicable.</w:t>
      </w:r>
    </w:p>
    <w:p w:rsidR="00000000" w:rsidRPr="00487EE5" w:rsidP="00487EE5">
      <w:pPr>
        <w:pStyle w:val="Heading1"/>
      </w:pPr>
      <w:bookmarkStart w:id="2" w:name="O_765296"/>
      <w:bookmarkEnd w:id="2"/>
      <w:r w:rsidRPr="00487EE5">
        <w:t>Application</w:t>
      </w:r>
    </w:p>
    <w:p w:rsidR="00000000" w:rsidRPr="00487EE5" w:rsidP="00B0511C">
      <w:pPr>
        <w:pStyle w:val="BodyText"/>
      </w:pPr>
      <w:r w:rsidRPr="00487EE5">
        <w:t>This unit describes the performance outcomes, skills and knowledge required to prepare liquid sugar and to model sugar-based decorations for cakes and desserts. It requires the ability to de</w:t>
      </w:r>
      <w:r w:rsidRPr="00487EE5">
        <w:t>sign decorations and to pull, cast and blow sugar.</w:t>
      </w:r>
    </w:p>
    <w:p w:rsidR="00000000" w:rsidRPr="00487EE5" w:rsidP="00B0511C">
      <w:pPr>
        <w:pStyle w:val="BodyText"/>
      </w:pPr>
      <w:r w:rsidRPr="00487EE5">
        <w:t>The unit applies to hospitality and catering organisations that produce and serve specialist desserts and patisserie products, including hotels, restaurants and patisseries.</w:t>
      </w:r>
    </w:p>
    <w:p w:rsidR="00000000" w:rsidRPr="00487EE5" w:rsidP="00B0511C">
      <w:pPr>
        <w:pStyle w:val="BodyText"/>
      </w:pPr>
      <w:r w:rsidRPr="00487EE5">
        <w:t>The preparation and modelling</w:t>
      </w:r>
      <w:r w:rsidRPr="00487EE5">
        <w:t xml:space="preserve"> of sugar is a high order technical skill used by experienced patissiers who operate independently or with limited guidance from others.</w:t>
      </w:r>
    </w:p>
    <w:p w:rsidR="00B0511C" w:rsidP="00B0511C">
      <w:pPr>
        <w:pStyle w:val="BodyText"/>
      </w:pPr>
      <w:r w:rsidRPr="00487EE5">
        <w:t>No occupational licensing, certification or specific legislative requirements apply to this unit at the time of public</w:t>
      </w:r>
      <w:r w:rsidRPr="00487EE5">
        <w:t>ation.</w:t>
      </w:r>
    </w:p>
    <w:p w:rsidR="00000000" w:rsidRPr="00487EE5" w:rsidP="00487EE5">
      <w:pPr>
        <w:pStyle w:val="Heading1"/>
      </w:pPr>
      <w:bookmarkStart w:id="3" w:name="O_765297"/>
      <w:bookmarkEnd w:id="3"/>
      <w:r w:rsidRPr="00487EE5">
        <w:t>Pre-requisite Unit</w:t>
      </w:r>
    </w:p>
    <w:p w:rsidR="00000000" w:rsidRPr="00487EE5" w:rsidP="00B0511C">
      <w:pPr>
        <w:pStyle w:val="BodyText"/>
      </w:pPr>
      <w:r w:rsidRPr="00487EE5">
        <w:t>SITXFSA001 Use hygienic practices for food safety</w:t>
      </w:r>
    </w:p>
    <w:p w:rsidR="00000000" w:rsidRPr="00487EE5" w:rsidP="00487EE5">
      <w:pPr>
        <w:pStyle w:val="Heading1"/>
      </w:pPr>
      <w:bookmarkStart w:id="4" w:name="O_765298"/>
      <w:bookmarkEnd w:id="4"/>
      <w:r w:rsidRPr="00487EE5">
        <w:t>Competency Field</w:t>
      </w:r>
    </w:p>
    <w:p w:rsidR="00000000" w:rsidRPr="00487EE5" w:rsidP="00B0511C">
      <w:pPr>
        <w:pStyle w:val="BodyText"/>
      </w:pPr>
      <w:r w:rsidRPr="00487EE5">
        <w:t xml:space="preserve">Patisserie </w:t>
      </w:r>
    </w:p>
    <w:p w:rsidR="00000000" w:rsidRPr="00487EE5" w:rsidP="00487EE5">
      <w:pPr>
        <w:pStyle w:val="Heading1"/>
      </w:pPr>
      <w:bookmarkStart w:id="5" w:name="O_765299"/>
      <w:bookmarkEnd w:id="5"/>
      <w:r w:rsidRPr="00487EE5">
        <w:t>Unit Sector</w:t>
      </w:r>
    </w:p>
    <w:p w:rsidR="00B0511C" w:rsidP="00B0511C">
      <w:pPr>
        <w:pStyle w:val="BodyText"/>
      </w:pPr>
      <w:r w:rsidRPr="00487EE5">
        <w:t>Hospitality</w:t>
      </w:r>
    </w:p>
    <w:p w:rsidR="00000000" w:rsidRPr="00487EE5" w:rsidP="00487EE5">
      <w:pPr>
        <w:pStyle w:val="Heading1"/>
      </w:pPr>
      <w:bookmarkStart w:id="6" w:name="O_765300"/>
      <w:bookmarkEnd w:id="6"/>
      <w:r w:rsidRPr="00487EE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BodyText"/>
            </w:pPr>
            <w:r w:rsidRPr="00487EE5">
              <w:rPr>
                <w:rStyle w:val="SpecialBold"/>
              </w:rPr>
              <w:t>ELEMENTS</w:t>
            </w:r>
            <w:r w:rsidRPr="00487EE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rPr>
                <w:rStyle w:val="SpecialBold"/>
              </w:rPr>
              <w:t>PERFORMANCE C</w:t>
            </w:r>
            <w:r w:rsidRPr="00487EE5">
              <w:rPr>
                <w:rStyle w:val="SpecialBold"/>
              </w:rPr>
              <w:t>RITERIA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t>Performance criteria describe the performance needed to demonstrate achievement of the element.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List"/>
              <w:rPr>
                <w:lang w:val="en-NZ"/>
              </w:rPr>
            </w:pPr>
            <w:r w:rsidRPr="00487EE5">
              <w:t>1.</w:t>
            </w:r>
            <w:r w:rsidRPr="00487EE5">
              <w:tab/>
              <w:t>Design decorative sugar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List"/>
            </w:pPr>
            <w:r w:rsidRPr="00487EE5">
              <w:t>1.1.Design sugar-based decorations for cakes and desserts.</w:t>
            </w:r>
          </w:p>
          <w:p w:rsidR="00000000" w:rsidRPr="00487EE5" w:rsidP="00487EE5">
            <w:pPr>
              <w:pStyle w:val="List"/>
            </w:pPr>
            <w:r w:rsidRPr="00487EE5">
              <w:t>1.2.Produce sketches of required forms and shapes.</w:t>
            </w:r>
          </w:p>
          <w:p w:rsidR="00000000" w:rsidRPr="00487EE5" w:rsidP="00487EE5">
            <w:pPr>
              <w:pStyle w:val="List"/>
            </w:pPr>
            <w:r w:rsidRPr="00487EE5">
              <w:t>1.3.Identify colours, decorations and supports.</w:t>
            </w:r>
          </w:p>
          <w:p w:rsidR="00000000" w:rsidP="00487EE5">
            <w:pPr>
              <w:pStyle w:val="List"/>
              <w:rPr>
                <w:lang w:val="en-NZ"/>
              </w:rPr>
            </w:pPr>
            <w:r w:rsidRPr="00487EE5">
              <w:t>1.4.Calculate and record required quantities of differently coloured sugar.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List"/>
              <w:rPr>
                <w:lang w:val="en-NZ"/>
              </w:rPr>
            </w:pPr>
            <w:r w:rsidRPr="00487EE5">
              <w:t>2.</w:t>
            </w:r>
            <w:r w:rsidRPr="00487EE5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List"/>
            </w:pPr>
            <w:r w:rsidRPr="00487EE5">
              <w:t>2.1.Select type and size of equipment suit</w:t>
            </w:r>
            <w:r w:rsidRPr="00487EE5">
              <w:t>able to requirements.</w:t>
            </w:r>
          </w:p>
          <w:p w:rsidR="00000000" w:rsidRPr="00487EE5" w:rsidP="00487EE5">
            <w:pPr>
              <w:pStyle w:val="List"/>
            </w:pPr>
            <w:r w:rsidRPr="00487EE5">
              <w:t>2.2.Safely assemble and ensure cleanliness of equipment before use.</w:t>
            </w:r>
          </w:p>
          <w:p w:rsidR="00000000" w:rsidP="00487EE5">
            <w:pPr>
              <w:pStyle w:val="List"/>
              <w:rPr>
                <w:lang w:val="en-NZ"/>
              </w:rPr>
            </w:pPr>
            <w:r w:rsidRPr="00487EE5">
              <w:t>2.3.Use equipment safely and hygienically according to manufacturer instructions.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List"/>
              <w:rPr>
                <w:lang w:val="en-NZ"/>
              </w:rPr>
            </w:pPr>
            <w:r w:rsidRPr="00487EE5">
              <w:t>3.</w:t>
            </w:r>
            <w:r w:rsidRPr="00487EE5">
              <w:tab/>
              <w:t>Boil sugar.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List"/>
            </w:pPr>
            <w:r w:rsidRPr="00487EE5">
              <w:t>3.1.Select, sort and assemble ingredients according to the sequencin</w:t>
            </w:r>
            <w:r w:rsidRPr="00487EE5">
              <w:t>g of food production.</w:t>
            </w:r>
          </w:p>
          <w:p w:rsidR="00000000" w:rsidRPr="00487EE5" w:rsidP="00487EE5">
            <w:pPr>
              <w:pStyle w:val="List"/>
            </w:pPr>
            <w:r w:rsidRPr="00487EE5">
              <w:t>3.2.Combine sugar and water and boil to required temperature.</w:t>
            </w:r>
          </w:p>
          <w:p w:rsidR="00000000" w:rsidRPr="00487EE5" w:rsidP="00487EE5">
            <w:pPr>
              <w:pStyle w:val="List"/>
            </w:pPr>
            <w:r w:rsidRPr="00487EE5">
              <w:t>3.3.Add required colouring and flavourings according to design requirements.</w:t>
            </w:r>
          </w:p>
          <w:p w:rsidR="00000000" w:rsidRPr="00487EE5" w:rsidP="00487EE5">
            <w:pPr>
              <w:pStyle w:val="List"/>
            </w:pPr>
            <w:r w:rsidRPr="00487EE5">
              <w:t>3.4.Arrest the temperature at the correct point for pulling, casting or blowing.</w:t>
            </w:r>
          </w:p>
          <w:p w:rsidR="00000000" w:rsidP="00487EE5">
            <w:pPr>
              <w:pStyle w:val="List"/>
              <w:rPr>
                <w:lang w:val="en-NZ"/>
              </w:rPr>
            </w:pPr>
            <w:r w:rsidRPr="00487EE5">
              <w:t>3.5.Safely handle boiled sugar solution according to recipe requirements.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List"/>
              <w:rPr>
                <w:lang w:val="en-NZ"/>
              </w:rPr>
            </w:pPr>
            <w:r w:rsidRPr="00487EE5">
              <w:t>4.</w:t>
            </w:r>
            <w:r w:rsidRPr="00487EE5">
              <w:tab/>
              <w:t>Pull boiled sugar.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List"/>
            </w:pPr>
            <w:r w:rsidRPr="00487EE5">
              <w:t>4.1.Cool sugar solution to appropriate temperature for pulling.</w:t>
            </w:r>
          </w:p>
          <w:p w:rsidR="00000000" w:rsidRPr="00487EE5" w:rsidP="00487EE5">
            <w:pPr>
              <w:pStyle w:val="List"/>
            </w:pPr>
            <w:r w:rsidRPr="00487EE5">
              <w:t>4.2.Manipulate boiled sugar to avoid crust forming.</w:t>
            </w:r>
          </w:p>
          <w:p w:rsidR="00000000" w:rsidRPr="00487EE5" w:rsidP="00487EE5">
            <w:pPr>
              <w:pStyle w:val="List"/>
            </w:pPr>
            <w:r w:rsidRPr="00487EE5">
              <w:t xml:space="preserve">4.3.Turn out and pull sugar to incorporate </w:t>
            </w:r>
            <w:r w:rsidRPr="00487EE5">
              <w:t>air and to achieve elasticity and sheen.</w:t>
            </w:r>
          </w:p>
          <w:p w:rsidR="00000000" w:rsidP="00487EE5">
            <w:pPr>
              <w:pStyle w:val="List"/>
              <w:rPr>
                <w:lang w:val="en-NZ"/>
              </w:rPr>
            </w:pPr>
            <w:r w:rsidRPr="00487EE5">
              <w:t>4.4.Use a suitable work surface and work safely to avoid burns.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List"/>
              <w:rPr>
                <w:lang w:val="en-NZ"/>
              </w:rPr>
            </w:pPr>
            <w:r w:rsidRPr="00487EE5">
              <w:t>5.</w:t>
            </w:r>
            <w:r w:rsidRPr="00487EE5">
              <w:tab/>
              <w:t>Store pulled sugar.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List"/>
            </w:pPr>
            <w:r w:rsidRPr="00487EE5">
              <w:t>5.1.Portion pulled sugar according to intended use.</w:t>
            </w:r>
          </w:p>
          <w:p w:rsidR="00000000" w:rsidRPr="00487EE5" w:rsidP="00487EE5">
            <w:pPr>
              <w:pStyle w:val="List"/>
            </w:pPr>
            <w:r w:rsidRPr="00487EE5">
              <w:t>5.2.Use correct packaging methods and vacuum seal pulled sugar pieces.</w:t>
            </w:r>
          </w:p>
          <w:p w:rsidR="00000000" w:rsidP="00487EE5">
            <w:pPr>
              <w:pStyle w:val="List"/>
              <w:rPr>
                <w:lang w:val="en-NZ"/>
              </w:rPr>
            </w:pPr>
            <w:r w:rsidRPr="00487EE5">
              <w:t>5.3.</w:t>
            </w:r>
            <w:r w:rsidRPr="00487EE5">
              <w:t xml:space="preserve">Store pulled sugar in appropriate </w:t>
            </w:r>
            <w:r w:rsidRPr="00487EE5">
              <w:rPr>
                <w:rStyle w:val="BoldandItalics"/>
              </w:rPr>
              <w:t>environmental conditions</w:t>
            </w:r>
            <w:r w:rsidRPr="00487EE5">
              <w:t>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List"/>
              <w:rPr>
                <w:lang w:val="en-NZ"/>
              </w:rPr>
            </w:pPr>
            <w:r w:rsidRPr="00487EE5">
              <w:t>6.</w:t>
            </w:r>
            <w:r w:rsidRPr="00487EE5">
              <w:tab/>
              <w:t>Blow sugar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List"/>
            </w:pPr>
            <w:r w:rsidRPr="00487EE5">
              <w:t>6.1.Create individual sugar pieces using appropriate blowing techniques.</w:t>
            </w:r>
          </w:p>
          <w:p w:rsidR="00000000" w:rsidP="00487EE5">
            <w:pPr>
              <w:pStyle w:val="List"/>
              <w:rPr>
                <w:lang w:val="en-NZ"/>
              </w:rPr>
            </w:pPr>
            <w:r w:rsidRPr="00487EE5">
              <w:t>6.2.Blow air through blowpipe into boiled sugar of the correct temperature.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List"/>
              <w:rPr>
                <w:lang w:val="en-NZ"/>
              </w:rPr>
            </w:pPr>
            <w:r w:rsidRPr="00487EE5">
              <w:t>7.</w:t>
            </w:r>
            <w:r w:rsidRPr="00487EE5">
              <w:tab/>
              <w:t>Cast sugar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List"/>
            </w:pPr>
            <w:r w:rsidRPr="00487EE5">
              <w:t>7.1.Prepare framework or moulds for individual sugar pieces.</w:t>
            </w:r>
          </w:p>
          <w:p w:rsidR="00000000" w:rsidRPr="00487EE5" w:rsidP="00487EE5">
            <w:pPr>
              <w:pStyle w:val="List"/>
            </w:pPr>
            <w:r w:rsidRPr="00487EE5">
              <w:t>7.2.Cast boiled sugar, shaping into desired forms or moulds.</w:t>
            </w:r>
          </w:p>
          <w:p w:rsidR="00000000" w:rsidRPr="00487EE5" w:rsidP="00487EE5">
            <w:pPr>
              <w:pStyle w:val="List"/>
            </w:pPr>
            <w:r w:rsidRPr="00487EE5">
              <w:t>7.3.Use appropriate techniques to achieve correct and even thickness.</w:t>
            </w:r>
          </w:p>
          <w:p w:rsidR="00000000" w:rsidRPr="00487EE5" w:rsidP="00487EE5">
            <w:pPr>
              <w:pStyle w:val="List"/>
            </w:pPr>
            <w:r w:rsidRPr="00487EE5">
              <w:t>7.4.Remove framework from sugar at the correct stage of hardenin</w:t>
            </w:r>
            <w:r w:rsidRPr="00487EE5">
              <w:t>g.</w:t>
            </w:r>
          </w:p>
          <w:p w:rsidR="00000000" w:rsidRPr="00487EE5" w:rsidP="00487EE5">
            <w:pPr>
              <w:pStyle w:val="List"/>
            </w:pPr>
            <w:r w:rsidRPr="00487EE5">
              <w:t>7.5.Move sugar items to cool areas to accelerate cooling.</w:t>
            </w:r>
          </w:p>
          <w:p w:rsidR="00000000" w:rsidRPr="00487EE5" w:rsidP="00487EE5">
            <w:pPr>
              <w:pStyle w:val="List"/>
            </w:pPr>
            <w:r w:rsidRPr="00487EE5">
              <w:t>7.6.Store cast sugar items in appropriate environmental conditions.</w:t>
            </w:r>
          </w:p>
        </w:tc>
      </w:tr>
    </w:tbl>
    <w:p w:rsidR="00000000" w:rsidRPr="00487EE5" w:rsidP="00487EE5">
      <w:pPr>
        <w:pStyle w:val="BodyText"/>
      </w:pPr>
    </w:p>
    <w:p w:rsidR="00000000" w:rsidRPr="00487EE5" w:rsidP="00487EE5">
      <w:pPr>
        <w:pStyle w:val="AllowPageBreak"/>
      </w:pPr>
    </w:p>
    <w:p w:rsidR="00000000" w:rsidRPr="00487EE5" w:rsidP="00487EE5">
      <w:pPr>
        <w:pStyle w:val="Heading1"/>
      </w:pPr>
      <w:bookmarkStart w:id="7" w:name="O_765301"/>
      <w:bookmarkEnd w:id="7"/>
      <w:r w:rsidRPr="00487EE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t>Foundation skills essential to performance in this unit, but not explicit in the performan</w:t>
            </w:r>
            <w:r w:rsidRPr="00487EE5">
              <w:t>ce criteria are listed here, along with a brief context statement.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BodyText"/>
            </w:pPr>
            <w:r w:rsidRPr="00487EE5">
              <w:rPr>
                <w:rStyle w:val="SpecialBold"/>
              </w:rPr>
              <w:t>SKILLS</w:t>
            </w:r>
            <w:r w:rsidRPr="00487EE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rPr>
                <w:rStyle w:val="SpecialBold"/>
              </w:rPr>
              <w:t>DESCRIPTION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ListBullet"/>
              <w:rPr>
                <w:lang w:val="en-NZ"/>
              </w:rPr>
            </w:pPr>
            <w:r w:rsidRPr="00487EE5">
              <w:t>write notes on designs and record calculations for sugar work ingredients.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ListBullet"/>
              <w:rPr>
                <w:lang w:val="en-NZ"/>
              </w:rPr>
            </w:pPr>
            <w:r w:rsidRPr="00487EE5">
              <w:t xml:space="preserve">express opinion </w:t>
            </w:r>
            <w:r w:rsidRPr="00487EE5">
              <w:t>about decorations for cakes and desserts, advising on presentation and most appropriate materials.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ListBullet"/>
            </w:pPr>
            <w:r w:rsidRPr="00487EE5">
              <w:t>weigh and measure ingredients for the quantity of sugar solution required</w:t>
            </w:r>
          </w:p>
          <w:p w:rsidR="00000000" w:rsidP="00487EE5">
            <w:pPr>
              <w:pStyle w:val="ListBullet"/>
              <w:rPr>
                <w:lang w:val="en-NZ"/>
              </w:rPr>
            </w:pPr>
            <w:r w:rsidRPr="00487EE5">
              <w:t>determine temperature, boiling and c</w:t>
            </w:r>
            <w:r w:rsidRPr="00487EE5">
              <w:t>ooling times for sugar work.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ListBullet"/>
              <w:rPr>
                <w:lang w:val="en-NZ"/>
              </w:rPr>
            </w:pPr>
            <w:r w:rsidRPr="00487EE5">
              <w:t>develop creative ideas and explore a range of designs for sugar decorations.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ListBullet"/>
              <w:rPr>
                <w:lang w:val="en-NZ"/>
              </w:rPr>
            </w:pPr>
            <w:r w:rsidRPr="00487EE5">
              <w:t>efficiently sequence the stages of sugar work preparation and production.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ListBullet"/>
            </w:pPr>
            <w:r w:rsidRPr="00487EE5">
              <w:t>manage own speed, timing and productivity.</w:t>
            </w:r>
          </w:p>
        </w:tc>
      </w:tr>
    </w:tbl>
    <w:p w:rsidR="00000000" w:rsidRPr="00487EE5" w:rsidP="00487EE5">
      <w:pPr>
        <w:pStyle w:val="BodyText"/>
      </w:pPr>
    </w:p>
    <w:p w:rsidR="00000000" w:rsidRPr="00487EE5" w:rsidP="00487EE5">
      <w:pPr>
        <w:pStyle w:val="AllowPageBreak"/>
      </w:pPr>
    </w:p>
    <w:p w:rsidR="00000000" w:rsidRPr="00487EE5" w:rsidP="00487EE5">
      <w:pPr>
        <w:pStyle w:val="Heading1"/>
      </w:pPr>
      <w:bookmarkStart w:id="8" w:name="O_765302"/>
      <w:bookmarkEnd w:id="8"/>
      <w:r w:rsidRPr="00487EE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BodyText"/>
            </w:pPr>
            <w:r w:rsidRPr="00487EE5">
              <w:t>Specifies different work environments and conditions that may affect performance. Essential operating conditions that may be pre</w:t>
            </w:r>
            <w:r w:rsidRPr="00487EE5">
              <w:t>sent (depending on the work situation, needs of the candidate, accessibility of the item, and local industry and regional contexts) are included.</w:t>
            </w:r>
          </w:p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t>Range is restricted to essential operating conditions and any other variables essential to the work environmen</w:t>
            </w:r>
            <w:r w:rsidRPr="00487EE5">
              <w:t>t.</w:t>
            </w:r>
          </w:p>
        </w:tc>
      </w:tr>
      <w:tr w:rsidTr="00B051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E5">
            <w:pPr>
              <w:pStyle w:val="BodyText"/>
              <w:rPr>
                <w:lang w:val="en-NZ"/>
              </w:rPr>
            </w:pPr>
            <w:r w:rsidRPr="00487EE5">
              <w:rPr>
                <w:rStyle w:val="BoldandItalics"/>
              </w:rPr>
              <w:t>Environmental conditions</w:t>
            </w:r>
            <w:r w:rsidRPr="00487EE5">
              <w:t xml:space="preserve"> must ensure: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E5" w:rsidP="00487EE5">
            <w:pPr>
              <w:pStyle w:val="ListBullet"/>
            </w:pPr>
            <w:r w:rsidRPr="00487EE5">
              <w:t xml:space="preserve">appropriate: </w:t>
            </w:r>
          </w:p>
          <w:p w:rsidR="00000000" w:rsidRPr="00487EE5" w:rsidP="00487EE5">
            <w:pPr>
              <w:pStyle w:val="ListBullet2"/>
            </w:pPr>
            <w:r w:rsidRPr="00487EE5">
              <w:t>atmosphere</w:t>
            </w:r>
          </w:p>
          <w:p w:rsidR="00000000" w:rsidRPr="00487EE5" w:rsidP="00487EE5">
            <w:pPr>
              <w:pStyle w:val="ListBullet2"/>
            </w:pPr>
            <w:r w:rsidRPr="00487EE5">
              <w:t>humidity</w:t>
            </w:r>
          </w:p>
          <w:p w:rsidR="00000000" w:rsidRPr="00487EE5" w:rsidP="00487EE5">
            <w:pPr>
              <w:pStyle w:val="ListBullet2"/>
            </w:pPr>
            <w:r w:rsidRPr="00487EE5">
              <w:t>light</w:t>
            </w:r>
          </w:p>
          <w:p w:rsidR="00000000" w:rsidRPr="00487EE5" w:rsidP="00487EE5">
            <w:pPr>
              <w:pStyle w:val="ListBullet2"/>
            </w:pPr>
            <w:r w:rsidRPr="00487EE5">
              <w:t>packaging</w:t>
            </w:r>
          </w:p>
          <w:p w:rsidR="00000000" w:rsidRPr="00487EE5" w:rsidP="00487EE5">
            <w:pPr>
              <w:pStyle w:val="ListBullet2"/>
            </w:pPr>
            <w:r w:rsidRPr="00487EE5">
              <w:t>temperature</w:t>
            </w:r>
          </w:p>
          <w:p w:rsidR="00000000" w:rsidRPr="00487EE5" w:rsidP="00487EE5">
            <w:pPr>
              <w:pStyle w:val="ListBullet2"/>
            </w:pPr>
            <w:r w:rsidRPr="00487EE5">
              <w:t>use of containers</w:t>
            </w:r>
          </w:p>
          <w:p w:rsidR="00000000" w:rsidRPr="00487EE5" w:rsidP="00487EE5">
            <w:pPr>
              <w:pStyle w:val="ListBullet2"/>
            </w:pPr>
            <w:r w:rsidRPr="00487EE5">
              <w:t>ventilation</w:t>
            </w:r>
          </w:p>
          <w:p w:rsidR="00000000" w:rsidRPr="00487EE5" w:rsidP="00487EE5">
            <w:pPr>
              <w:pStyle w:val="ListBullet"/>
            </w:pPr>
            <w:r w:rsidRPr="00487EE5">
              <w:t>avoidance of damage to decorations.</w:t>
            </w:r>
          </w:p>
        </w:tc>
      </w:tr>
    </w:tbl>
    <w:p w:rsidR="00000000" w:rsidRPr="00487EE5" w:rsidP="00487EE5">
      <w:pPr>
        <w:pStyle w:val="BodyText"/>
      </w:pPr>
    </w:p>
    <w:p w:rsidR="00000000" w:rsidRPr="00487EE5" w:rsidP="00487EE5">
      <w:pPr>
        <w:pStyle w:val="AllowPageBreak"/>
      </w:pPr>
    </w:p>
    <w:p w:rsidR="00000000" w:rsidRPr="00487EE5" w:rsidP="00487EE5">
      <w:pPr>
        <w:pStyle w:val="Heading1"/>
      </w:pPr>
      <w:bookmarkStart w:id="9" w:name="O_765303"/>
      <w:bookmarkEnd w:id="9"/>
      <w:r w:rsidRPr="00487EE5">
        <w:t>Unit Mapping Information</w:t>
      </w:r>
    </w:p>
    <w:p w:rsidR="00000000" w:rsidRPr="00487EE5" w:rsidP="00B0511C">
      <w:pPr>
        <w:pStyle w:val="BodyText"/>
      </w:pPr>
      <w:r w:rsidRPr="00487EE5">
        <w:t>SITHPAT403 Model sugar based decorations</w:t>
      </w:r>
    </w:p>
    <w:p w:rsidR="00000000" w:rsidRPr="00487EE5" w:rsidP="00487EE5">
      <w:pPr>
        <w:pStyle w:val="Heading1"/>
      </w:pPr>
      <w:bookmarkStart w:id="10" w:name="O_765310"/>
      <w:bookmarkEnd w:id="10"/>
      <w:r w:rsidRPr="00487EE5">
        <w:t>Links</w:t>
      </w:r>
    </w:p>
    <w:p w:rsidR="00000000" w:rsidRPr="00487EE5" w:rsidP="00B0511C">
      <w:pPr>
        <w:pStyle w:val="BodyText"/>
      </w:pPr>
      <w:r w:rsidRPr="00487E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2425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87EE5" w:rsidP="00B0511C">
      <w:pPr>
        <w:pStyle w:val="BodyText"/>
        <w:sectPr w:rsidSect="00487E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7EE5" w:rsidP="00487EE5">
      <w:pPr>
        <w:pStyle w:val="SuperHeading"/>
      </w:pPr>
      <w:r w:rsidRPr="00487EE5">
        <w:t>Assessment Requirements for SITHPAT009 Model sugar-based decorations</w:t>
      </w:r>
    </w:p>
    <w:p w:rsidR="00000000" w:rsidRPr="00487EE5" w:rsidP="00487EE5">
      <w:pPr>
        <w:pStyle w:val="Heading1"/>
      </w:pPr>
      <w:bookmarkStart w:id="11" w:name="O_765305"/>
      <w:bookmarkEnd w:id="11"/>
      <w:r w:rsidRPr="00487EE5">
        <w:t>Modification History</w:t>
      </w:r>
    </w:p>
    <w:p w:rsidR="00000000" w:rsidRPr="00487EE5" w:rsidP="00B0511C">
      <w:pPr>
        <w:pStyle w:val="BodyText"/>
      </w:pPr>
      <w:r w:rsidRPr="00487EE5">
        <w:t>Not applicable.</w:t>
      </w:r>
    </w:p>
    <w:p w:rsidR="00000000" w:rsidRPr="00487EE5" w:rsidP="00487EE5">
      <w:pPr>
        <w:pStyle w:val="Heading1"/>
      </w:pPr>
      <w:bookmarkStart w:id="12" w:name="O_765306"/>
      <w:bookmarkEnd w:id="12"/>
      <w:r w:rsidRPr="00487EE5">
        <w:t>Performance Evidence</w:t>
      </w:r>
    </w:p>
    <w:p w:rsidR="00000000" w:rsidRPr="00487EE5" w:rsidP="00B0511C">
      <w:pPr>
        <w:pStyle w:val="BodyText"/>
      </w:pPr>
      <w:r w:rsidRPr="00487EE5">
        <w:t>Evidence of the ability to complete tasks outlined in elements and performance criteria of this unit in the context of the job role, and:</w:t>
      </w:r>
    </w:p>
    <w:p w:rsidR="00000000" w:rsidRPr="00487EE5" w:rsidP="00487EE5">
      <w:pPr>
        <w:pStyle w:val="ListBullet"/>
      </w:pPr>
      <w:r w:rsidRPr="00487EE5">
        <w:t xml:space="preserve">design creative decorations for at least six different cakes or desserts </w:t>
      </w:r>
    </w:p>
    <w:p w:rsidR="00000000" w:rsidRPr="00487EE5" w:rsidP="00487EE5">
      <w:pPr>
        <w:pStyle w:val="ListBullet"/>
      </w:pPr>
      <w:r w:rsidRPr="00487EE5">
        <w:t>use each of the following techniques at least once when modelling sugar-based decorations for different cakes and desserts:</w:t>
      </w:r>
    </w:p>
    <w:p w:rsidR="00000000" w:rsidRPr="00487EE5" w:rsidP="00487EE5">
      <w:pPr>
        <w:pStyle w:val="ListBullet2"/>
      </w:pPr>
      <w:r w:rsidRPr="00487EE5">
        <w:t>pulling sugar</w:t>
      </w:r>
    </w:p>
    <w:p w:rsidR="00000000" w:rsidRPr="00487EE5" w:rsidP="00487EE5">
      <w:pPr>
        <w:pStyle w:val="ListBullet2"/>
      </w:pPr>
      <w:r w:rsidRPr="00487EE5">
        <w:t>casting sugar</w:t>
      </w:r>
    </w:p>
    <w:p w:rsidR="00000000" w:rsidRPr="00487EE5" w:rsidP="00487EE5">
      <w:pPr>
        <w:pStyle w:val="ListBullet2"/>
      </w:pPr>
      <w:r w:rsidRPr="00487EE5">
        <w:t>blowing sugar</w:t>
      </w:r>
    </w:p>
    <w:p w:rsidR="00000000" w:rsidRPr="00487EE5" w:rsidP="00487EE5">
      <w:pPr>
        <w:pStyle w:val="ListBullet"/>
      </w:pPr>
      <w:r w:rsidRPr="00487EE5">
        <w:t>use each of the cookery methods in the knowledge evidence at least once when preparing s</w:t>
      </w:r>
      <w:r w:rsidRPr="00487EE5">
        <w:t>ugar solutions</w:t>
      </w:r>
    </w:p>
    <w:p w:rsidR="00000000" w:rsidRPr="00487EE5" w:rsidP="00487EE5">
      <w:pPr>
        <w:pStyle w:val="ListBullet"/>
      </w:pPr>
      <w:r w:rsidRPr="00487EE5">
        <w:t>produce above sugar-based decorations:</w:t>
      </w:r>
    </w:p>
    <w:p w:rsidR="00000000" w:rsidRPr="00487EE5" w:rsidP="00487EE5">
      <w:pPr>
        <w:pStyle w:val="ListBullet2"/>
      </w:pPr>
      <w:r w:rsidRPr="00487EE5">
        <w:t>that are consistent in quality, size, shape and appearance</w:t>
      </w:r>
    </w:p>
    <w:p w:rsidR="00000000" w:rsidRPr="00487EE5" w:rsidP="00487EE5">
      <w:pPr>
        <w:pStyle w:val="ListBullet2"/>
      </w:pPr>
      <w:r w:rsidRPr="00487EE5">
        <w:t>within commercial time constraints</w:t>
      </w:r>
    </w:p>
    <w:p w:rsidR="00000000" w:rsidRPr="00487EE5" w:rsidP="00487EE5">
      <w:pPr>
        <w:pStyle w:val="ListBullet2"/>
      </w:pPr>
      <w:r w:rsidRPr="00487EE5">
        <w:t>reflecting required quantities to be produced</w:t>
      </w:r>
    </w:p>
    <w:p w:rsidR="00000000" w:rsidRPr="00487EE5" w:rsidP="00487EE5">
      <w:pPr>
        <w:pStyle w:val="ListBullet2"/>
      </w:pPr>
      <w:r w:rsidRPr="00487EE5">
        <w:t xml:space="preserve">following procedures for food safety practices when handling </w:t>
      </w:r>
      <w:r w:rsidRPr="00487EE5">
        <w:t>and storing sugar products.</w:t>
      </w:r>
    </w:p>
    <w:p w:rsidR="00000000" w:rsidRPr="00487EE5" w:rsidP="00487EE5">
      <w:pPr>
        <w:pStyle w:val="AllowPageBreak"/>
      </w:pPr>
    </w:p>
    <w:p w:rsidR="00000000" w:rsidRPr="00487EE5" w:rsidP="00487EE5">
      <w:pPr>
        <w:pStyle w:val="Heading1"/>
      </w:pPr>
      <w:bookmarkStart w:id="13" w:name="O_765307"/>
      <w:bookmarkEnd w:id="13"/>
      <w:r w:rsidRPr="00487EE5">
        <w:t>Knowledge Evidence</w:t>
      </w:r>
    </w:p>
    <w:p w:rsidR="00000000" w:rsidRPr="00487EE5" w:rsidP="00B0511C">
      <w:pPr>
        <w:pStyle w:val="BodyText"/>
      </w:pPr>
      <w:r w:rsidRPr="00487EE5">
        <w:t>Demonstrated knowledge required to complete the tasks outlined in elements and performance criteria of this unit:</w:t>
      </w:r>
    </w:p>
    <w:p w:rsidR="00000000" w:rsidRPr="00487EE5" w:rsidP="00487EE5">
      <w:pPr>
        <w:pStyle w:val="ListBullet"/>
      </w:pPr>
      <w:r w:rsidRPr="00487EE5">
        <w:t>culinary terms and trade names for:</w:t>
      </w:r>
    </w:p>
    <w:p w:rsidR="00000000" w:rsidRPr="00487EE5" w:rsidP="00487EE5">
      <w:pPr>
        <w:pStyle w:val="ListBullet2"/>
      </w:pPr>
      <w:r w:rsidRPr="00487EE5">
        <w:t>ingredients commonly used to produce sugar-based decorations for cakes and desserts</w:t>
      </w:r>
    </w:p>
    <w:p w:rsidR="00000000" w:rsidRPr="00487EE5" w:rsidP="00487EE5">
      <w:pPr>
        <w:pStyle w:val="ListBullet2"/>
      </w:pPr>
      <w:r w:rsidRPr="00487EE5">
        <w:t>classical and contemporary sugar-based decorations specified above for cakes and desserts</w:t>
      </w:r>
    </w:p>
    <w:p w:rsidR="00000000" w:rsidRPr="00487EE5" w:rsidP="00487EE5">
      <w:pPr>
        <w:pStyle w:val="ListBullet"/>
      </w:pPr>
      <w:r w:rsidRPr="00487EE5">
        <w:t>types of designs commonly used for sugar-based decorations for cakes and desserts</w:t>
      </w:r>
    </w:p>
    <w:p w:rsidR="00000000" w:rsidRPr="00487EE5" w:rsidP="00487EE5">
      <w:pPr>
        <w:pStyle w:val="ListBullet"/>
      </w:pPr>
      <w:r w:rsidRPr="00487EE5">
        <w:t>cookery methods for preparing sugar solutions:</w:t>
      </w:r>
    </w:p>
    <w:p w:rsidR="00000000" w:rsidRPr="00487EE5" w:rsidP="00487EE5">
      <w:pPr>
        <w:pStyle w:val="ListBullet2"/>
      </w:pPr>
      <w:r w:rsidRPr="00487EE5">
        <w:t>combining ingredients</w:t>
      </w:r>
    </w:p>
    <w:p w:rsidR="00000000" w:rsidRPr="00487EE5" w:rsidP="00487EE5">
      <w:pPr>
        <w:pStyle w:val="ListBullet2"/>
      </w:pPr>
      <w:r w:rsidRPr="00487EE5">
        <w:t>appropriate temperatures and cooking times</w:t>
      </w:r>
    </w:p>
    <w:p w:rsidR="00000000" w:rsidRPr="00487EE5" w:rsidP="00487EE5">
      <w:pPr>
        <w:pStyle w:val="ListBullet2"/>
      </w:pPr>
      <w:r w:rsidRPr="00487EE5">
        <w:t>cooling methods and times</w:t>
      </w:r>
    </w:p>
    <w:p w:rsidR="00000000" w:rsidRPr="00487EE5" w:rsidP="00487EE5">
      <w:pPr>
        <w:pStyle w:val="ListBullet"/>
      </w:pPr>
      <w:r w:rsidRPr="00487EE5">
        <w:t>historical and cultural derivations of a variety of sugar-based decorations for cakes and desserts</w:t>
      </w:r>
    </w:p>
    <w:p w:rsidR="00000000" w:rsidRPr="00487EE5" w:rsidP="00487EE5">
      <w:pPr>
        <w:pStyle w:val="ListBullet"/>
      </w:pPr>
      <w:r w:rsidRPr="00487EE5">
        <w:t>mise en place re</w:t>
      </w:r>
      <w:r w:rsidRPr="00487EE5">
        <w:t>quirements for modelling sugar-based decorations</w:t>
      </w:r>
    </w:p>
    <w:p w:rsidR="00000000" w:rsidRPr="00487EE5" w:rsidP="00487EE5">
      <w:pPr>
        <w:pStyle w:val="ListBullet"/>
      </w:pPr>
      <w:r w:rsidRPr="00487EE5">
        <w:t>required consistency of sugar solution for pulling, blowing and casting</w:t>
      </w:r>
    </w:p>
    <w:p w:rsidR="00000000" w:rsidRPr="00487EE5" w:rsidP="00487EE5">
      <w:pPr>
        <w:pStyle w:val="ListBullet"/>
      </w:pPr>
      <w:r w:rsidRPr="00487EE5">
        <w:t>shaping techniques for boiled sugar:</w:t>
      </w:r>
    </w:p>
    <w:p w:rsidR="00000000" w:rsidRPr="00487EE5" w:rsidP="00487EE5">
      <w:pPr>
        <w:pStyle w:val="ListBullet2"/>
      </w:pPr>
      <w:r w:rsidRPr="00487EE5">
        <w:t>pouring into framework</w:t>
      </w:r>
    </w:p>
    <w:p w:rsidR="00000000" w:rsidRPr="00487EE5" w:rsidP="00487EE5">
      <w:pPr>
        <w:pStyle w:val="ListBullet2"/>
      </w:pPr>
      <w:r w:rsidRPr="00487EE5">
        <w:t>free-flowing shapes</w:t>
      </w:r>
    </w:p>
    <w:p w:rsidR="00000000" w:rsidRPr="00487EE5" w:rsidP="00487EE5">
      <w:pPr>
        <w:pStyle w:val="ListBullet2"/>
      </w:pPr>
      <w:r w:rsidRPr="00487EE5">
        <w:t>pouring into moulds</w:t>
      </w:r>
    </w:p>
    <w:p w:rsidR="00000000" w:rsidRPr="00487EE5" w:rsidP="00487EE5">
      <w:pPr>
        <w:pStyle w:val="ListBullet"/>
      </w:pPr>
      <w:r w:rsidRPr="00487EE5">
        <w:t>causes of premature crystallisation of boiled sugar and methods to avoid it</w:t>
      </w:r>
    </w:p>
    <w:p w:rsidR="00000000" w:rsidRPr="00487EE5" w:rsidP="00487EE5">
      <w:pPr>
        <w:pStyle w:val="ListBullet"/>
      </w:pPr>
      <w:r w:rsidRPr="00487EE5">
        <w:t>properties of the ingredients used and their interaction and changes during production</w:t>
      </w:r>
    </w:p>
    <w:p w:rsidR="00000000" w:rsidRPr="00487EE5" w:rsidP="00487EE5">
      <w:pPr>
        <w:pStyle w:val="ListBullet"/>
      </w:pPr>
      <w:r w:rsidRPr="00487EE5">
        <w:t>temperature requirements, cooking times and techniques for pulling, casting and blowing sugar</w:t>
      </w:r>
      <w:r w:rsidRPr="00487EE5">
        <w:t xml:space="preserve"> </w:t>
      </w:r>
    </w:p>
    <w:p w:rsidR="00000000" w:rsidRPr="00487EE5" w:rsidP="00487EE5">
      <w:pPr>
        <w:pStyle w:val="ListBullet"/>
      </w:pPr>
      <w:r w:rsidRPr="00487EE5">
        <w:t>dangers of handling boiled sugar at high temperatures and methods to avoid injury:</w:t>
      </w:r>
    </w:p>
    <w:p w:rsidR="00000000" w:rsidRPr="00487EE5" w:rsidP="00487EE5">
      <w:pPr>
        <w:pStyle w:val="ListBullet2"/>
      </w:pPr>
      <w:r w:rsidRPr="00487EE5">
        <w:t>avoiding drips and dribbles</w:t>
      </w:r>
    </w:p>
    <w:p w:rsidR="00000000" w:rsidRPr="00487EE5" w:rsidP="00487EE5">
      <w:pPr>
        <w:pStyle w:val="ListBullet2"/>
      </w:pPr>
      <w:r w:rsidRPr="00487EE5">
        <w:t>covering exposed skin</w:t>
      </w:r>
    </w:p>
    <w:p w:rsidR="00000000" w:rsidRPr="00487EE5" w:rsidP="00487EE5">
      <w:pPr>
        <w:pStyle w:val="ListBullet2"/>
      </w:pPr>
      <w:r w:rsidRPr="00487EE5">
        <w:t>ensuring all equipment has secure handles</w:t>
      </w:r>
    </w:p>
    <w:p w:rsidR="00000000" w:rsidRPr="00487EE5" w:rsidP="00487EE5">
      <w:pPr>
        <w:pStyle w:val="ListBullet2"/>
      </w:pPr>
      <w:r w:rsidRPr="00487EE5">
        <w:t>using insulated pot rests</w:t>
      </w:r>
    </w:p>
    <w:p w:rsidR="00000000" w:rsidRPr="00487EE5" w:rsidP="00487EE5">
      <w:pPr>
        <w:pStyle w:val="ListBullet2"/>
      </w:pPr>
      <w:r w:rsidRPr="00487EE5">
        <w:t>using protective gloves and mitts</w:t>
      </w:r>
    </w:p>
    <w:p w:rsidR="00000000" w:rsidRPr="00487EE5" w:rsidP="00487EE5">
      <w:pPr>
        <w:pStyle w:val="ListBullet"/>
      </w:pPr>
      <w:r w:rsidRPr="00487EE5">
        <w:t>appropriate envir</w:t>
      </w:r>
      <w:r w:rsidRPr="00487EE5">
        <w:t>onmental conditions for storing sugar-based decorations to:</w:t>
      </w:r>
    </w:p>
    <w:p w:rsidR="00000000" w:rsidRPr="00487EE5" w:rsidP="00487EE5">
      <w:pPr>
        <w:pStyle w:val="ListBullet2"/>
      </w:pPr>
      <w:r w:rsidRPr="00487EE5">
        <w:t>ensure food safety</w:t>
      </w:r>
    </w:p>
    <w:p w:rsidR="00000000" w:rsidRPr="00487EE5" w:rsidP="00487EE5">
      <w:pPr>
        <w:pStyle w:val="ListBullet2"/>
      </w:pPr>
      <w:r w:rsidRPr="00487EE5">
        <w:t>optimise shelf life</w:t>
      </w:r>
    </w:p>
    <w:p w:rsidR="00000000" w:rsidRPr="00487EE5" w:rsidP="00487EE5">
      <w:pPr>
        <w:pStyle w:val="ListBullet"/>
      </w:pPr>
      <w:r w:rsidRPr="00487EE5">
        <w:t>equipment used to prepare liquid sugar and to model sugar-based decorations for cakes and desserts:</w:t>
      </w:r>
    </w:p>
    <w:p w:rsidR="00000000" w:rsidRPr="00487EE5" w:rsidP="00487EE5">
      <w:pPr>
        <w:pStyle w:val="ListBullet2"/>
      </w:pPr>
      <w:r w:rsidRPr="00487EE5">
        <w:t>essential features and functions</w:t>
      </w:r>
    </w:p>
    <w:p w:rsidR="00000000" w:rsidRPr="00487EE5" w:rsidP="00487EE5">
      <w:pPr>
        <w:pStyle w:val="ListBullet2"/>
      </w:pPr>
      <w:r w:rsidRPr="00487EE5">
        <w:t>safe operational procedures</w:t>
      </w:r>
    </w:p>
    <w:p w:rsidR="00000000" w:rsidRPr="00487EE5" w:rsidP="00487EE5">
      <w:pPr>
        <w:pStyle w:val="ListBullet2"/>
      </w:pPr>
      <w:r w:rsidRPr="00487EE5">
        <w:t>influence of cleanliness of equipment on the boiling process and quality outcome.</w:t>
      </w:r>
    </w:p>
    <w:p w:rsidR="00000000" w:rsidRPr="00487EE5" w:rsidP="00487EE5">
      <w:pPr>
        <w:pStyle w:val="AllowPageBreak"/>
      </w:pPr>
    </w:p>
    <w:p w:rsidR="00000000" w:rsidRPr="00487EE5" w:rsidP="00487EE5">
      <w:pPr>
        <w:pStyle w:val="Heading1"/>
      </w:pPr>
      <w:bookmarkStart w:id="14" w:name="O_765308"/>
      <w:bookmarkEnd w:id="14"/>
      <w:r w:rsidRPr="00487EE5">
        <w:t>Assessment Conditions</w:t>
      </w:r>
    </w:p>
    <w:p w:rsidR="00000000" w:rsidRPr="00487EE5" w:rsidP="00B0511C">
      <w:pPr>
        <w:pStyle w:val="BodyText"/>
      </w:pPr>
      <w:r w:rsidRPr="00487EE5">
        <w:t>Skills must be demonstrated in an operational pastry kitchen. This can be:</w:t>
      </w:r>
    </w:p>
    <w:p w:rsidR="00000000" w:rsidRPr="00487EE5" w:rsidP="00487EE5">
      <w:pPr>
        <w:pStyle w:val="ListBullet"/>
      </w:pPr>
      <w:r w:rsidRPr="00487EE5">
        <w:t>an industry workplace</w:t>
      </w:r>
    </w:p>
    <w:p w:rsidR="00000000" w:rsidRPr="00487EE5" w:rsidP="00487EE5">
      <w:pPr>
        <w:pStyle w:val="ListBullet"/>
      </w:pPr>
      <w:r w:rsidRPr="00487EE5">
        <w:t>a simulat</w:t>
      </w:r>
      <w:r w:rsidRPr="00487EE5">
        <w:t>ed industry environment, such as a training kitchen servicing customers.</w:t>
      </w:r>
    </w:p>
    <w:p w:rsidR="00000000" w:rsidRPr="00487EE5" w:rsidP="00487EE5">
      <w:pPr>
        <w:pStyle w:val="BodyText"/>
      </w:pPr>
    </w:p>
    <w:p w:rsidR="00000000" w:rsidRPr="00487EE5" w:rsidP="00B0511C">
      <w:pPr>
        <w:pStyle w:val="BodyText"/>
      </w:pPr>
      <w:r w:rsidRPr="00487EE5">
        <w:t>Assessment must ensure access to:</w:t>
      </w:r>
    </w:p>
    <w:p w:rsidR="00000000" w:rsidRPr="00487EE5" w:rsidP="00487EE5">
      <w:pPr>
        <w:pStyle w:val="ListBullet"/>
      </w:pPr>
      <w:r w:rsidRPr="00487EE5">
        <w:t xml:space="preserve">fixtures and large equipment: </w:t>
      </w:r>
    </w:p>
    <w:p w:rsidR="00000000" w:rsidRPr="00487EE5" w:rsidP="00487EE5">
      <w:pPr>
        <w:pStyle w:val="ListBullet2"/>
      </w:pPr>
      <w:r w:rsidRPr="00487EE5">
        <w:t>commercial grade work benches (1.5 m/person)</w:t>
      </w:r>
    </w:p>
    <w:p w:rsidR="00000000" w:rsidRPr="00487EE5" w:rsidP="00487EE5">
      <w:pPr>
        <w:pStyle w:val="ListBullet2"/>
      </w:pPr>
      <w:r w:rsidRPr="00487EE5">
        <w:t>commercial refrigeration and freezer unit with shelving</w:t>
      </w:r>
    </w:p>
    <w:p w:rsidR="00000000" w:rsidRPr="00487EE5" w:rsidP="00487EE5">
      <w:pPr>
        <w:pStyle w:val="ListBullet2"/>
      </w:pPr>
      <w:r w:rsidRPr="00487EE5">
        <w:t>double sinks with hot and cold water</w:t>
      </w:r>
    </w:p>
    <w:p w:rsidR="00000000" w:rsidRPr="00487EE5" w:rsidP="00487EE5">
      <w:pPr>
        <w:pStyle w:val="ListBullet2"/>
      </w:pPr>
      <w:r w:rsidRPr="00487EE5">
        <w:t>gas or electric stove tops</w:t>
      </w:r>
    </w:p>
    <w:p w:rsidR="00000000" w:rsidRPr="00487EE5" w:rsidP="00487EE5">
      <w:pPr>
        <w:pStyle w:val="ListBullet2"/>
      </w:pPr>
      <w:r w:rsidRPr="00487EE5">
        <w:t>marble bench or slab</w:t>
      </w:r>
    </w:p>
    <w:p w:rsidR="00000000" w:rsidRPr="00487EE5" w:rsidP="00487EE5">
      <w:pPr>
        <w:pStyle w:val="ListBullet2"/>
      </w:pPr>
      <w:r w:rsidRPr="00487EE5">
        <w:t>microwave</w:t>
      </w:r>
    </w:p>
    <w:p w:rsidR="00000000" w:rsidRPr="00487EE5" w:rsidP="00487EE5">
      <w:pPr>
        <w:pStyle w:val="ListBullet2"/>
      </w:pPr>
      <w:r w:rsidRPr="00487EE5">
        <w:t>proofer</w:t>
      </w:r>
    </w:p>
    <w:p w:rsidR="00000000" w:rsidRPr="00487EE5" w:rsidP="00487EE5">
      <w:pPr>
        <w:pStyle w:val="ListBullet2"/>
      </w:pPr>
      <w:r w:rsidRPr="00487EE5">
        <w:t>shelving</w:t>
      </w:r>
    </w:p>
    <w:p w:rsidR="00000000" w:rsidRPr="00487EE5" w:rsidP="00487EE5">
      <w:pPr>
        <w:pStyle w:val="ListBullet"/>
      </w:pPr>
      <w:r w:rsidRPr="00487EE5">
        <w:t>small equipment:</w:t>
      </w:r>
    </w:p>
    <w:p w:rsidR="00000000" w:rsidRPr="00487EE5" w:rsidP="00487EE5">
      <w:pPr>
        <w:pStyle w:val="ListBullet2"/>
      </w:pPr>
      <w:r w:rsidRPr="00487EE5">
        <w:t>acetate plastic sheets, baking sheets/paper, parchment paper and silicon paper</w:t>
      </w:r>
    </w:p>
    <w:p w:rsidR="00000000" w:rsidRPr="00487EE5" w:rsidP="00487EE5">
      <w:pPr>
        <w:pStyle w:val="ListBullet2"/>
      </w:pPr>
      <w:r w:rsidRPr="00487EE5">
        <w:t>cutting boards</w:t>
      </w:r>
    </w:p>
    <w:p w:rsidR="00000000" w:rsidRPr="00487EE5" w:rsidP="00487EE5">
      <w:pPr>
        <w:pStyle w:val="ListBullet2"/>
      </w:pPr>
      <w:r w:rsidRPr="00487EE5">
        <w:t>knives:</w:t>
      </w:r>
    </w:p>
    <w:p w:rsidR="00000000" w:rsidRPr="00487EE5" w:rsidP="00487EE5">
      <w:pPr>
        <w:pStyle w:val="ListBullet3"/>
      </w:pPr>
      <w:r w:rsidRPr="00487EE5">
        <w:t>large serrated cake knives</w:t>
      </w:r>
    </w:p>
    <w:p w:rsidR="00000000" w:rsidRPr="00487EE5" w:rsidP="00487EE5">
      <w:pPr>
        <w:pStyle w:val="ListBullet2"/>
      </w:pPr>
      <w:r w:rsidRPr="00487EE5">
        <w:t>ladles in a variety of sizes</w:t>
      </w:r>
    </w:p>
    <w:p w:rsidR="00000000" w:rsidRPr="00487EE5" w:rsidP="00487EE5">
      <w:pPr>
        <w:pStyle w:val="ListBullet2"/>
      </w:pPr>
      <w:r w:rsidRPr="00487EE5">
        <w:t>measurers:</w:t>
      </w:r>
    </w:p>
    <w:p w:rsidR="00000000" w:rsidRPr="00487EE5" w:rsidP="00487EE5">
      <w:pPr>
        <w:pStyle w:val="ListBullet3"/>
      </w:pPr>
      <w:r w:rsidRPr="00487EE5">
        <w:t>metric calibrated measuring jugs</w:t>
      </w:r>
    </w:p>
    <w:p w:rsidR="00000000" w:rsidRPr="00487EE5" w:rsidP="00487EE5">
      <w:pPr>
        <w:pStyle w:val="ListBullet2"/>
      </w:pPr>
      <w:r w:rsidRPr="00487EE5">
        <w:t xml:space="preserve">mixers </w:t>
      </w:r>
    </w:p>
    <w:p w:rsidR="00000000" w:rsidRPr="00487EE5" w:rsidP="00487EE5">
      <w:pPr>
        <w:pStyle w:val="ListBullet2"/>
      </w:pPr>
      <w:r w:rsidRPr="00487EE5">
        <w:t>piping bags and attachments</w:t>
      </w:r>
    </w:p>
    <w:p w:rsidR="00000000" w:rsidRPr="00487EE5" w:rsidP="00487EE5">
      <w:pPr>
        <w:pStyle w:val="ListBullet2"/>
      </w:pPr>
      <w:r w:rsidRPr="00487EE5">
        <w:t>service-ware:</w:t>
      </w:r>
    </w:p>
    <w:p w:rsidR="00000000" w:rsidRPr="00487EE5" w:rsidP="00487EE5">
      <w:pPr>
        <w:pStyle w:val="ListBullet3"/>
      </w:pPr>
      <w:r w:rsidRPr="00487EE5">
        <w:t>platters, dishes, and bowls</w:t>
      </w:r>
    </w:p>
    <w:p w:rsidR="00000000" w:rsidRPr="00487EE5" w:rsidP="00487EE5">
      <w:pPr>
        <w:pStyle w:val="ListBullet3"/>
      </w:pPr>
      <w:r w:rsidRPr="00487EE5">
        <w:t xml:space="preserve">serving utensils </w:t>
      </w:r>
    </w:p>
    <w:p w:rsidR="00000000" w:rsidRPr="00487EE5" w:rsidP="00487EE5">
      <w:pPr>
        <w:pStyle w:val="ListBullet2"/>
      </w:pPr>
      <w:r w:rsidRPr="00487EE5">
        <w:t>small utensils:</w:t>
      </w:r>
    </w:p>
    <w:p w:rsidR="00000000" w:rsidRPr="00487EE5" w:rsidP="00487EE5">
      <w:pPr>
        <w:pStyle w:val="ListBullet3"/>
      </w:pPr>
      <w:r w:rsidRPr="00487EE5">
        <w:t>flour and drum sieves</w:t>
      </w:r>
    </w:p>
    <w:p w:rsidR="00000000" w:rsidRPr="00487EE5" w:rsidP="00487EE5">
      <w:pPr>
        <w:pStyle w:val="ListBullet3"/>
      </w:pPr>
      <w:r w:rsidRPr="00487EE5">
        <w:t xml:space="preserve">strainers </w:t>
      </w:r>
    </w:p>
    <w:p w:rsidR="00000000" w:rsidRPr="00487EE5" w:rsidP="00487EE5">
      <w:pPr>
        <w:pStyle w:val="ListBullet3"/>
      </w:pPr>
      <w:r w:rsidRPr="00487EE5">
        <w:t>spatu</w:t>
      </w:r>
      <w:r w:rsidRPr="00487EE5">
        <w:t>las</w:t>
      </w:r>
    </w:p>
    <w:p w:rsidR="00000000" w:rsidRPr="00487EE5" w:rsidP="00487EE5">
      <w:pPr>
        <w:pStyle w:val="ListBullet3"/>
      </w:pPr>
      <w:r w:rsidRPr="00487EE5">
        <w:t xml:space="preserve">whisks: </w:t>
      </w:r>
    </w:p>
    <w:p w:rsidR="00000000" w:rsidRPr="00487EE5" w:rsidP="00487EE5">
      <w:pPr>
        <w:pStyle w:val="ListBullet4"/>
      </w:pPr>
      <w:r w:rsidRPr="00487EE5">
        <w:t>fine stainless steel wire</w:t>
      </w:r>
    </w:p>
    <w:p w:rsidR="00000000" w:rsidRPr="00487EE5" w:rsidP="00487EE5">
      <w:pPr>
        <w:pStyle w:val="ListBullet4"/>
      </w:pPr>
      <w:r w:rsidRPr="00487EE5">
        <w:t>coarse stainless steel wire</w:t>
      </w:r>
    </w:p>
    <w:p w:rsidR="00000000" w:rsidRPr="00487EE5" w:rsidP="00487EE5">
      <w:pPr>
        <w:pStyle w:val="ListBullet2"/>
      </w:pPr>
      <w:r w:rsidRPr="00487EE5">
        <w:t>range of saucepans and pots for small and large production</w:t>
      </w:r>
    </w:p>
    <w:p w:rsidR="00000000" w:rsidRPr="00487EE5" w:rsidP="00487EE5">
      <w:pPr>
        <w:pStyle w:val="ListBullet2"/>
      </w:pPr>
      <w:r w:rsidRPr="00487EE5">
        <w:t>scales (1 gram increments)</w:t>
      </w:r>
    </w:p>
    <w:p w:rsidR="00000000" w:rsidRPr="00487EE5" w:rsidP="00487EE5">
      <w:pPr>
        <w:pStyle w:val="ListBullet2"/>
      </w:pPr>
      <w:r w:rsidRPr="00487EE5">
        <w:t>sets of stainless steel bowls</w:t>
      </w:r>
    </w:p>
    <w:p w:rsidR="00000000" w:rsidRPr="00487EE5" w:rsidP="00487EE5">
      <w:pPr>
        <w:pStyle w:val="ListBullet2"/>
      </w:pPr>
      <w:r w:rsidRPr="00487EE5">
        <w:t>spoons:</w:t>
      </w:r>
    </w:p>
    <w:p w:rsidR="00000000" w:rsidRPr="00487EE5" w:rsidP="00487EE5">
      <w:pPr>
        <w:pStyle w:val="ListBullet3"/>
      </w:pPr>
      <w:r w:rsidRPr="00487EE5">
        <w:t>wooden spoons</w:t>
      </w:r>
    </w:p>
    <w:p w:rsidR="00000000" w:rsidRPr="00487EE5" w:rsidP="00487EE5">
      <w:pPr>
        <w:pStyle w:val="ListBullet3"/>
      </w:pPr>
      <w:r w:rsidRPr="00487EE5">
        <w:t>large plain and slotted metal spoons</w:t>
      </w:r>
    </w:p>
    <w:p w:rsidR="00000000" w:rsidRPr="00487EE5" w:rsidP="00487EE5">
      <w:pPr>
        <w:pStyle w:val="ListBullet2"/>
      </w:pPr>
      <w:r w:rsidRPr="00487EE5">
        <w:t>storage containers and trays</w:t>
      </w:r>
    </w:p>
    <w:p w:rsidR="00000000" w:rsidRPr="00487EE5" w:rsidP="00487EE5">
      <w:pPr>
        <w:pStyle w:val="ListBullet"/>
      </w:pPr>
      <w:r w:rsidRPr="00487EE5">
        <w:t>specific equipment for modelling sugar-based decorations:</w:t>
      </w:r>
    </w:p>
    <w:p w:rsidR="00000000" w:rsidRPr="00487EE5" w:rsidP="00487EE5">
      <w:pPr>
        <w:pStyle w:val="ListBullet2"/>
      </w:pPr>
      <w:r w:rsidRPr="00487EE5">
        <w:t>airtight sugar display cases</w:t>
      </w:r>
    </w:p>
    <w:p w:rsidR="00000000" w:rsidRPr="00487EE5" w:rsidP="00487EE5">
      <w:pPr>
        <w:pStyle w:val="ListBullet2"/>
      </w:pPr>
      <w:r w:rsidRPr="00487EE5">
        <w:t>assorted rings, moulds, and metal bars for poured and moulded sugar work</w:t>
      </w:r>
    </w:p>
    <w:p w:rsidR="00000000" w:rsidRPr="00487EE5" w:rsidP="00487EE5">
      <w:pPr>
        <w:pStyle w:val="ListBullet2"/>
      </w:pPr>
      <w:r w:rsidRPr="00487EE5">
        <w:t>basket weav</w:t>
      </w:r>
      <w:r w:rsidRPr="00487EE5">
        <w:t>e boards (round and oval shaped) complete with metal rods</w:t>
      </w:r>
    </w:p>
    <w:p w:rsidR="00000000" w:rsidRPr="00487EE5" w:rsidP="00487EE5">
      <w:pPr>
        <w:pStyle w:val="ListBullet2"/>
      </w:pPr>
      <w:r w:rsidRPr="00487EE5">
        <w:t>blow torch</w:t>
      </w:r>
    </w:p>
    <w:p w:rsidR="00000000" w:rsidRPr="00487EE5" w:rsidP="00487EE5">
      <w:pPr>
        <w:pStyle w:val="ListBullet2"/>
      </w:pPr>
      <w:r w:rsidRPr="00487EE5">
        <w:t>blowpipes</w:t>
      </w:r>
    </w:p>
    <w:p w:rsidR="00000000" w:rsidRPr="00487EE5" w:rsidP="00487EE5">
      <w:pPr>
        <w:pStyle w:val="ListBullet2"/>
      </w:pPr>
      <w:r w:rsidRPr="00487EE5">
        <w:t>cake wheels</w:t>
      </w:r>
    </w:p>
    <w:p w:rsidR="00000000" w:rsidRPr="00487EE5" w:rsidP="00487EE5">
      <w:pPr>
        <w:pStyle w:val="ListBullet2"/>
      </w:pPr>
      <w:r w:rsidRPr="00487EE5">
        <w:t>hair drier with cold air setting</w:t>
      </w:r>
    </w:p>
    <w:p w:rsidR="00000000" w:rsidRPr="00487EE5" w:rsidP="00487EE5">
      <w:pPr>
        <w:pStyle w:val="ListBullet2"/>
      </w:pPr>
      <w:r w:rsidRPr="00487EE5">
        <w:t>hand pump for blowing sugar</w:t>
      </w:r>
    </w:p>
    <w:p w:rsidR="00000000" w:rsidRPr="00487EE5" w:rsidP="00487EE5">
      <w:pPr>
        <w:pStyle w:val="ListBullet2"/>
      </w:pPr>
      <w:r w:rsidRPr="00487EE5">
        <w:t>heat-resistant disposable gloves for pulling and shaping sugar</w:t>
      </w:r>
    </w:p>
    <w:p w:rsidR="00000000" w:rsidRPr="00487EE5" w:rsidP="00487EE5">
      <w:pPr>
        <w:pStyle w:val="ListBullet2"/>
      </w:pPr>
      <w:r w:rsidRPr="00487EE5">
        <w:t>heat-resistant plasticine</w:t>
      </w:r>
    </w:p>
    <w:p w:rsidR="00000000" w:rsidRPr="00487EE5" w:rsidP="00487EE5">
      <w:pPr>
        <w:pStyle w:val="ListBullet2"/>
      </w:pPr>
      <w:r w:rsidRPr="00487EE5">
        <w:t>heating lamp wi</w:t>
      </w:r>
      <w:r w:rsidRPr="00487EE5">
        <w:t>th red or white light</w:t>
      </w:r>
    </w:p>
    <w:p w:rsidR="00000000" w:rsidRPr="00487EE5" w:rsidP="00487EE5">
      <w:pPr>
        <w:pStyle w:val="ListBullet2"/>
      </w:pPr>
      <w:r w:rsidRPr="00487EE5">
        <w:t>metal strapping</w:t>
      </w:r>
    </w:p>
    <w:p w:rsidR="00000000" w:rsidRPr="00487EE5" w:rsidP="00487EE5">
      <w:pPr>
        <w:pStyle w:val="ListBullet2"/>
      </w:pPr>
      <w:r w:rsidRPr="00487EE5">
        <w:t>modelling tools</w:t>
      </w:r>
    </w:p>
    <w:p w:rsidR="00000000" w:rsidRPr="00487EE5" w:rsidP="00487EE5">
      <w:pPr>
        <w:pStyle w:val="ListBullet2"/>
      </w:pPr>
      <w:r w:rsidRPr="00487EE5">
        <w:t>moulds</w:t>
      </w:r>
    </w:p>
    <w:p w:rsidR="00000000" w:rsidRPr="00487EE5" w:rsidP="00487EE5">
      <w:pPr>
        <w:pStyle w:val="ListBullet2"/>
      </w:pPr>
      <w:r w:rsidRPr="00487EE5">
        <w:t>patterns</w:t>
      </w:r>
    </w:p>
    <w:p w:rsidR="00000000" w:rsidRPr="00487EE5" w:rsidP="00487EE5">
      <w:pPr>
        <w:pStyle w:val="ListBullet2"/>
      </w:pPr>
      <w:r w:rsidRPr="00487EE5">
        <w:t>rubber mats</w:t>
      </w:r>
    </w:p>
    <w:p w:rsidR="00000000" w:rsidRPr="00487EE5" w:rsidP="00487EE5">
      <w:pPr>
        <w:pStyle w:val="ListBullet2"/>
      </w:pPr>
      <w:r w:rsidRPr="00487EE5">
        <w:t>saccharometer</w:t>
      </w:r>
    </w:p>
    <w:p w:rsidR="00000000" w:rsidRPr="00487EE5" w:rsidP="00487EE5">
      <w:pPr>
        <w:pStyle w:val="ListBullet2"/>
      </w:pPr>
      <w:r w:rsidRPr="00487EE5">
        <w:t>scissors</w:t>
      </w:r>
    </w:p>
    <w:p w:rsidR="00000000" w:rsidRPr="00487EE5" w:rsidP="00487EE5">
      <w:pPr>
        <w:pStyle w:val="ListBullet2"/>
      </w:pPr>
      <w:r w:rsidRPr="00487EE5">
        <w:t>shears</w:t>
      </w:r>
    </w:p>
    <w:p w:rsidR="00000000" w:rsidRPr="00487EE5" w:rsidP="00487EE5">
      <w:pPr>
        <w:pStyle w:val="ListBullet2"/>
      </w:pPr>
      <w:r w:rsidRPr="00487EE5">
        <w:t>silicon paper and mats</w:t>
      </w:r>
    </w:p>
    <w:p w:rsidR="00000000" w:rsidRPr="00487EE5" w:rsidP="00487EE5">
      <w:pPr>
        <w:pStyle w:val="ListBullet2"/>
      </w:pPr>
      <w:r w:rsidRPr="00487EE5">
        <w:t>small cooling fan</w:t>
      </w:r>
    </w:p>
    <w:p w:rsidR="00000000" w:rsidRPr="00487EE5" w:rsidP="00487EE5">
      <w:pPr>
        <w:pStyle w:val="ListBullet2"/>
      </w:pPr>
      <w:r w:rsidRPr="00487EE5">
        <w:t>sugar boilers</w:t>
      </w:r>
    </w:p>
    <w:p w:rsidR="00000000" w:rsidRPr="00487EE5" w:rsidP="00487EE5">
      <w:pPr>
        <w:pStyle w:val="ListBullet2"/>
      </w:pPr>
      <w:r w:rsidRPr="00487EE5">
        <w:t>sugar thermometers</w:t>
      </w:r>
    </w:p>
    <w:p w:rsidR="00000000" w:rsidRPr="00487EE5" w:rsidP="00487EE5">
      <w:pPr>
        <w:pStyle w:val="ListBullet"/>
      </w:pPr>
      <w:r w:rsidRPr="00487EE5">
        <w:t>diverse and comprehensive range of commercial ingredients for modelling the sugar-based decorations for cakes and desserts specified in the performance evidence</w:t>
      </w:r>
    </w:p>
    <w:p w:rsidR="00000000" w:rsidRPr="00487EE5" w:rsidP="00487EE5">
      <w:pPr>
        <w:pStyle w:val="ListBullet"/>
      </w:pPr>
      <w:r w:rsidRPr="00487EE5">
        <w:t>cleaning materials and equipment:</w:t>
      </w:r>
    </w:p>
    <w:p w:rsidR="00000000" w:rsidRPr="00487EE5" w:rsidP="00487EE5">
      <w:pPr>
        <w:pStyle w:val="ListBullet2"/>
      </w:pPr>
      <w:r w:rsidRPr="00487EE5">
        <w:t>cleaning cloths</w:t>
      </w:r>
    </w:p>
    <w:p w:rsidR="00000000" w:rsidRPr="00487EE5" w:rsidP="00487EE5">
      <w:pPr>
        <w:pStyle w:val="ListBullet2"/>
      </w:pPr>
      <w:r w:rsidRPr="00487EE5">
        <w:t>commercial cleaning and sanitising agents an</w:t>
      </w:r>
      <w:r w:rsidRPr="00487EE5">
        <w:t>d chemicals for cleaning commercial kitchens, equipment and food storage areas</w:t>
      </w:r>
    </w:p>
    <w:p w:rsidR="00000000" w:rsidRPr="00487EE5" w:rsidP="00487EE5">
      <w:pPr>
        <w:pStyle w:val="ListBullet2"/>
      </w:pPr>
      <w:r w:rsidRPr="00487EE5">
        <w:t>dustpans and brooms</w:t>
      </w:r>
    </w:p>
    <w:p w:rsidR="00000000" w:rsidRPr="00487EE5" w:rsidP="00487EE5">
      <w:pPr>
        <w:pStyle w:val="ListBullet2"/>
      </w:pPr>
      <w:r w:rsidRPr="00487EE5">
        <w:t>garbage bins and bags</w:t>
      </w:r>
    </w:p>
    <w:p w:rsidR="00000000" w:rsidRPr="00487EE5" w:rsidP="00487EE5">
      <w:pPr>
        <w:pStyle w:val="ListBullet2"/>
      </w:pPr>
      <w:r w:rsidRPr="00487EE5">
        <w:t>hand towel dispenser and hand towels</w:t>
      </w:r>
    </w:p>
    <w:p w:rsidR="00000000" w:rsidRPr="00487EE5" w:rsidP="00487EE5">
      <w:pPr>
        <w:pStyle w:val="ListBullet2"/>
      </w:pPr>
      <w:r w:rsidRPr="00487EE5">
        <w:t>mops and buckets</w:t>
      </w:r>
    </w:p>
    <w:p w:rsidR="00000000" w:rsidRPr="00487EE5" w:rsidP="00487EE5">
      <w:pPr>
        <w:pStyle w:val="ListBullet2"/>
      </w:pPr>
      <w:r w:rsidRPr="00487EE5">
        <w:t>separate hand basin and antiseptic liquid soap dispenser for hand washing</w:t>
      </w:r>
    </w:p>
    <w:p w:rsidR="00000000" w:rsidRPr="00487EE5" w:rsidP="00487EE5">
      <w:pPr>
        <w:pStyle w:val="ListBullet2"/>
      </w:pPr>
      <w:r w:rsidRPr="00487EE5">
        <w:t>sponges</w:t>
      </w:r>
      <w:r w:rsidRPr="00487EE5">
        <w:t>, brushes and scourers</w:t>
      </w:r>
    </w:p>
    <w:p w:rsidR="00000000" w:rsidRPr="00487EE5" w:rsidP="00487EE5">
      <w:pPr>
        <w:pStyle w:val="ListBullet2"/>
      </w:pPr>
      <w:r w:rsidRPr="00487EE5">
        <w:t>tea towels</w:t>
      </w:r>
    </w:p>
    <w:p w:rsidR="00000000" w:rsidRPr="00487EE5" w:rsidP="00487EE5">
      <w:pPr>
        <w:pStyle w:val="ListBullet"/>
      </w:pPr>
      <w:r w:rsidRPr="00487EE5">
        <w:t>organisational specifications:</w:t>
      </w:r>
    </w:p>
    <w:p w:rsidR="00000000" w:rsidRPr="00487EE5" w:rsidP="00487EE5">
      <w:pPr>
        <w:pStyle w:val="ListBullet2"/>
      </w:pPr>
      <w:r w:rsidRPr="00487EE5">
        <w:t>equipment manufacturer instructions</w:t>
      </w:r>
    </w:p>
    <w:p w:rsidR="00000000" w:rsidRPr="00487EE5" w:rsidP="00487EE5">
      <w:pPr>
        <w:pStyle w:val="ListBullet2"/>
      </w:pPr>
      <w:r w:rsidRPr="00487EE5">
        <w:t>current commercial stock control procedures and documentation for ordering, monitoring and maintaining stock</w:t>
      </w:r>
    </w:p>
    <w:p w:rsidR="00000000" w:rsidRPr="00487EE5" w:rsidP="00487EE5">
      <w:pPr>
        <w:pStyle w:val="ListBullet2"/>
      </w:pPr>
      <w:r w:rsidRPr="00487EE5">
        <w:t>food preparation lists</w:t>
      </w:r>
    </w:p>
    <w:p w:rsidR="00000000" w:rsidRPr="00487EE5" w:rsidP="00487EE5">
      <w:pPr>
        <w:pStyle w:val="ListBullet2"/>
      </w:pPr>
      <w:r w:rsidRPr="00487EE5">
        <w:t>mise en place lists, standard recipes, and recipes for special dietary requirements</w:t>
      </w:r>
    </w:p>
    <w:p w:rsidR="00000000" w:rsidRPr="00487EE5" w:rsidP="00487EE5">
      <w:pPr>
        <w:pStyle w:val="ListBullet2"/>
      </w:pPr>
      <w:r w:rsidRPr="00487EE5">
        <w:t>designs for sugar-based decorations for cakes and desserts</w:t>
      </w:r>
    </w:p>
    <w:p w:rsidR="00000000" w:rsidRPr="00487EE5" w:rsidP="00487EE5">
      <w:pPr>
        <w:pStyle w:val="ListBullet2"/>
      </w:pPr>
      <w:r w:rsidRPr="00487EE5">
        <w:t>ordering and docketing paperwork</w:t>
      </w:r>
    </w:p>
    <w:p w:rsidR="00000000" w:rsidRPr="00487EE5" w:rsidP="00487EE5">
      <w:pPr>
        <w:pStyle w:val="ListBullet2"/>
      </w:pPr>
      <w:r w:rsidRPr="00487EE5">
        <w:t>food safety plans</w:t>
      </w:r>
    </w:p>
    <w:p w:rsidR="00000000" w:rsidRPr="00487EE5" w:rsidP="00487EE5">
      <w:pPr>
        <w:pStyle w:val="ListBullet2"/>
      </w:pPr>
      <w:r w:rsidRPr="00487EE5">
        <w:t>guidelines relating to food disposal, storage and presentation</w:t>
      </w:r>
      <w:r w:rsidRPr="00487EE5">
        <w:t xml:space="preserve"> requirements</w:t>
      </w:r>
    </w:p>
    <w:p w:rsidR="00000000" w:rsidRPr="00487EE5" w:rsidP="00487EE5">
      <w:pPr>
        <w:pStyle w:val="ListBullet2"/>
      </w:pPr>
      <w:r w:rsidRPr="00487EE5">
        <w:t>safety data sheets (SDS) for cleaning agents and chemicals.</w:t>
      </w:r>
    </w:p>
    <w:p w:rsidR="00000000" w:rsidRPr="00487EE5" w:rsidP="00487EE5">
      <w:pPr>
        <w:pStyle w:val="BodyText"/>
      </w:pPr>
    </w:p>
    <w:p w:rsidR="00000000" w:rsidRPr="00487EE5" w:rsidP="00B0511C">
      <w:pPr>
        <w:pStyle w:val="BodyText"/>
      </w:pPr>
      <w:r w:rsidRPr="00487EE5">
        <w:t>Assessors must satisfy the Standards for Registered Training Organisations’ requirements for assessors; and:</w:t>
      </w:r>
    </w:p>
    <w:p w:rsidR="00000000" w:rsidRPr="00487EE5" w:rsidP="00487EE5">
      <w:pPr>
        <w:pStyle w:val="ListBullet"/>
      </w:pPr>
      <w:r w:rsidRPr="00487EE5">
        <w:t>have worked in industry for at least three years where they have applie</w:t>
      </w:r>
      <w:r w:rsidRPr="00487EE5">
        <w:t>d the skills and knowledge of this unit of competency.</w:t>
      </w:r>
    </w:p>
    <w:p w:rsidR="00000000" w:rsidRPr="00487EE5" w:rsidP="00487EE5">
      <w:pPr>
        <w:pStyle w:val="AllowPageBreak"/>
      </w:pPr>
    </w:p>
    <w:p w:rsidR="00000000" w:rsidRPr="00487EE5" w:rsidP="00487EE5">
      <w:pPr>
        <w:pStyle w:val="Heading1"/>
      </w:pPr>
      <w:bookmarkStart w:id="15" w:name="O_765311"/>
      <w:bookmarkEnd w:id="15"/>
      <w:r w:rsidRPr="00487EE5">
        <w:t>Links</w:t>
      </w:r>
    </w:p>
    <w:p w:rsidR="00000000" w:rsidRPr="00487EE5" w:rsidP="00B0511C">
      <w:pPr>
        <w:pStyle w:val="BodyText"/>
      </w:pPr>
      <w:r w:rsidRPr="00487E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2425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87EE5" w:rsidP="00487EE5"/>
    <w:sectPr w:rsidSect="00487E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E5" w:rsidRPr="00B0511C" w:rsidP="00B05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1C" w:rsidP="00487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0511C" w:rsidP="00487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0511C" w:rsidP="00487E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E5" w:rsidP="00487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511C">
      <w:t>Approved</w:t>
    </w:r>
    <w:r w:rsidR="00B051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511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511C">
      <w:rPr>
        <w:noProof/>
      </w:rPr>
      <w:t>7</w:t>
    </w:r>
    <w:r>
      <w:rPr>
        <w:noProof/>
      </w:rPr>
      <w:fldChar w:fldCharType="end"/>
    </w:r>
  </w:p>
  <w:p w:rsidR="00487EE5" w:rsidP="00487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51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511C">
      <w:t>Service and Creative Skills Australia</w:t>
    </w:r>
    <w:r w:rsidR="00B0511C">
      <w:fldChar w:fldCharType="end"/>
    </w:r>
  </w:p>
  <w:p w:rsidR="00487EE5" w:rsidP="00487E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EE5" w:rsidRPr="00B0511C" w:rsidP="00B05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1C" w:rsidRPr="002D2AF8" w:rsidP="00487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SITHPAT009 Model sugar-based decorations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511C" w:rsidP="00487E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E5" w:rsidRPr="002D2AF8" w:rsidP="00487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511C">
      <w:t>SITHPAT009 Model sugar-based decorations</w:t>
    </w:r>
    <w:r w:rsidR="00B051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511C">
      <w:rPr>
        <w:noProof/>
      </w:rPr>
      <w:t>1 March 2025</w:t>
    </w:r>
    <w:r>
      <w:fldChar w:fldCharType="end"/>
    </w:r>
  </w:p>
  <w:p w:rsidR="00487EE5" w:rsidP="00487E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D25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E2B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9AC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E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E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E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E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E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E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E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E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E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E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E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EE5"/>
  </w:style>
  <w:style w:type="character" w:customStyle="1" w:styleId="Heading1Char">
    <w:name w:val="Heading 1 Char"/>
    <w:basedOn w:val="DefaultParagraphFont"/>
    <w:link w:val="Heading1"/>
    <w:rsid w:val="00487E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E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E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7E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7EE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7EE5"/>
    <w:rPr>
      <w:b/>
      <w:spacing w:val="0"/>
    </w:rPr>
  </w:style>
  <w:style w:type="paragraph" w:styleId="ListBullet2">
    <w:name w:val="List Bullet 2"/>
    <w:basedOn w:val="List2"/>
    <w:rsid w:val="00487EE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7E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E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7EE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EE5"/>
    <w:pPr>
      <w:numPr>
        <w:numId w:val="4"/>
      </w:numPr>
      <w:tabs>
        <w:tab w:val="clear" w:pos="1361"/>
      </w:tabs>
    </w:pPr>
  </w:style>
  <w:style w:type="character" w:customStyle="1" w:styleId="BoldandItalics">
    <w:name w:val="Bold and Italics"/>
    <w:qFormat/>
    <w:rsid w:val="00487EE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87E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E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E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E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E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E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E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E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E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E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E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E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E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E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7E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E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E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E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E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E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E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E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E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E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E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E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E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EE5"/>
    <w:rPr>
      <w:i/>
    </w:rPr>
  </w:style>
  <w:style w:type="paragraph" w:styleId="Caption">
    <w:name w:val="caption"/>
    <w:basedOn w:val="BodyText"/>
    <w:next w:val="Normal"/>
    <w:qFormat/>
    <w:rsid w:val="00487E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E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E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EE5"/>
  </w:style>
  <w:style w:type="paragraph" w:styleId="TableofFigures">
    <w:name w:val="table of figures"/>
    <w:basedOn w:val="Normal"/>
    <w:next w:val="Normal"/>
    <w:semiHidden/>
    <w:rsid w:val="00487E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EE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487EE5"/>
    <w:rPr>
      <w:rFonts w:ascii="Wingdings" w:hAnsi="Wingdings"/>
    </w:rPr>
  </w:style>
  <w:style w:type="paragraph" w:customStyle="1" w:styleId="TableHeading">
    <w:name w:val="Table Heading"/>
    <w:basedOn w:val="HeadingBase"/>
    <w:rsid w:val="00487E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EE5"/>
    <w:rPr>
      <w:color w:val="0033CC"/>
      <w:u w:val="none"/>
    </w:rPr>
  </w:style>
  <w:style w:type="paragraph" w:customStyle="1" w:styleId="BodyTextRight">
    <w:name w:val="Body Text Right"/>
    <w:basedOn w:val="BodyText"/>
    <w:rsid w:val="00487E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E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EE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E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E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E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EE5"/>
    <w:rPr>
      <w:sz w:val="32"/>
    </w:rPr>
  </w:style>
  <w:style w:type="paragraph" w:customStyle="1" w:styleId="HeadingProcedure">
    <w:name w:val="Heading Procedure"/>
    <w:basedOn w:val="HeadingBase"/>
    <w:next w:val="Normal"/>
    <w:rsid w:val="00487E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EE5"/>
    <w:pPr>
      <w:spacing w:before="60" w:after="60"/>
    </w:pPr>
  </w:style>
  <w:style w:type="paragraph" w:styleId="ListContinue">
    <w:name w:val="List Continue"/>
    <w:basedOn w:val="List"/>
    <w:rsid w:val="00487EE5"/>
    <w:pPr>
      <w:ind w:firstLine="0"/>
    </w:pPr>
  </w:style>
  <w:style w:type="paragraph" w:customStyle="1" w:styleId="ListNote">
    <w:name w:val="List Note"/>
    <w:basedOn w:val="List"/>
    <w:rsid w:val="00487E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E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E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EE5"/>
    <w:rPr>
      <w:rFonts w:ascii="Courier New" w:hAnsi="Courier New"/>
    </w:rPr>
  </w:style>
  <w:style w:type="paragraph" w:customStyle="1" w:styleId="NoteBullet">
    <w:name w:val="Note Bullet"/>
    <w:basedOn w:val="Note"/>
    <w:rsid w:val="00487E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E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E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E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EE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87E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E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EE5"/>
    <w:rPr>
      <w:b/>
      <w:smallCaps/>
    </w:rPr>
  </w:style>
  <w:style w:type="paragraph" w:customStyle="1" w:styleId="TableListNumber">
    <w:name w:val="Table List Number"/>
    <w:basedOn w:val="ListNumber"/>
    <w:rsid w:val="00487E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E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EE5"/>
    <w:pPr>
      <w:numPr>
        <w:numId w:val="11"/>
      </w:numPr>
    </w:pPr>
  </w:style>
  <w:style w:type="paragraph" w:customStyle="1" w:styleId="ListAlpha2">
    <w:name w:val="List Alpha 2"/>
    <w:basedOn w:val="List2"/>
    <w:rsid w:val="00487EE5"/>
    <w:pPr>
      <w:numPr>
        <w:numId w:val="10"/>
      </w:numPr>
    </w:pPr>
  </w:style>
  <w:style w:type="paragraph" w:styleId="List2">
    <w:name w:val="List 2"/>
    <w:basedOn w:val="BodyText"/>
    <w:rsid w:val="00487E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E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E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EE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487EE5"/>
    <w:pPr>
      <w:numPr>
        <w:numId w:val="6"/>
      </w:numPr>
    </w:pPr>
  </w:style>
  <w:style w:type="paragraph" w:styleId="ListContinue2">
    <w:name w:val="List Continue 2"/>
    <w:basedOn w:val="List2"/>
    <w:rsid w:val="00487EE5"/>
    <w:pPr>
      <w:ind w:firstLine="0"/>
    </w:pPr>
  </w:style>
  <w:style w:type="paragraph" w:styleId="ListContinue3">
    <w:name w:val="List Continue 3"/>
    <w:basedOn w:val="List3"/>
    <w:rsid w:val="00487EE5"/>
    <w:pPr>
      <w:ind w:left="1021" w:firstLine="0"/>
    </w:pPr>
  </w:style>
  <w:style w:type="paragraph" w:styleId="ListContinue4">
    <w:name w:val="List Continue 4"/>
    <w:basedOn w:val="List4"/>
    <w:rsid w:val="00487EE5"/>
    <w:pPr>
      <w:ind w:firstLine="0"/>
    </w:pPr>
  </w:style>
  <w:style w:type="paragraph" w:styleId="ListContinue5">
    <w:name w:val="List Continue 5"/>
    <w:basedOn w:val="List5"/>
    <w:rsid w:val="00487EE5"/>
    <w:pPr>
      <w:ind w:firstLine="0"/>
    </w:pPr>
  </w:style>
  <w:style w:type="paragraph" w:styleId="ListNumber3">
    <w:name w:val="List Number 3"/>
    <w:basedOn w:val="List3"/>
    <w:rsid w:val="00487EE5"/>
    <w:pPr>
      <w:numPr>
        <w:numId w:val="7"/>
      </w:numPr>
    </w:pPr>
  </w:style>
  <w:style w:type="paragraph" w:styleId="ListNumber4">
    <w:name w:val="List Number 4"/>
    <w:basedOn w:val="List4"/>
    <w:rsid w:val="00487EE5"/>
    <w:pPr>
      <w:numPr>
        <w:numId w:val="8"/>
      </w:numPr>
    </w:pPr>
  </w:style>
  <w:style w:type="paragraph" w:styleId="ListNumber5">
    <w:name w:val="List Number 5"/>
    <w:basedOn w:val="List5"/>
    <w:rsid w:val="00487EE5"/>
    <w:pPr>
      <w:numPr>
        <w:numId w:val="9"/>
      </w:numPr>
    </w:pPr>
  </w:style>
  <w:style w:type="paragraph" w:styleId="BlockText">
    <w:name w:val="Block Text"/>
    <w:basedOn w:val="Normal"/>
    <w:rsid w:val="00487E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E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EE5"/>
    <w:rPr>
      <w:sz w:val="16"/>
      <w:vertAlign w:val="superscript"/>
    </w:rPr>
  </w:style>
  <w:style w:type="character" w:customStyle="1" w:styleId="Symbols">
    <w:name w:val="Symbols"/>
    <w:basedOn w:val="DefaultParagraphFont"/>
    <w:rsid w:val="00487EE5"/>
    <w:rPr>
      <w:rFonts w:ascii="Symbol" w:hAnsi="Symbol"/>
    </w:rPr>
  </w:style>
  <w:style w:type="character" w:customStyle="1" w:styleId="MenuOptions">
    <w:name w:val="Menu Options"/>
    <w:basedOn w:val="DefaultParagraphFont"/>
    <w:rsid w:val="00487E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EE5"/>
    <w:rPr>
      <w:b/>
    </w:rPr>
  </w:style>
  <w:style w:type="character" w:customStyle="1" w:styleId="Underlined">
    <w:name w:val="Underlined"/>
    <w:basedOn w:val="DefaultParagraphFont"/>
    <w:rsid w:val="00487EE5"/>
    <w:rPr>
      <w:u w:val="single"/>
    </w:rPr>
  </w:style>
  <w:style w:type="paragraph" w:customStyle="1" w:styleId="TableBodyTextRight">
    <w:name w:val="Table Body Text Right"/>
    <w:basedOn w:val="TableBodyText"/>
    <w:rsid w:val="00487E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EE5"/>
    <w:rPr>
      <w:sz w:val="18"/>
    </w:rPr>
  </w:style>
  <w:style w:type="paragraph" w:customStyle="1" w:styleId="BodySmallRight">
    <w:name w:val="Body Small Right"/>
    <w:basedOn w:val="BodyTextRight"/>
    <w:rsid w:val="00487EE5"/>
    <w:rPr>
      <w:sz w:val="18"/>
      <w:szCs w:val="18"/>
    </w:rPr>
  </w:style>
  <w:style w:type="paragraph" w:customStyle="1" w:styleId="MarginEdition">
    <w:name w:val="Margin Edition"/>
    <w:basedOn w:val="MarginNote"/>
    <w:rsid w:val="00487E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EE5"/>
    <w:rPr>
      <w:sz w:val="2"/>
      <w:szCs w:val="2"/>
    </w:rPr>
  </w:style>
  <w:style w:type="character" w:customStyle="1" w:styleId="Small">
    <w:name w:val="Small"/>
    <w:basedOn w:val="DefaultParagraphFont"/>
    <w:rsid w:val="00487EE5"/>
    <w:rPr>
      <w:sz w:val="16"/>
    </w:rPr>
  </w:style>
  <w:style w:type="paragraph" w:customStyle="1" w:styleId="WideTable">
    <w:name w:val="Wide Table"/>
    <w:basedOn w:val="Normal"/>
    <w:rsid w:val="00487E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EE5"/>
  </w:style>
  <w:style w:type="paragraph" w:styleId="Quote">
    <w:name w:val="Quote"/>
    <w:basedOn w:val="Heading1"/>
    <w:link w:val="QuoteChar"/>
    <w:qFormat/>
    <w:rsid w:val="00487E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E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EE5"/>
    <w:pPr>
      <w:pageBreakBefore/>
    </w:pPr>
  </w:style>
  <w:style w:type="paragraph" w:customStyle="1" w:styleId="Border">
    <w:name w:val="Border"/>
    <w:basedOn w:val="Normal"/>
    <w:qFormat/>
    <w:rsid w:val="00487E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E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E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E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E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E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E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E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E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EE5"/>
    <w:rPr>
      <w:u w:val="single"/>
    </w:rPr>
  </w:style>
  <w:style w:type="paragraph" w:styleId="BalloonText">
    <w:name w:val="Balloon Text"/>
    <w:basedOn w:val="Normal"/>
    <w:link w:val="BalloonTextChar"/>
    <w:rsid w:val="00487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E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E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E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E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E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EE5"/>
    <w:pPr>
      <w:spacing w:before="0" w:after="0"/>
    </w:pPr>
  </w:style>
  <w:style w:type="paragraph" w:customStyle="1" w:styleId="BodyTextBold">
    <w:name w:val="Body Text Bold"/>
    <w:basedOn w:val="BodyText"/>
    <w:qFormat/>
    <w:rsid w:val="00487EE5"/>
    <w:rPr>
      <w:b/>
    </w:rPr>
  </w:style>
  <w:style w:type="character" w:styleId="Hyperlink">
    <w:name w:val="Hyperlink"/>
    <w:basedOn w:val="DefaultParagraphFont"/>
    <w:uiPriority w:val="99"/>
    <w:unhideWhenUsed/>
    <w:rsid w:val="00B05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1469</Words>
  <Characters>9492</Characters>
  <Application>Microsoft Office Word</Application>
  <DocSecurity>0</DocSecurity>
  <Lines>306</Lines>
  <Paragraphs>267</Paragraphs>
  <ScaleCrop>false</ScaleCrop>
  <Company>Author-it Software Corporation Ltd.</Company>
  <LinksUpToDate>false</LinksUpToDate>
  <CharactersWithSpaces>10694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SITHPAT009 Model sugar-based decorations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2025-03-01T12:19:00Z</dcterms:created>
  <dcterms:modified xsi:type="dcterms:W3CDTF">2025-03-01T12:19:00Z</dcterms:modified>
</cp:coreProperties>
</file>