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6E4" w:rsidP="004536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SITHKOP005 Coordinate cooking operations</w:t>
      </w:r>
      <w:r>
        <w:fldChar w:fldCharType="end"/>
      </w:r>
    </w:p>
    <w:p w:rsidR="004536E4" w:rsidP="004536E4">
      <w:pPr>
        <w:pStyle w:val="Version"/>
        <w:sectPr w:rsidSect="00655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17C" w:rsidP="0065517C">
      <w:pPr>
        <w:pStyle w:val="SuperHeading"/>
      </w:pPr>
      <w:r w:rsidRPr="0065517C">
        <w:t>SITHKOP005 Coordinate cooking operations</w:t>
      </w:r>
    </w:p>
    <w:p w:rsidR="00000000" w:rsidRPr="0065517C" w:rsidP="0065517C">
      <w:pPr>
        <w:pStyle w:val="Heading1"/>
      </w:pPr>
      <w:bookmarkStart w:id="1" w:name="O_764991"/>
      <w:bookmarkEnd w:id="1"/>
      <w:r w:rsidRPr="0065517C">
        <w:t>Modification History</w:t>
      </w:r>
    </w:p>
    <w:p w:rsidR="00000000" w:rsidRPr="0065517C" w:rsidP="004536E4">
      <w:pPr>
        <w:pStyle w:val="BodyText"/>
      </w:pPr>
      <w:r w:rsidRPr="0065517C">
        <w:t>Not applicable.</w:t>
      </w:r>
    </w:p>
    <w:p w:rsidR="00000000" w:rsidRPr="0065517C" w:rsidP="0065517C">
      <w:pPr>
        <w:pStyle w:val="Heading1"/>
      </w:pPr>
      <w:bookmarkStart w:id="2" w:name="O_764992"/>
      <w:bookmarkEnd w:id="2"/>
      <w:r w:rsidRPr="0065517C">
        <w:t>Application</w:t>
      </w:r>
    </w:p>
    <w:p w:rsidR="00000000" w:rsidRPr="0065517C" w:rsidP="004536E4">
      <w:pPr>
        <w:pStyle w:val="BodyText"/>
      </w:pPr>
      <w:r w:rsidRPr="0065517C">
        <w:t>This unit describes the performance outcomes, skills and knowledge required to coordinate the production of food in commercial kitchens. It requires the ability to plan the production of foo</w:t>
      </w:r>
      <w:r w:rsidRPr="0065517C">
        <w:t>d, organise required food supplies for food production period, supervise food production processes and monitor the quality of kitchen outputs.</w:t>
      </w:r>
    </w:p>
    <w:p w:rsidR="00000000" w:rsidRPr="0065517C" w:rsidP="004536E4">
      <w:pPr>
        <w:pStyle w:val="BodyText"/>
      </w:pPr>
      <w:r w:rsidRPr="0065517C">
        <w:t>Food production can be for any type of cuisine and food service style. It covers Asian cookery, patisserie produ</w:t>
      </w:r>
      <w:r w:rsidRPr="0065517C">
        <w:t>cts and bulk-cooked foods.</w:t>
      </w:r>
    </w:p>
    <w:p w:rsidR="00000000" w:rsidRPr="0065517C" w:rsidP="004536E4">
      <w:pPr>
        <w:pStyle w:val="BodyText"/>
      </w:pPr>
      <w:r w:rsidRPr="0065517C">
        <w:t>The unit applies to hospitality and catering organisations, including hotels, restaurants, clubs, educational institutions, health establishments, defence forces, cafeterias, residential caterers, in flight and other transport c</w:t>
      </w:r>
      <w:r w:rsidRPr="0065517C">
        <w:t>aterers, event and function caterers.</w:t>
      </w:r>
    </w:p>
    <w:p w:rsidR="00000000" w:rsidRPr="0065517C" w:rsidP="004536E4">
      <w:pPr>
        <w:pStyle w:val="BodyText"/>
      </w:pPr>
      <w:r w:rsidRPr="0065517C">
        <w:t>It applies to those people who operate independently or with limited guidance from others including senior chefs and catering managers.</w:t>
      </w:r>
    </w:p>
    <w:p w:rsidR="004536E4" w:rsidP="004536E4">
      <w:pPr>
        <w:pStyle w:val="BodyText"/>
      </w:pPr>
      <w:r w:rsidRPr="0065517C">
        <w:t>No occupational licensing, certification or specific legislative requirements ap</w:t>
      </w:r>
      <w:r w:rsidRPr="0065517C">
        <w:t>ply to this unit at the time of publication.</w:t>
      </w:r>
    </w:p>
    <w:p w:rsidR="00000000" w:rsidRPr="0065517C" w:rsidP="0065517C">
      <w:pPr>
        <w:pStyle w:val="Heading1"/>
      </w:pPr>
      <w:bookmarkStart w:id="3" w:name="O_764993"/>
      <w:bookmarkEnd w:id="3"/>
      <w:r w:rsidRPr="0065517C">
        <w:t>Pre-requisite Unit</w:t>
      </w:r>
    </w:p>
    <w:p w:rsidR="00000000" w:rsidRPr="0065517C" w:rsidP="004536E4">
      <w:pPr>
        <w:pStyle w:val="BodyText"/>
      </w:pPr>
      <w:r w:rsidRPr="0065517C">
        <w:t>SITXFSA001 Use hygienic practices for food safety</w:t>
      </w:r>
    </w:p>
    <w:p w:rsidR="00000000" w:rsidRPr="0065517C" w:rsidP="0065517C">
      <w:pPr>
        <w:pStyle w:val="Heading1"/>
      </w:pPr>
      <w:bookmarkStart w:id="4" w:name="O_764994"/>
      <w:bookmarkEnd w:id="4"/>
      <w:r w:rsidRPr="0065517C">
        <w:t>Competency Field</w:t>
      </w:r>
    </w:p>
    <w:p w:rsidR="00000000" w:rsidRPr="0065517C" w:rsidP="004536E4">
      <w:pPr>
        <w:pStyle w:val="BodyText"/>
      </w:pPr>
      <w:r w:rsidRPr="0065517C">
        <w:t xml:space="preserve">Kitchen Operations </w:t>
      </w:r>
    </w:p>
    <w:p w:rsidR="00000000" w:rsidRPr="0065517C" w:rsidP="0065517C">
      <w:pPr>
        <w:pStyle w:val="Heading1"/>
      </w:pPr>
      <w:bookmarkStart w:id="5" w:name="O_764995"/>
      <w:bookmarkEnd w:id="5"/>
      <w:r w:rsidRPr="0065517C">
        <w:t>Unit Sector</w:t>
      </w:r>
    </w:p>
    <w:p w:rsidR="00000000" w:rsidRPr="0065517C" w:rsidP="004536E4">
      <w:pPr>
        <w:pStyle w:val="BodyText"/>
      </w:pPr>
      <w:r w:rsidRPr="0065517C">
        <w:t>Hospitality</w:t>
      </w:r>
    </w:p>
    <w:p w:rsidR="00000000" w:rsidRPr="0065517C" w:rsidP="0065517C">
      <w:pPr>
        <w:pStyle w:val="Heading1"/>
      </w:pPr>
      <w:bookmarkStart w:id="6" w:name="O_764996"/>
      <w:bookmarkEnd w:id="6"/>
      <w:r w:rsidRPr="0065517C">
        <w:t>Elements and</w:t>
      </w:r>
      <w:r w:rsidRPr="0065517C">
        <w:t xml:space="preserve">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BodyText"/>
            </w:pPr>
            <w:r w:rsidRPr="0065517C">
              <w:rPr>
                <w:rStyle w:val="SpecialBold"/>
              </w:rPr>
              <w:t>ELEMENTS</w:t>
            </w:r>
            <w:r w:rsidRPr="0065517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rPr>
                <w:rStyle w:val="SpecialBold"/>
              </w:rPr>
              <w:t>PERFORMANCE CRITERIA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t>Performance criteria describe the performance needed to demonstrate achievement of the element.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List"/>
              <w:rPr>
                <w:lang w:val="en-NZ"/>
              </w:rPr>
            </w:pPr>
            <w:r w:rsidRPr="0065517C">
              <w:t>1.</w:t>
            </w:r>
            <w:r w:rsidRPr="0065517C">
              <w:tab/>
              <w:t>Plan food production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List"/>
            </w:pPr>
            <w:r w:rsidRPr="0065517C">
              <w:t xml:space="preserve">1.1.Determine </w:t>
            </w:r>
            <w:r w:rsidRPr="0065517C">
              <w:rPr>
                <w:rStyle w:val="BoldandItalics"/>
              </w:rPr>
              <w:t>food production requirements</w:t>
            </w:r>
            <w:r w:rsidRPr="0065517C">
              <w:t>.</w:t>
            </w:r>
          </w:p>
          <w:p w:rsidR="00000000" w:rsidRPr="0065517C" w:rsidP="0065517C">
            <w:pPr>
              <w:pStyle w:val="List"/>
            </w:pPr>
            <w:r w:rsidRPr="0065517C">
              <w:t>1.2.Choose food production processes to ensure nutritional value, quality and structure of foods.</w:t>
            </w:r>
          </w:p>
          <w:p w:rsidR="00000000" w:rsidRPr="0065517C" w:rsidP="0065517C">
            <w:pPr>
              <w:pStyle w:val="List"/>
            </w:pPr>
            <w:r w:rsidRPr="0065517C">
              <w:t>1.3.Select appropriate in-house food production system to meet food production requirements.</w:t>
            </w:r>
          </w:p>
          <w:p w:rsidR="00000000" w:rsidRPr="0065517C" w:rsidP="0065517C">
            <w:pPr>
              <w:pStyle w:val="List"/>
            </w:pPr>
            <w:r w:rsidRPr="0065517C">
              <w:t>1.4.Select and collate standard rec</w:t>
            </w:r>
            <w:r w:rsidRPr="0065517C">
              <w:t>ipes for use of food production personnel.</w:t>
            </w:r>
          </w:p>
          <w:p w:rsidR="00000000" w:rsidRPr="0065517C" w:rsidP="0065517C">
            <w:pPr>
              <w:pStyle w:val="List"/>
            </w:pPr>
            <w:r w:rsidRPr="0065517C">
              <w:t>1.5.Prepare a work flow schedule and mise en place plan for food production according to menu and food volume requirements.</w:t>
            </w:r>
          </w:p>
          <w:p w:rsidR="00000000" w:rsidP="0065517C">
            <w:pPr>
              <w:pStyle w:val="List"/>
              <w:rPr>
                <w:lang w:val="en-NZ"/>
              </w:rPr>
            </w:pPr>
            <w:r w:rsidRPr="0065517C">
              <w:t>1.6.Develop food preparation lists for use of food production personnel.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List"/>
              <w:rPr>
                <w:lang w:val="en-NZ"/>
              </w:rPr>
            </w:pPr>
            <w:r w:rsidRPr="0065517C">
              <w:t>2.</w:t>
            </w:r>
            <w:r w:rsidRPr="0065517C">
              <w:tab/>
              <w:t>Organise ava</w:t>
            </w:r>
            <w:r w:rsidRPr="0065517C">
              <w:t>ilability of supplies for food production period.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List"/>
            </w:pPr>
            <w:r w:rsidRPr="0065517C">
              <w:t>2.1.Calculate required food supplies for food production period.</w:t>
            </w:r>
          </w:p>
          <w:p w:rsidR="00000000" w:rsidRPr="0065517C" w:rsidP="0065517C">
            <w:pPr>
              <w:pStyle w:val="List"/>
            </w:pPr>
            <w:r w:rsidRPr="0065517C">
              <w:t>2.2.Check stores for availability and quantity of required stocks.</w:t>
            </w:r>
          </w:p>
          <w:p w:rsidR="00000000" w:rsidP="0065517C">
            <w:pPr>
              <w:pStyle w:val="List"/>
              <w:rPr>
                <w:lang w:val="en-NZ"/>
              </w:rPr>
            </w:pPr>
            <w:r w:rsidRPr="0065517C">
              <w:t>2.3.</w:t>
            </w:r>
            <w:r w:rsidRPr="0065517C">
              <w:rPr>
                <w:rStyle w:val="BoldandItalics"/>
              </w:rPr>
              <w:t>Order or purchase</w:t>
            </w:r>
            <w:r w:rsidRPr="0065517C">
              <w:t xml:space="preserve"> additional stock.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List"/>
              <w:rPr>
                <w:lang w:val="en-NZ"/>
              </w:rPr>
            </w:pPr>
            <w:r w:rsidRPr="0065517C">
              <w:t>3.</w:t>
            </w:r>
            <w:r w:rsidRPr="0065517C">
              <w:tab/>
              <w:t>Coordinate kitchen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List"/>
            </w:pPr>
            <w:r w:rsidRPr="0065517C">
              <w:t>3.1.Supervise food production processes to ensure food safety.</w:t>
            </w:r>
          </w:p>
          <w:p w:rsidR="00000000" w:rsidRPr="0065517C" w:rsidP="0065517C">
            <w:pPr>
              <w:pStyle w:val="List"/>
            </w:pPr>
            <w:r w:rsidRPr="0065517C">
              <w:t>3.2.Oversee and adjust kitchen work flow to maximise teamwork and efficiency.</w:t>
            </w:r>
          </w:p>
          <w:p w:rsidR="00000000" w:rsidP="0065517C">
            <w:pPr>
              <w:pStyle w:val="List"/>
              <w:rPr>
                <w:lang w:val="en-NZ"/>
              </w:rPr>
            </w:pPr>
            <w:r w:rsidRPr="0065517C">
              <w:t>3.3.Control production sequence of food items to enable smooth work flow and minimise delays.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List"/>
              <w:rPr>
                <w:lang w:val="en-NZ"/>
              </w:rPr>
            </w:pPr>
            <w:r w:rsidRPr="0065517C">
              <w:t>4.</w:t>
            </w:r>
            <w:r w:rsidRPr="0065517C">
              <w:tab/>
            </w:r>
            <w:r w:rsidRPr="0065517C">
              <w:t>Monitor the quality of kitchen outputs.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List"/>
            </w:pPr>
            <w:r w:rsidRPr="0065517C">
              <w:t>4.1.Monitor kitchen work processes at all stages of preparation and cooking to ensure quality of food items.</w:t>
            </w:r>
          </w:p>
          <w:p w:rsidR="00000000" w:rsidRPr="0065517C" w:rsidP="0065517C">
            <w:pPr>
              <w:pStyle w:val="List"/>
            </w:pPr>
            <w:r w:rsidRPr="0065517C">
              <w:t>4.2.</w:t>
            </w:r>
            <w:r w:rsidRPr="0065517C">
              <w:rPr>
                <w:rStyle w:val="BoldandItalics"/>
              </w:rPr>
              <w:t xml:space="preserve">Check </w:t>
            </w:r>
            <w:r w:rsidRPr="0065517C">
              <w:t>that items match recipes and menu descriptions.</w:t>
            </w:r>
          </w:p>
          <w:p w:rsidR="00000000" w:rsidRPr="0065517C" w:rsidP="0065517C">
            <w:pPr>
              <w:pStyle w:val="List"/>
            </w:pPr>
            <w:r w:rsidRPr="0065517C">
              <w:t>4.3.Ensure that food items are of consistent qual</w:t>
            </w:r>
            <w:r w:rsidRPr="0065517C">
              <w:t>ity and meet organisational standards.</w:t>
            </w:r>
          </w:p>
          <w:p w:rsidR="00000000" w:rsidRPr="0065517C" w:rsidP="0065517C">
            <w:pPr>
              <w:pStyle w:val="List"/>
            </w:pPr>
            <w:r w:rsidRPr="0065517C">
              <w:t>4.4.Conduct final check on food items before they are served, stored or despatched from kitchen.</w:t>
            </w:r>
          </w:p>
          <w:p w:rsidR="00000000" w:rsidRPr="0065517C" w:rsidP="0065517C">
            <w:pPr>
              <w:pStyle w:val="List"/>
            </w:pPr>
            <w:r w:rsidRPr="0065517C">
              <w:t>4.5.Instruct kitchen staff to adjust food items to meet quality requirements and organisational standards.</w:t>
            </w:r>
          </w:p>
          <w:p w:rsidR="00000000" w:rsidRPr="0065517C" w:rsidP="0065517C">
            <w:pPr>
              <w:pStyle w:val="List"/>
            </w:pPr>
            <w:r w:rsidRPr="0065517C">
              <w:t>4.6.Supervise</w:t>
            </w:r>
            <w:r w:rsidRPr="0065517C">
              <w:t xml:space="preserve"> safe storage of food.</w:t>
            </w:r>
          </w:p>
        </w:tc>
      </w:tr>
    </w:tbl>
    <w:p w:rsidR="00000000" w:rsidRPr="0065517C" w:rsidP="0065517C">
      <w:pPr>
        <w:pStyle w:val="BodyText"/>
      </w:pPr>
    </w:p>
    <w:p w:rsidR="00000000" w:rsidRPr="0065517C" w:rsidP="0065517C">
      <w:pPr>
        <w:pStyle w:val="AllowPageBreak"/>
      </w:pPr>
    </w:p>
    <w:p w:rsidR="00000000" w:rsidRPr="0065517C" w:rsidP="0065517C">
      <w:pPr>
        <w:pStyle w:val="Heading1"/>
      </w:pPr>
      <w:bookmarkStart w:id="7" w:name="O_764997"/>
      <w:bookmarkEnd w:id="7"/>
      <w:r w:rsidRPr="0065517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t xml:space="preserve">Foundation skills essential to performance in this unit, but not explicit in the performance criteria are listed </w:t>
            </w:r>
            <w:r w:rsidRPr="0065517C">
              <w:t>here, along with a brief context statement.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BodyText"/>
            </w:pPr>
            <w:r w:rsidRPr="0065517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rPr>
                <w:rStyle w:val="SpecialBold"/>
              </w:rPr>
              <w:t>DESCRIPTION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t>Read</w:t>
            </w:r>
            <w:r w:rsidRPr="0065517C">
              <w:t>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ListBullet"/>
            </w:pPr>
            <w:r w:rsidRPr="0065517C">
              <w:t>interpret recipes, menus and stock control documents</w:t>
            </w:r>
          </w:p>
          <w:p w:rsidR="00000000" w:rsidP="0065517C">
            <w:pPr>
              <w:pStyle w:val="ListBullet"/>
              <w:rPr>
                <w:lang w:val="en-NZ"/>
              </w:rPr>
            </w:pPr>
            <w:r w:rsidRPr="0065517C">
              <w:t>select and apply the organisational procedures and strategies needed to perform work effectively.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ListBullet"/>
              <w:rPr>
                <w:lang w:val="en-NZ"/>
              </w:rPr>
            </w:pPr>
            <w:r w:rsidRPr="0065517C">
              <w:t>write comprehensive yet easily accessible work flow schedules, mise en place plans, and food preparation lists.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ListBullet"/>
              <w:rPr>
                <w:lang w:val="en-NZ"/>
              </w:rPr>
            </w:pPr>
            <w:r w:rsidRPr="0065517C">
              <w:t xml:space="preserve">respond to feedback from food production personnel, providing instructions and asking questions to clarify when </w:t>
            </w:r>
            <w:r w:rsidRPr="0065517C">
              <w:t>necessary.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ListBullet"/>
            </w:pPr>
            <w:r w:rsidRPr="0065517C">
              <w:t>calculate required food supplies for the volume of food production</w:t>
            </w:r>
          </w:p>
          <w:p w:rsidR="00000000" w:rsidP="0065517C">
            <w:pPr>
              <w:pStyle w:val="ListBullet"/>
              <w:rPr>
                <w:lang w:val="en-NZ"/>
              </w:rPr>
            </w:pPr>
            <w:r w:rsidRPr="0065517C">
              <w:t>determine timings for production sequence of various food items.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ListBullet"/>
            </w:pPr>
            <w:r w:rsidRPr="0065517C">
              <w:t>analyse food production requirements and develop comprehensive</w:t>
            </w:r>
            <w:r w:rsidRPr="0065517C">
              <w:t xml:space="preserve"> operational plans to meet those needs</w:t>
            </w:r>
          </w:p>
          <w:p w:rsidR="00000000" w:rsidRPr="0065517C" w:rsidP="0065517C">
            <w:pPr>
              <w:pStyle w:val="ListBullet"/>
            </w:pPr>
            <w:r w:rsidRPr="0065517C">
              <w:t>identify breakdowns in kitchen work flow and adjust to maximise efficiency</w:t>
            </w:r>
          </w:p>
          <w:p w:rsidR="00000000" w:rsidP="0065517C">
            <w:pPr>
              <w:pStyle w:val="ListBullet"/>
              <w:rPr>
                <w:lang w:val="en-NZ"/>
              </w:rPr>
            </w:pPr>
            <w:r w:rsidRPr="0065517C">
              <w:t>recognise deficiencies in the quality of food and make adjustments to ensure a quality product.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ListBullet"/>
            </w:pPr>
            <w:r w:rsidRPr="0065517C">
              <w:t>coordinate a team of food production personnel:</w:t>
            </w:r>
          </w:p>
          <w:p w:rsidR="00000000" w:rsidRPr="0065517C" w:rsidP="0065517C">
            <w:pPr>
              <w:pStyle w:val="ListBullet2"/>
            </w:pPr>
            <w:r w:rsidRPr="0065517C">
              <w:t>delegating work within the team</w:t>
            </w:r>
          </w:p>
          <w:p w:rsidR="00000000" w:rsidRPr="0065517C" w:rsidP="0065517C">
            <w:pPr>
              <w:pStyle w:val="ListBullet2"/>
            </w:pPr>
            <w:r w:rsidRPr="0065517C">
              <w:t>briefing and debriefing team members on new products and recipes</w:t>
            </w:r>
          </w:p>
          <w:p w:rsidR="00000000" w:rsidP="0065517C">
            <w:pPr>
              <w:pStyle w:val="ListBullet"/>
              <w:rPr>
                <w:lang w:val="en-NZ"/>
              </w:rPr>
            </w:pPr>
            <w:r w:rsidRPr="0065517C">
              <w:t>discuss process improvements and changes to food production and service requirements.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ListBullet"/>
              <w:rPr>
                <w:lang w:val="en-NZ"/>
              </w:rPr>
            </w:pPr>
            <w:r w:rsidRPr="0065517C">
              <w:t>efficiently sequence the stages of food preparation and production for a whole of kitchen operation.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ListBullet"/>
              <w:rPr>
                <w:lang w:val="en-NZ"/>
              </w:rPr>
            </w:pPr>
            <w:r w:rsidRPr="0065517C">
              <w:t>take responsibility for kitchen management and quality outputs.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ListBullet"/>
            </w:pPr>
            <w:r w:rsidRPr="0065517C">
              <w:t>op</w:t>
            </w:r>
            <w:r w:rsidRPr="0065517C">
              <w:t>erate a food production system for commercial kitchens.</w:t>
            </w:r>
          </w:p>
        </w:tc>
      </w:tr>
    </w:tbl>
    <w:p w:rsidR="00000000" w:rsidRPr="0065517C" w:rsidP="0065517C">
      <w:pPr>
        <w:pStyle w:val="BodyText"/>
      </w:pPr>
    </w:p>
    <w:p w:rsidR="00000000" w:rsidRPr="0065517C" w:rsidP="0065517C">
      <w:pPr>
        <w:pStyle w:val="AllowPageBreak"/>
      </w:pPr>
    </w:p>
    <w:p w:rsidR="00000000" w:rsidRPr="0065517C" w:rsidP="0065517C">
      <w:pPr>
        <w:pStyle w:val="Heading1"/>
      </w:pPr>
      <w:bookmarkStart w:id="8" w:name="O_764998"/>
      <w:bookmarkEnd w:id="8"/>
      <w:r w:rsidRPr="0065517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BodyText"/>
            </w:pPr>
            <w:r w:rsidRPr="0065517C">
              <w:t>Specifies different work environments and conditions that may affect performance. Essential operating conditions that may be present (depending on the work situa</w:t>
            </w:r>
            <w:r w:rsidRPr="0065517C">
              <w:t>tion, needs of the candidate, accessibility of the item, and local industry and regional contexts) are included.</w:t>
            </w:r>
          </w:p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t>Range is restricted to essential operating conditions and any other variables essential to the work environment.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rPr>
                <w:rStyle w:val="BoldandItalics"/>
              </w:rPr>
              <w:t>Food production requirements</w:t>
            </w:r>
            <w:r w:rsidRPr="0065517C">
              <w:t xml:space="preserve"> must include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ListBullet"/>
            </w:pPr>
            <w:r w:rsidRPr="0065517C">
              <w:t>customer requirements</w:t>
            </w:r>
          </w:p>
          <w:p w:rsidR="00000000" w:rsidRPr="0065517C" w:rsidP="0065517C">
            <w:pPr>
              <w:pStyle w:val="ListBullet"/>
            </w:pPr>
            <w:r w:rsidRPr="0065517C">
              <w:t>meal quantities required</w:t>
            </w:r>
          </w:p>
          <w:p w:rsidR="00000000" w:rsidRPr="0065517C" w:rsidP="0065517C">
            <w:pPr>
              <w:pStyle w:val="ListBullet"/>
            </w:pPr>
            <w:r w:rsidRPr="0065517C">
              <w:t>menu items</w:t>
            </w:r>
          </w:p>
          <w:p w:rsidR="00000000" w:rsidRPr="0065517C" w:rsidP="0065517C">
            <w:pPr>
              <w:pStyle w:val="ListBullet"/>
            </w:pPr>
            <w:r w:rsidRPr="0065517C">
              <w:t>organisational standards</w:t>
            </w:r>
          </w:p>
          <w:p w:rsidR="00000000" w:rsidRPr="0065517C" w:rsidP="0065517C">
            <w:pPr>
              <w:pStyle w:val="ListBullet"/>
            </w:pPr>
            <w:r w:rsidRPr="0065517C">
              <w:t>portion control</w:t>
            </w:r>
          </w:p>
          <w:p w:rsidR="00000000" w:rsidRPr="0065517C" w:rsidP="0065517C">
            <w:pPr>
              <w:pStyle w:val="ListBullet"/>
            </w:pPr>
            <w:r w:rsidRPr="0065517C">
              <w:t>special customer requests</w:t>
            </w:r>
          </w:p>
          <w:p w:rsidR="00000000" w:rsidRPr="0065517C" w:rsidP="0065517C">
            <w:pPr>
              <w:pStyle w:val="ListBullet"/>
            </w:pPr>
            <w:r w:rsidRPr="0065517C">
              <w:t>special dietary requirements</w:t>
            </w:r>
          </w:p>
          <w:p w:rsidR="00000000" w:rsidRPr="0065517C" w:rsidP="0065517C">
            <w:pPr>
              <w:pStyle w:val="ListBullet"/>
            </w:pPr>
            <w:r w:rsidRPr="0065517C">
              <w:t>standard recipes</w:t>
            </w:r>
          </w:p>
          <w:p w:rsidR="00000000" w:rsidRPr="0065517C" w:rsidP="0065517C">
            <w:pPr>
              <w:pStyle w:val="ListBullet"/>
            </w:pPr>
            <w:r w:rsidRPr="0065517C">
              <w:t>timeframe</w:t>
            </w:r>
          </w:p>
          <w:p w:rsidR="00000000" w:rsidP="0065517C">
            <w:pPr>
              <w:pStyle w:val="ListBullet"/>
              <w:rPr>
                <w:lang w:val="en-NZ"/>
              </w:rPr>
            </w:pPr>
            <w:r w:rsidRPr="0065517C">
              <w:t>type of food to be prepared.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rPr>
                <w:rStyle w:val="BoldandItalics"/>
              </w:rPr>
              <w:t>Order or purchase</w:t>
            </w:r>
            <w:r w:rsidRPr="0065517C">
              <w:t xml:space="preserve"> of stock may involve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ListBullet"/>
            </w:pPr>
            <w:r w:rsidRPr="0065517C">
              <w:t>ordering direct from suppliers</w:t>
            </w:r>
          </w:p>
          <w:p w:rsidR="00000000" w:rsidRPr="0065517C" w:rsidP="0065517C">
            <w:pPr>
              <w:pStyle w:val="ListBullet"/>
            </w:pPr>
            <w:r w:rsidRPr="0065517C">
              <w:t>ordering through central stock ordering system</w:t>
            </w:r>
          </w:p>
          <w:p w:rsidR="00000000" w:rsidRPr="0065517C" w:rsidP="0065517C">
            <w:pPr>
              <w:pStyle w:val="ListBullet"/>
            </w:pPr>
            <w:r w:rsidRPr="0065517C">
              <w:t>personally purchasing food supplies through an inspection and quality selection process</w:t>
            </w:r>
          </w:p>
          <w:p w:rsidR="00000000" w:rsidP="0065517C">
            <w:pPr>
              <w:pStyle w:val="ListBullet"/>
              <w:rPr>
                <w:lang w:val="en-NZ"/>
              </w:rPr>
            </w:pPr>
            <w:r w:rsidRPr="0065517C">
              <w:t xml:space="preserve">transferring stocks </w:t>
            </w:r>
            <w:r w:rsidRPr="0065517C">
              <w:t>from central storage to food production storage area.</w:t>
            </w:r>
          </w:p>
        </w:tc>
      </w:tr>
      <w:tr w:rsidTr="004536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7C">
            <w:pPr>
              <w:pStyle w:val="BodyText"/>
              <w:rPr>
                <w:lang w:val="en-NZ"/>
              </w:rPr>
            </w:pPr>
            <w:r w:rsidRPr="0065517C">
              <w:rPr>
                <w:rStyle w:val="BoldandItalics"/>
              </w:rPr>
              <w:t xml:space="preserve">Checking </w:t>
            </w:r>
            <w:r w:rsidRPr="0065517C">
              <w:t>must involve: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7C" w:rsidP="0065517C">
            <w:pPr>
              <w:pStyle w:val="ListBullet"/>
            </w:pPr>
            <w:r w:rsidRPr="0065517C">
              <w:t>customer feedback</w:t>
            </w:r>
          </w:p>
          <w:p w:rsidR="00000000" w:rsidRPr="0065517C" w:rsidP="0065517C">
            <w:pPr>
              <w:pStyle w:val="ListBullet"/>
            </w:pPr>
            <w:r w:rsidRPr="0065517C">
              <w:t>feedback from kitchen staff</w:t>
            </w:r>
          </w:p>
          <w:p w:rsidR="00000000" w:rsidRPr="0065517C" w:rsidP="0065517C">
            <w:pPr>
              <w:pStyle w:val="ListBullet"/>
            </w:pPr>
            <w:r w:rsidRPr="0065517C">
              <w:t>formal audits against organisational standards</w:t>
            </w:r>
          </w:p>
          <w:p w:rsidR="00000000" w:rsidRPr="0065517C" w:rsidP="0065517C">
            <w:pPr>
              <w:pStyle w:val="ListBullet"/>
            </w:pPr>
            <w:r w:rsidRPr="0065517C">
              <w:t>taste tests</w:t>
            </w:r>
          </w:p>
          <w:p w:rsidR="00000000" w:rsidRPr="0065517C" w:rsidP="0065517C">
            <w:pPr>
              <w:pStyle w:val="ListBullet"/>
            </w:pPr>
            <w:r w:rsidRPr="0065517C">
              <w:t>visual inspection of presentation.</w:t>
            </w:r>
          </w:p>
        </w:tc>
      </w:tr>
    </w:tbl>
    <w:p w:rsidR="00000000" w:rsidRPr="0065517C" w:rsidP="0065517C">
      <w:pPr>
        <w:pStyle w:val="BodyText"/>
      </w:pPr>
    </w:p>
    <w:p w:rsidR="00000000" w:rsidRPr="0065517C" w:rsidP="0065517C">
      <w:pPr>
        <w:pStyle w:val="AllowPageBreak"/>
      </w:pPr>
    </w:p>
    <w:p w:rsidR="00000000" w:rsidRPr="0065517C" w:rsidP="0065517C">
      <w:pPr>
        <w:pStyle w:val="Heading1"/>
      </w:pPr>
      <w:bookmarkStart w:id="9" w:name="O_764999"/>
      <w:bookmarkEnd w:id="9"/>
      <w:r w:rsidRPr="0065517C">
        <w:t>Unit Mapping Information</w:t>
      </w:r>
    </w:p>
    <w:p w:rsidR="00000000" w:rsidRPr="0065517C" w:rsidP="004536E4">
      <w:pPr>
        <w:pStyle w:val="BodyText"/>
      </w:pPr>
      <w:r w:rsidRPr="0065517C">
        <w:t>SITHKOP403 Coordinate cooking operations</w:t>
      </w:r>
    </w:p>
    <w:p w:rsidR="00000000" w:rsidRPr="0065517C" w:rsidP="0065517C">
      <w:pPr>
        <w:pStyle w:val="Heading1"/>
      </w:pPr>
      <w:bookmarkStart w:id="10" w:name="O_765006"/>
      <w:bookmarkEnd w:id="10"/>
      <w:r w:rsidRPr="0065517C">
        <w:t>Links</w:t>
      </w:r>
    </w:p>
    <w:p w:rsidR="00000000" w:rsidRPr="0065517C" w:rsidP="004536E4">
      <w:pPr>
        <w:pStyle w:val="BodyText"/>
      </w:pPr>
      <w:r w:rsidRPr="006551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E7F6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5517C" w:rsidP="004536E4">
      <w:pPr>
        <w:pStyle w:val="BodyText"/>
        <w:sectPr w:rsidSect="006551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517C" w:rsidP="0065517C">
      <w:pPr>
        <w:pStyle w:val="SuperHeading"/>
      </w:pPr>
      <w:r w:rsidRPr="0065517C">
        <w:t>Assessment Requirements for SITHKOP005 Coordinate cooking operations</w:t>
      </w:r>
    </w:p>
    <w:p w:rsidR="00000000" w:rsidRPr="0065517C" w:rsidP="0065517C">
      <w:pPr>
        <w:pStyle w:val="Heading1"/>
      </w:pPr>
      <w:bookmarkStart w:id="11" w:name="O_765001"/>
      <w:bookmarkEnd w:id="11"/>
      <w:r w:rsidRPr="0065517C">
        <w:t>Modification History</w:t>
      </w:r>
    </w:p>
    <w:p w:rsidR="00000000" w:rsidRPr="0065517C" w:rsidP="004536E4">
      <w:pPr>
        <w:pStyle w:val="BodyText"/>
      </w:pPr>
      <w:r w:rsidRPr="0065517C">
        <w:t>Not applicable.</w:t>
      </w:r>
    </w:p>
    <w:p w:rsidR="00000000" w:rsidRPr="0065517C" w:rsidP="0065517C">
      <w:pPr>
        <w:pStyle w:val="Heading1"/>
      </w:pPr>
      <w:bookmarkStart w:id="12" w:name="O_765002"/>
      <w:bookmarkEnd w:id="12"/>
      <w:r w:rsidRPr="0065517C">
        <w:t>Performance Evidence</w:t>
      </w:r>
    </w:p>
    <w:p w:rsidR="00000000" w:rsidRPr="0065517C" w:rsidP="004536E4">
      <w:pPr>
        <w:pStyle w:val="BodyText"/>
      </w:pPr>
      <w:r w:rsidRPr="0065517C">
        <w:t>Evidence of the ability to complete tasks outlined in elements and performance criteria of this unit in the context of the job role, and:</w:t>
      </w:r>
    </w:p>
    <w:p w:rsidR="00000000" w:rsidRPr="0065517C" w:rsidP="0065517C">
      <w:pPr>
        <w:pStyle w:val="ListBullet"/>
      </w:pPr>
      <w:r w:rsidRPr="0065517C">
        <w:t xml:space="preserve">supervise food production processes and monitor and report on the quality of kitchen outputs for a minimum of twelve </w:t>
      </w:r>
      <w:r w:rsidRPr="0065517C">
        <w:t xml:space="preserve">complete service periods (shifts) including: </w:t>
      </w:r>
    </w:p>
    <w:p w:rsidR="00000000" w:rsidRPr="0065517C" w:rsidP="0065517C">
      <w:pPr>
        <w:pStyle w:val="ListBullet2"/>
      </w:pPr>
      <w:r w:rsidRPr="0065517C">
        <w:t>development of:</w:t>
      </w:r>
    </w:p>
    <w:p w:rsidR="00000000" w:rsidRPr="0065517C" w:rsidP="0065517C">
      <w:pPr>
        <w:pStyle w:val="ListBullet3"/>
      </w:pPr>
      <w:r w:rsidRPr="0065517C">
        <w:t>kitchen workflow schedules</w:t>
      </w:r>
    </w:p>
    <w:p w:rsidR="00000000" w:rsidRPr="0065517C" w:rsidP="0065517C">
      <w:pPr>
        <w:pStyle w:val="ListBullet3"/>
      </w:pPr>
      <w:r w:rsidRPr="0065517C">
        <w:t>mise en place lists</w:t>
      </w:r>
    </w:p>
    <w:p w:rsidR="00000000" w:rsidRPr="0065517C" w:rsidP="0065517C">
      <w:pPr>
        <w:pStyle w:val="ListBullet3"/>
      </w:pPr>
      <w:r w:rsidRPr="0065517C">
        <w:t>food preparation lists</w:t>
      </w:r>
    </w:p>
    <w:p w:rsidR="00000000" w:rsidRPr="0065517C" w:rsidP="0065517C">
      <w:pPr>
        <w:pStyle w:val="ListBullet2"/>
      </w:pPr>
      <w:r w:rsidRPr="0065517C">
        <w:t xml:space="preserve">calculating and ordering food supplies for at least four of the types of food service styles listed </w:t>
      </w:r>
      <w:r w:rsidRPr="0065517C">
        <w:t>in the knowledge evidence</w:t>
      </w:r>
    </w:p>
    <w:p w:rsidR="00000000" w:rsidRPr="0065517C" w:rsidP="0065517C">
      <w:pPr>
        <w:pStyle w:val="ListBullet"/>
      </w:pPr>
      <w:r w:rsidRPr="0065517C">
        <w:t>coordinate cooking operations within commercial time constraints for food production processes, which must include at least two of the following categories:</w:t>
      </w:r>
    </w:p>
    <w:p w:rsidR="00000000" w:rsidRPr="0065517C" w:rsidP="0065517C">
      <w:pPr>
        <w:pStyle w:val="ListBullet2"/>
      </w:pPr>
      <w:r w:rsidRPr="0065517C">
        <w:t>bulk cooking</w:t>
      </w:r>
    </w:p>
    <w:p w:rsidR="00000000" w:rsidRPr="0065517C" w:rsidP="0065517C">
      <w:pPr>
        <w:pStyle w:val="ListBullet2"/>
      </w:pPr>
      <w:r w:rsidRPr="0065517C">
        <w:t>cook chill for extended life</w:t>
      </w:r>
    </w:p>
    <w:p w:rsidR="00000000" w:rsidRPr="0065517C" w:rsidP="0065517C">
      <w:pPr>
        <w:pStyle w:val="ListBullet2"/>
      </w:pPr>
      <w:r w:rsidRPr="0065517C">
        <w:t>cook chill for five day shelf life</w:t>
      </w:r>
    </w:p>
    <w:p w:rsidR="00000000" w:rsidRPr="0065517C" w:rsidP="0065517C">
      <w:pPr>
        <w:pStyle w:val="ListBullet2"/>
      </w:pPr>
      <w:r w:rsidRPr="0065517C">
        <w:t>cook freeze</w:t>
      </w:r>
    </w:p>
    <w:p w:rsidR="00000000" w:rsidRPr="0065517C" w:rsidP="0065517C">
      <w:pPr>
        <w:pStyle w:val="ListBullet2"/>
      </w:pPr>
      <w:r w:rsidRPr="0065517C">
        <w:t>fresh cook.</w:t>
      </w:r>
    </w:p>
    <w:p w:rsidR="00000000" w:rsidRPr="0065517C" w:rsidP="0065517C">
      <w:pPr>
        <w:pStyle w:val="AllowPageBreak"/>
      </w:pPr>
    </w:p>
    <w:p w:rsidR="00000000" w:rsidRPr="0065517C" w:rsidP="0065517C">
      <w:pPr>
        <w:pStyle w:val="Heading1"/>
      </w:pPr>
      <w:bookmarkStart w:id="13" w:name="O_765003"/>
      <w:bookmarkEnd w:id="13"/>
      <w:r w:rsidRPr="0065517C">
        <w:t>Knowledge Evidence</w:t>
      </w:r>
    </w:p>
    <w:p w:rsidR="00000000" w:rsidRPr="0065517C" w:rsidP="004536E4">
      <w:pPr>
        <w:pStyle w:val="BodyText"/>
      </w:pPr>
      <w:r w:rsidRPr="0065517C">
        <w:t>Demonstrated knowledge required to complete the tasks outlined in elements and performance criteria of this unit:</w:t>
      </w:r>
    </w:p>
    <w:p w:rsidR="00000000" w:rsidRPr="0065517C" w:rsidP="0065517C">
      <w:pPr>
        <w:pStyle w:val="ListBullet"/>
      </w:pPr>
      <w:r w:rsidRPr="0065517C">
        <w:t>for at least three of the hospitality and cate</w:t>
      </w:r>
      <w:r w:rsidRPr="0065517C">
        <w:t>ring organisations detailed in the unit’s application:</w:t>
      </w:r>
    </w:p>
    <w:p w:rsidR="00000000" w:rsidRPr="0065517C" w:rsidP="0065517C">
      <w:pPr>
        <w:pStyle w:val="ListBullet2"/>
      </w:pPr>
      <w:r w:rsidRPr="0065517C">
        <w:t>comprehensive details of food production processes for:</w:t>
      </w:r>
    </w:p>
    <w:p w:rsidR="00000000" w:rsidRPr="0065517C" w:rsidP="0065517C">
      <w:pPr>
        <w:pStyle w:val="ListBullet3"/>
      </w:pPr>
      <w:r w:rsidRPr="0065517C">
        <w:t>receiving</w:t>
      </w:r>
    </w:p>
    <w:p w:rsidR="00000000" w:rsidRPr="0065517C" w:rsidP="0065517C">
      <w:pPr>
        <w:pStyle w:val="ListBullet3"/>
      </w:pPr>
      <w:r w:rsidRPr="0065517C">
        <w:t>mise en place</w:t>
      </w:r>
    </w:p>
    <w:p w:rsidR="00000000" w:rsidRPr="0065517C" w:rsidP="0065517C">
      <w:pPr>
        <w:pStyle w:val="ListBullet3"/>
      </w:pPr>
      <w:r w:rsidRPr="0065517C">
        <w:t>preparing or cooking</w:t>
      </w:r>
    </w:p>
    <w:p w:rsidR="00000000" w:rsidRPr="0065517C" w:rsidP="0065517C">
      <w:pPr>
        <w:pStyle w:val="ListBullet3"/>
      </w:pPr>
      <w:r w:rsidRPr="0065517C">
        <w:t>post-cooking storage</w:t>
      </w:r>
    </w:p>
    <w:p w:rsidR="00000000" w:rsidRPr="0065517C" w:rsidP="0065517C">
      <w:pPr>
        <w:pStyle w:val="ListBullet3"/>
      </w:pPr>
      <w:r w:rsidRPr="0065517C">
        <w:t>reconstitution</w:t>
      </w:r>
    </w:p>
    <w:p w:rsidR="00000000" w:rsidRPr="0065517C" w:rsidP="0065517C">
      <w:pPr>
        <w:pStyle w:val="ListBullet3"/>
      </w:pPr>
      <w:r w:rsidRPr="0065517C">
        <w:t>re-thermalisation</w:t>
      </w:r>
    </w:p>
    <w:p w:rsidR="00000000" w:rsidRPr="0065517C" w:rsidP="0065517C">
      <w:pPr>
        <w:pStyle w:val="ListBullet3"/>
      </w:pPr>
      <w:r w:rsidRPr="0065517C">
        <w:t>serving</w:t>
      </w:r>
    </w:p>
    <w:p w:rsidR="00000000" w:rsidRPr="0065517C" w:rsidP="0065517C">
      <w:pPr>
        <w:pStyle w:val="ListBullet2"/>
      </w:pPr>
      <w:r w:rsidRPr="0065517C">
        <w:t>critical control points in food production where food hazards must be controlled</w:t>
      </w:r>
    </w:p>
    <w:p w:rsidR="00000000" w:rsidRPr="0065517C" w:rsidP="0065517C">
      <w:pPr>
        <w:pStyle w:val="ListBullet2"/>
      </w:pPr>
      <w:r w:rsidRPr="0065517C">
        <w:t xml:space="preserve">menus and recipes for items produced in performance evidence </w:t>
      </w:r>
    </w:p>
    <w:p w:rsidR="00000000" w:rsidRPr="0065517C" w:rsidP="0065517C">
      <w:pPr>
        <w:pStyle w:val="ListBullet2"/>
      </w:pPr>
      <w:r w:rsidRPr="0065517C">
        <w:t>indicators of quality food products:</w:t>
      </w:r>
    </w:p>
    <w:p w:rsidR="00000000" w:rsidRPr="0065517C" w:rsidP="0065517C">
      <w:pPr>
        <w:pStyle w:val="ListBullet3"/>
      </w:pPr>
      <w:r w:rsidRPr="0065517C">
        <w:t>appearance and visual appeal</w:t>
      </w:r>
    </w:p>
    <w:p w:rsidR="00000000" w:rsidRPr="0065517C" w:rsidP="0065517C">
      <w:pPr>
        <w:pStyle w:val="ListBullet3"/>
      </w:pPr>
      <w:r w:rsidRPr="0065517C">
        <w:t>colour</w:t>
      </w:r>
    </w:p>
    <w:p w:rsidR="00000000" w:rsidRPr="0065517C" w:rsidP="0065517C">
      <w:pPr>
        <w:pStyle w:val="ListBullet3"/>
      </w:pPr>
      <w:r w:rsidRPr="0065517C">
        <w:t>consistency</w:t>
      </w:r>
    </w:p>
    <w:p w:rsidR="00000000" w:rsidRPr="0065517C" w:rsidP="0065517C">
      <w:pPr>
        <w:pStyle w:val="ListBullet3"/>
      </w:pPr>
      <w:r w:rsidRPr="0065517C">
        <w:t>moisture content</w:t>
      </w:r>
    </w:p>
    <w:p w:rsidR="00000000" w:rsidRPr="0065517C" w:rsidP="0065517C">
      <w:pPr>
        <w:pStyle w:val="ListBullet3"/>
      </w:pPr>
      <w:r w:rsidRPr="0065517C">
        <w:t>mouth feel</w:t>
      </w:r>
      <w:r w:rsidRPr="0065517C">
        <w:t xml:space="preserve"> and eating properties</w:t>
      </w:r>
    </w:p>
    <w:p w:rsidR="00000000" w:rsidRPr="0065517C" w:rsidP="0065517C">
      <w:pPr>
        <w:pStyle w:val="ListBullet3"/>
      </w:pPr>
      <w:r w:rsidRPr="0065517C">
        <w:t>plate presentation</w:t>
      </w:r>
    </w:p>
    <w:p w:rsidR="00000000" w:rsidRPr="0065517C" w:rsidP="0065517C">
      <w:pPr>
        <w:pStyle w:val="ListBullet3"/>
      </w:pPr>
      <w:r w:rsidRPr="0065517C">
        <w:t>portion size</w:t>
      </w:r>
    </w:p>
    <w:p w:rsidR="00000000" w:rsidRPr="0065517C" w:rsidP="0065517C">
      <w:pPr>
        <w:pStyle w:val="ListBullet3"/>
      </w:pPr>
      <w:r w:rsidRPr="0065517C">
        <w:t>shape</w:t>
      </w:r>
    </w:p>
    <w:p w:rsidR="00000000" w:rsidRPr="0065517C" w:rsidP="0065517C">
      <w:pPr>
        <w:pStyle w:val="ListBullet3"/>
      </w:pPr>
      <w:r w:rsidRPr="0065517C">
        <w:t>taste</w:t>
      </w:r>
    </w:p>
    <w:p w:rsidR="00000000" w:rsidRPr="0065517C" w:rsidP="0065517C">
      <w:pPr>
        <w:pStyle w:val="ListBullet3"/>
      </w:pPr>
      <w:r w:rsidRPr="0065517C">
        <w:t>texture</w:t>
      </w:r>
    </w:p>
    <w:p w:rsidR="00000000" w:rsidRPr="0065517C" w:rsidP="0065517C">
      <w:pPr>
        <w:pStyle w:val="ListBullet"/>
      </w:pPr>
      <w:r w:rsidRPr="0065517C">
        <w:t>types of food service styles:</w:t>
      </w:r>
    </w:p>
    <w:p w:rsidR="00000000" w:rsidRPr="0065517C" w:rsidP="0065517C">
      <w:pPr>
        <w:pStyle w:val="ListBullet2"/>
      </w:pPr>
      <w:r w:rsidRPr="0065517C">
        <w:t>à la carte</w:t>
      </w:r>
    </w:p>
    <w:p w:rsidR="00000000" w:rsidRPr="0065517C" w:rsidP="0065517C">
      <w:pPr>
        <w:pStyle w:val="ListBullet2"/>
      </w:pPr>
      <w:r w:rsidRPr="0065517C">
        <w:t>buffet</w:t>
      </w:r>
    </w:p>
    <w:p w:rsidR="00000000" w:rsidRPr="0065517C" w:rsidP="0065517C">
      <w:pPr>
        <w:pStyle w:val="ListBullet2"/>
      </w:pPr>
      <w:r w:rsidRPr="0065517C">
        <w:t>set menu</w:t>
      </w:r>
    </w:p>
    <w:p w:rsidR="00000000" w:rsidRPr="0065517C" w:rsidP="0065517C">
      <w:pPr>
        <w:pStyle w:val="ListBullet2"/>
      </w:pPr>
      <w:r w:rsidRPr="0065517C">
        <w:t>table d’hôte</w:t>
      </w:r>
    </w:p>
    <w:p w:rsidR="00000000" w:rsidRPr="0065517C" w:rsidP="0065517C">
      <w:pPr>
        <w:pStyle w:val="ListBullet2"/>
      </w:pPr>
      <w:r w:rsidRPr="0065517C">
        <w:t>bulk cooking operations</w:t>
      </w:r>
    </w:p>
    <w:p w:rsidR="00000000" w:rsidRPr="0065517C" w:rsidP="0065517C">
      <w:pPr>
        <w:pStyle w:val="ListBullet2"/>
      </w:pPr>
      <w:r w:rsidRPr="0065517C">
        <w:t>functions and events</w:t>
      </w:r>
    </w:p>
    <w:p w:rsidR="00000000" w:rsidRPr="0065517C" w:rsidP="0065517C">
      <w:pPr>
        <w:pStyle w:val="ListBullet2"/>
      </w:pPr>
      <w:r w:rsidRPr="0065517C">
        <w:t>festivals</w:t>
      </w:r>
    </w:p>
    <w:p w:rsidR="00000000" w:rsidRPr="0065517C" w:rsidP="0065517C">
      <w:pPr>
        <w:pStyle w:val="ListBullet"/>
      </w:pPr>
      <w:r w:rsidRPr="0065517C">
        <w:t>use of designated decorations, garnishes or sauces</w:t>
      </w:r>
    </w:p>
    <w:p w:rsidR="00000000" w:rsidRPr="0065517C" w:rsidP="0065517C">
      <w:pPr>
        <w:pStyle w:val="ListBullet"/>
      </w:pPr>
      <w:r w:rsidRPr="0065517C">
        <w:t>types of food production systems and their characteristics for different production methods specified in the performance evidence</w:t>
      </w:r>
    </w:p>
    <w:p w:rsidR="00000000" w:rsidRPr="0065517C" w:rsidP="0065517C">
      <w:pPr>
        <w:pStyle w:val="ListBullet"/>
      </w:pPr>
      <w:r w:rsidRPr="0065517C">
        <w:t>range of formats and content for:</w:t>
      </w:r>
    </w:p>
    <w:p w:rsidR="00000000" w:rsidRPr="0065517C" w:rsidP="0065517C">
      <w:pPr>
        <w:pStyle w:val="ListBullet2"/>
      </w:pPr>
      <w:r w:rsidRPr="0065517C">
        <w:t>kitchen workflow schedules</w:t>
      </w:r>
    </w:p>
    <w:p w:rsidR="00000000" w:rsidRPr="0065517C" w:rsidP="0065517C">
      <w:pPr>
        <w:pStyle w:val="ListBullet2"/>
      </w:pPr>
      <w:r w:rsidRPr="0065517C">
        <w:t>mise en place plans</w:t>
      </w:r>
    </w:p>
    <w:p w:rsidR="00000000" w:rsidRPr="0065517C" w:rsidP="0065517C">
      <w:pPr>
        <w:pStyle w:val="ListBullet2"/>
      </w:pPr>
      <w:r w:rsidRPr="0065517C">
        <w:t>food preparation lists.</w:t>
      </w:r>
    </w:p>
    <w:p w:rsidR="00000000" w:rsidRPr="0065517C" w:rsidP="0065517C">
      <w:pPr>
        <w:pStyle w:val="AllowPageBreak"/>
      </w:pPr>
    </w:p>
    <w:p w:rsidR="00000000" w:rsidRPr="0065517C" w:rsidP="0065517C">
      <w:pPr>
        <w:pStyle w:val="Heading1"/>
      </w:pPr>
      <w:bookmarkStart w:id="14" w:name="O_765004"/>
      <w:bookmarkEnd w:id="14"/>
      <w:r w:rsidRPr="0065517C">
        <w:t>Assessment Conditions</w:t>
      </w:r>
    </w:p>
    <w:p w:rsidR="00000000" w:rsidRPr="0065517C" w:rsidP="004536E4">
      <w:pPr>
        <w:pStyle w:val="BodyText"/>
      </w:pPr>
      <w:r w:rsidRPr="0065517C">
        <w:t>Skills must be demonstrated in an operational commercial kitchen. This can be:</w:t>
      </w:r>
    </w:p>
    <w:p w:rsidR="00000000" w:rsidRPr="0065517C" w:rsidP="0065517C">
      <w:pPr>
        <w:pStyle w:val="ListBullet"/>
      </w:pPr>
      <w:r w:rsidRPr="0065517C">
        <w:t>an industry workplace</w:t>
      </w:r>
    </w:p>
    <w:p w:rsidR="00000000" w:rsidRPr="0065517C" w:rsidP="0065517C">
      <w:pPr>
        <w:pStyle w:val="ListBullet"/>
      </w:pPr>
      <w:r w:rsidRPr="0065517C">
        <w:t>a simulated industry environment, such as a training kitchen servicing customers.</w:t>
      </w:r>
    </w:p>
    <w:p w:rsidR="00000000" w:rsidRPr="0065517C" w:rsidP="0065517C">
      <w:pPr>
        <w:pStyle w:val="BodyText"/>
      </w:pPr>
    </w:p>
    <w:p w:rsidR="00000000" w:rsidRPr="0065517C" w:rsidP="004536E4">
      <w:pPr>
        <w:pStyle w:val="BodyText"/>
      </w:pPr>
      <w:r w:rsidRPr="0065517C">
        <w:t>Assessment must ensure access to:</w:t>
      </w:r>
    </w:p>
    <w:p w:rsidR="00000000" w:rsidRPr="0065517C" w:rsidP="0065517C">
      <w:pPr>
        <w:pStyle w:val="ListBullet"/>
      </w:pPr>
      <w:r w:rsidRPr="0065517C">
        <w:t>fixtures and l</w:t>
      </w:r>
      <w:r w:rsidRPr="0065517C">
        <w:t>arge equipment:</w:t>
      </w:r>
    </w:p>
    <w:p w:rsidR="00000000" w:rsidRPr="0065517C" w:rsidP="0065517C">
      <w:pPr>
        <w:pStyle w:val="ListBullet2"/>
      </w:pPr>
      <w:r w:rsidRPr="0065517C">
        <w:t>commercial grade work benches (1.5 m/person)</w:t>
      </w:r>
    </w:p>
    <w:p w:rsidR="00000000" w:rsidRPr="0065517C" w:rsidP="0065517C">
      <w:pPr>
        <w:pStyle w:val="ListBullet2"/>
      </w:pPr>
      <w:r w:rsidRPr="0065517C">
        <w:t>commercial refrigeration facilities:</w:t>
      </w:r>
    </w:p>
    <w:p w:rsidR="00000000" w:rsidRPr="0065517C" w:rsidP="0065517C">
      <w:pPr>
        <w:pStyle w:val="ListBullet3"/>
      </w:pPr>
      <w:r w:rsidRPr="0065517C">
        <w:t>cool room</w:t>
      </w:r>
    </w:p>
    <w:p w:rsidR="00000000" w:rsidRPr="0065517C" w:rsidP="0065517C">
      <w:pPr>
        <w:pStyle w:val="ListBullet3"/>
      </w:pPr>
      <w:r w:rsidRPr="0065517C">
        <w:t>freezer</w:t>
      </w:r>
    </w:p>
    <w:p w:rsidR="00000000" w:rsidRPr="0065517C" w:rsidP="0065517C">
      <w:pPr>
        <w:pStyle w:val="ListBullet3"/>
      </w:pPr>
      <w:r w:rsidRPr="0065517C">
        <w:t>fridge</w:t>
      </w:r>
    </w:p>
    <w:p w:rsidR="00000000" w:rsidRPr="0065517C" w:rsidP="0065517C">
      <w:pPr>
        <w:pStyle w:val="ListBullet2"/>
      </w:pPr>
      <w:r w:rsidRPr="0065517C">
        <w:t>designated storage areas for dry goods and perishables</w:t>
      </w:r>
    </w:p>
    <w:p w:rsidR="00000000" w:rsidRPr="0065517C" w:rsidP="0065517C">
      <w:pPr>
        <w:pStyle w:val="ListBullet2"/>
      </w:pPr>
      <w:r w:rsidRPr="0065517C">
        <w:t>recording systems</w:t>
      </w:r>
    </w:p>
    <w:p w:rsidR="00000000" w:rsidRPr="0065517C" w:rsidP="0065517C">
      <w:pPr>
        <w:pStyle w:val="ListBullet2"/>
      </w:pPr>
      <w:r w:rsidRPr="0065517C">
        <w:t>storage facilities:</w:t>
      </w:r>
    </w:p>
    <w:p w:rsidR="00000000" w:rsidRPr="0065517C" w:rsidP="0065517C">
      <w:pPr>
        <w:pStyle w:val="ListBullet3"/>
      </w:pPr>
      <w:r w:rsidRPr="0065517C">
        <w:t>containers for hot and cold food</w:t>
      </w:r>
    </w:p>
    <w:p w:rsidR="00000000" w:rsidRPr="0065517C" w:rsidP="0065517C">
      <w:pPr>
        <w:pStyle w:val="ListBullet3"/>
      </w:pPr>
      <w:r w:rsidRPr="0065517C">
        <w:t>shelving</w:t>
      </w:r>
    </w:p>
    <w:p w:rsidR="00000000" w:rsidRPr="0065517C" w:rsidP="0065517C">
      <w:pPr>
        <w:pStyle w:val="ListBullet3"/>
      </w:pPr>
      <w:r w:rsidRPr="0065517C">
        <w:t>trays</w:t>
      </w:r>
    </w:p>
    <w:p w:rsidR="00000000" w:rsidRPr="0065517C" w:rsidP="0065517C">
      <w:pPr>
        <w:pStyle w:val="ListBullet"/>
      </w:pPr>
      <w:r w:rsidRPr="0065517C">
        <w:t>small equipment:</w:t>
      </w:r>
    </w:p>
    <w:p w:rsidR="00000000" w:rsidRPr="0065517C" w:rsidP="0065517C">
      <w:pPr>
        <w:pStyle w:val="ListBullet2"/>
      </w:pPr>
      <w:r w:rsidRPr="0065517C">
        <w:t>thermometers</w:t>
      </w:r>
    </w:p>
    <w:p w:rsidR="00000000" w:rsidRPr="0065517C" w:rsidP="0065517C">
      <w:pPr>
        <w:pStyle w:val="ListBullet2"/>
      </w:pPr>
      <w:r w:rsidRPr="0065517C">
        <w:t>tongs and serving utensils</w:t>
      </w:r>
    </w:p>
    <w:p w:rsidR="00000000" w:rsidRPr="0065517C" w:rsidP="0065517C">
      <w:pPr>
        <w:pStyle w:val="ListBullet"/>
      </w:pPr>
      <w:r w:rsidRPr="0065517C">
        <w:t xml:space="preserve">diverse and comprehensive range of perishable food supplies for commercial cookery or catering operations </w:t>
      </w:r>
    </w:p>
    <w:p w:rsidR="00000000" w:rsidRPr="0065517C" w:rsidP="0065517C">
      <w:pPr>
        <w:pStyle w:val="ListBullet"/>
      </w:pPr>
      <w:r w:rsidRPr="0065517C">
        <w:t>organisational specifications:</w:t>
      </w:r>
    </w:p>
    <w:p w:rsidR="00000000" w:rsidRPr="0065517C" w:rsidP="0065517C">
      <w:pPr>
        <w:pStyle w:val="ListBullet2"/>
      </w:pPr>
      <w:r w:rsidRPr="0065517C">
        <w:t>commercial cleaning schedules</w:t>
      </w:r>
    </w:p>
    <w:p w:rsidR="00000000" w:rsidRPr="0065517C" w:rsidP="0065517C">
      <w:pPr>
        <w:pStyle w:val="ListBullet2"/>
      </w:pPr>
      <w:r w:rsidRPr="0065517C">
        <w:t>current commercial stock control procedures and documentation for ordering, monitoring and maintaining stock</w:t>
      </w:r>
    </w:p>
    <w:p w:rsidR="00000000" w:rsidRPr="0065517C" w:rsidP="0065517C">
      <w:pPr>
        <w:pStyle w:val="ListBullet2"/>
      </w:pPr>
      <w:r w:rsidRPr="0065517C">
        <w:t>mise en place lists, menus and standard recipes and recipes for special dietary requirements</w:t>
      </w:r>
    </w:p>
    <w:p w:rsidR="00000000" w:rsidRPr="0065517C" w:rsidP="0065517C">
      <w:pPr>
        <w:pStyle w:val="ListBullet2"/>
      </w:pPr>
      <w:r w:rsidRPr="0065517C">
        <w:t>ordering and docketing paperwork</w:t>
      </w:r>
    </w:p>
    <w:p w:rsidR="00000000" w:rsidRPr="0065517C" w:rsidP="0065517C">
      <w:pPr>
        <w:pStyle w:val="ListBullet2"/>
      </w:pPr>
      <w:r w:rsidRPr="0065517C">
        <w:t>food safety plan</w:t>
      </w:r>
    </w:p>
    <w:p w:rsidR="00000000" w:rsidRPr="0065517C" w:rsidP="0065517C">
      <w:pPr>
        <w:pStyle w:val="ListBullet2"/>
      </w:pPr>
      <w:r w:rsidRPr="0065517C">
        <w:t>safe</w:t>
      </w:r>
      <w:r w:rsidRPr="0065517C">
        <w:t>ty data sheets (SDS) for cleaning agents and chemicals</w:t>
      </w:r>
    </w:p>
    <w:p w:rsidR="00000000" w:rsidRPr="0065517C" w:rsidP="0065517C">
      <w:pPr>
        <w:pStyle w:val="ListBullet2"/>
      </w:pPr>
      <w:r w:rsidRPr="0065517C">
        <w:t>work flow schedules</w:t>
      </w:r>
    </w:p>
    <w:p w:rsidR="00000000" w:rsidRPr="0065517C" w:rsidP="0065517C">
      <w:pPr>
        <w:pStyle w:val="ListBullet"/>
      </w:pPr>
      <w:r w:rsidRPr="0065517C">
        <w:t>industry realistic ratios of food production staff to the individual who is coordinating them throughout food production periods; these can be:</w:t>
      </w:r>
    </w:p>
    <w:p w:rsidR="00000000" w:rsidRPr="0065517C" w:rsidP="0065517C">
      <w:pPr>
        <w:pStyle w:val="ListBullet2"/>
      </w:pPr>
      <w:r w:rsidRPr="0065517C">
        <w:t xml:space="preserve">staff and customers in an industry </w:t>
      </w:r>
      <w:r w:rsidRPr="0065517C">
        <w:t>workplace during the assessment process; or</w:t>
      </w:r>
    </w:p>
    <w:p w:rsidR="00000000" w:rsidRPr="0065517C" w:rsidP="0065517C">
      <w:pPr>
        <w:pStyle w:val="ListBullet2"/>
      </w:pPr>
      <w:r w:rsidRPr="0065517C">
        <w:t>individuals who participate in role plays or simulated activities, set up for the purpose of assessment, in a simulated industry environment operated within a training organisation.</w:t>
      </w:r>
    </w:p>
    <w:p w:rsidR="00000000" w:rsidRPr="0065517C" w:rsidP="0065517C">
      <w:pPr>
        <w:pStyle w:val="BodyText"/>
      </w:pPr>
    </w:p>
    <w:p w:rsidR="00000000" w:rsidRPr="0065517C" w:rsidP="004536E4">
      <w:pPr>
        <w:pStyle w:val="BodyText"/>
      </w:pPr>
      <w:r w:rsidRPr="0065517C">
        <w:t>Assessors must satisfy t</w:t>
      </w:r>
      <w:r w:rsidRPr="0065517C">
        <w:t>he Standards for Registered Training Organisations’ requirements for assessors; and:</w:t>
      </w:r>
    </w:p>
    <w:p w:rsidR="00000000" w:rsidRPr="0065517C" w:rsidP="0065517C">
      <w:pPr>
        <w:pStyle w:val="ListBullet"/>
      </w:pPr>
      <w:r w:rsidRPr="0065517C">
        <w:t>have worked in industry for at least three years where they have applied the skills and knowledge of this unit of competency.</w:t>
      </w:r>
    </w:p>
    <w:p w:rsidR="00000000" w:rsidRPr="0065517C" w:rsidP="0065517C">
      <w:pPr>
        <w:pStyle w:val="AllowPageBreak"/>
      </w:pPr>
    </w:p>
    <w:p w:rsidR="00000000" w:rsidRPr="0065517C" w:rsidP="0065517C">
      <w:pPr>
        <w:pStyle w:val="Heading1"/>
      </w:pPr>
      <w:bookmarkStart w:id="15" w:name="O_765007"/>
      <w:bookmarkEnd w:id="15"/>
      <w:r w:rsidRPr="0065517C">
        <w:t>Links</w:t>
      </w:r>
    </w:p>
    <w:p w:rsidR="00000000" w:rsidRPr="0065517C" w:rsidP="004536E4">
      <w:pPr>
        <w:pStyle w:val="BodyText"/>
      </w:pPr>
      <w:r w:rsidRPr="0065517C">
        <w:t>Companion Volume impl</w:t>
      </w:r>
      <w:r w:rsidRPr="0065517C">
        <w:t xml:space="preserve">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E7F6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5517C" w:rsidP="0065517C"/>
    <w:sectPr w:rsidSect="006551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7C" w:rsidRPr="004536E4" w:rsidP="004536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E4" w:rsidP="00655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536E4" w:rsidP="00655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536E4" w:rsidP="006551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7C" w:rsidP="00655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36E4">
      <w:t>Approved</w:t>
    </w:r>
    <w:r w:rsidR="004536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36E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36E4">
      <w:rPr>
        <w:noProof/>
      </w:rPr>
      <w:t>6</w:t>
    </w:r>
    <w:r>
      <w:rPr>
        <w:noProof/>
      </w:rPr>
      <w:fldChar w:fldCharType="end"/>
    </w:r>
  </w:p>
  <w:p w:rsidR="0065517C" w:rsidP="00655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36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36E4">
      <w:t>Service and Creative Skills Australia</w:t>
    </w:r>
    <w:r w:rsidR="004536E4">
      <w:fldChar w:fldCharType="end"/>
    </w:r>
  </w:p>
  <w:p w:rsidR="0065517C" w:rsidP="00655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17C" w:rsidRPr="004536E4" w:rsidP="004536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E4" w:rsidRPr="002D2AF8" w:rsidP="00655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SITHKOP005 Coordinate cooking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36E4" w:rsidP="006551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7C" w:rsidRPr="002D2AF8" w:rsidP="00655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36E4">
      <w:t>SITHKOP005 Coordinate cooking operations</w:t>
    </w:r>
    <w:r w:rsidR="004536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36E4">
      <w:rPr>
        <w:noProof/>
      </w:rPr>
      <w:t>2 March 2025</w:t>
    </w:r>
    <w:r>
      <w:fldChar w:fldCharType="end"/>
    </w:r>
  </w:p>
  <w:p w:rsidR="0065517C" w:rsidP="00655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22D8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9C4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0ED8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17C"/>
  </w:style>
  <w:style w:type="character" w:customStyle="1" w:styleId="Heading1Char">
    <w:name w:val="Heading 1 Char"/>
    <w:basedOn w:val="DefaultParagraphFont"/>
    <w:link w:val="Heading1"/>
    <w:rsid w:val="00655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1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51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517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517C"/>
    <w:rPr>
      <w:b/>
      <w:spacing w:val="0"/>
    </w:rPr>
  </w:style>
  <w:style w:type="paragraph" w:styleId="ListBullet2">
    <w:name w:val="List Bullet 2"/>
    <w:basedOn w:val="List2"/>
    <w:rsid w:val="006551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5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517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65517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55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1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5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5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5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1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517C"/>
    <w:rPr>
      <w:i/>
    </w:rPr>
  </w:style>
  <w:style w:type="paragraph" w:styleId="Caption">
    <w:name w:val="caption"/>
    <w:basedOn w:val="BodyText"/>
    <w:next w:val="Normal"/>
    <w:qFormat/>
    <w:rsid w:val="00655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17C"/>
  </w:style>
  <w:style w:type="paragraph" w:styleId="TableofFigures">
    <w:name w:val="table of figures"/>
    <w:basedOn w:val="Normal"/>
    <w:next w:val="Normal"/>
    <w:semiHidden/>
    <w:rsid w:val="00655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1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5517C"/>
    <w:rPr>
      <w:rFonts w:ascii="Wingdings" w:hAnsi="Wingdings"/>
    </w:rPr>
  </w:style>
  <w:style w:type="paragraph" w:customStyle="1" w:styleId="TableHeading">
    <w:name w:val="Table Heading"/>
    <w:basedOn w:val="HeadingBase"/>
    <w:rsid w:val="00655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17C"/>
    <w:rPr>
      <w:color w:val="0033CC"/>
      <w:u w:val="none"/>
    </w:rPr>
  </w:style>
  <w:style w:type="paragraph" w:customStyle="1" w:styleId="BodyTextRight">
    <w:name w:val="Body Text Right"/>
    <w:basedOn w:val="BodyText"/>
    <w:rsid w:val="00655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1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17C"/>
    <w:rPr>
      <w:sz w:val="32"/>
    </w:rPr>
  </w:style>
  <w:style w:type="paragraph" w:customStyle="1" w:styleId="HeadingProcedure">
    <w:name w:val="Heading Procedure"/>
    <w:basedOn w:val="HeadingBase"/>
    <w:next w:val="Normal"/>
    <w:rsid w:val="00655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17C"/>
    <w:pPr>
      <w:spacing w:before="60" w:after="60"/>
    </w:pPr>
  </w:style>
  <w:style w:type="paragraph" w:styleId="ListContinue">
    <w:name w:val="List Continue"/>
    <w:basedOn w:val="List"/>
    <w:rsid w:val="0065517C"/>
    <w:pPr>
      <w:ind w:firstLine="0"/>
    </w:pPr>
  </w:style>
  <w:style w:type="paragraph" w:customStyle="1" w:styleId="ListNote">
    <w:name w:val="List Note"/>
    <w:basedOn w:val="List"/>
    <w:rsid w:val="00655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17C"/>
    <w:rPr>
      <w:rFonts w:ascii="Courier New" w:hAnsi="Courier New"/>
    </w:rPr>
  </w:style>
  <w:style w:type="paragraph" w:customStyle="1" w:styleId="NoteBullet">
    <w:name w:val="Note Bullet"/>
    <w:basedOn w:val="Note"/>
    <w:rsid w:val="00655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1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5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17C"/>
    <w:rPr>
      <w:b/>
      <w:smallCaps/>
    </w:rPr>
  </w:style>
  <w:style w:type="paragraph" w:customStyle="1" w:styleId="TableListNumber">
    <w:name w:val="Table List Number"/>
    <w:basedOn w:val="ListNumber"/>
    <w:rsid w:val="00655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17C"/>
    <w:pPr>
      <w:numPr>
        <w:numId w:val="10"/>
      </w:numPr>
    </w:pPr>
  </w:style>
  <w:style w:type="paragraph" w:customStyle="1" w:styleId="ListAlpha2">
    <w:name w:val="List Alpha 2"/>
    <w:basedOn w:val="List2"/>
    <w:rsid w:val="0065517C"/>
    <w:pPr>
      <w:numPr>
        <w:numId w:val="9"/>
      </w:numPr>
    </w:pPr>
  </w:style>
  <w:style w:type="paragraph" w:styleId="List2">
    <w:name w:val="List 2"/>
    <w:basedOn w:val="BodyText"/>
    <w:rsid w:val="00655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1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51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517C"/>
    <w:pPr>
      <w:numPr>
        <w:numId w:val="5"/>
      </w:numPr>
    </w:pPr>
  </w:style>
  <w:style w:type="paragraph" w:styleId="ListContinue2">
    <w:name w:val="List Continue 2"/>
    <w:basedOn w:val="List2"/>
    <w:rsid w:val="0065517C"/>
    <w:pPr>
      <w:ind w:firstLine="0"/>
    </w:pPr>
  </w:style>
  <w:style w:type="paragraph" w:styleId="ListContinue3">
    <w:name w:val="List Continue 3"/>
    <w:basedOn w:val="List3"/>
    <w:rsid w:val="0065517C"/>
    <w:pPr>
      <w:ind w:left="1021" w:firstLine="0"/>
    </w:pPr>
  </w:style>
  <w:style w:type="paragraph" w:styleId="ListContinue4">
    <w:name w:val="List Continue 4"/>
    <w:basedOn w:val="List4"/>
    <w:rsid w:val="0065517C"/>
    <w:pPr>
      <w:ind w:firstLine="0"/>
    </w:pPr>
  </w:style>
  <w:style w:type="paragraph" w:styleId="ListContinue5">
    <w:name w:val="List Continue 5"/>
    <w:basedOn w:val="List5"/>
    <w:rsid w:val="0065517C"/>
    <w:pPr>
      <w:ind w:firstLine="0"/>
    </w:pPr>
  </w:style>
  <w:style w:type="paragraph" w:styleId="ListNumber3">
    <w:name w:val="List Number 3"/>
    <w:basedOn w:val="List3"/>
    <w:rsid w:val="0065517C"/>
    <w:pPr>
      <w:numPr>
        <w:numId w:val="6"/>
      </w:numPr>
    </w:pPr>
  </w:style>
  <w:style w:type="paragraph" w:styleId="ListNumber4">
    <w:name w:val="List Number 4"/>
    <w:basedOn w:val="List4"/>
    <w:rsid w:val="0065517C"/>
    <w:pPr>
      <w:numPr>
        <w:numId w:val="7"/>
      </w:numPr>
    </w:pPr>
  </w:style>
  <w:style w:type="paragraph" w:styleId="ListNumber5">
    <w:name w:val="List Number 5"/>
    <w:basedOn w:val="List5"/>
    <w:rsid w:val="0065517C"/>
    <w:pPr>
      <w:numPr>
        <w:numId w:val="8"/>
      </w:numPr>
    </w:pPr>
  </w:style>
  <w:style w:type="paragraph" w:styleId="BlockText">
    <w:name w:val="Block Text"/>
    <w:basedOn w:val="Normal"/>
    <w:rsid w:val="00655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17C"/>
    <w:rPr>
      <w:sz w:val="16"/>
      <w:vertAlign w:val="superscript"/>
    </w:rPr>
  </w:style>
  <w:style w:type="character" w:customStyle="1" w:styleId="Symbols">
    <w:name w:val="Symbols"/>
    <w:basedOn w:val="DefaultParagraphFont"/>
    <w:rsid w:val="0065517C"/>
    <w:rPr>
      <w:rFonts w:ascii="Symbol" w:hAnsi="Symbol"/>
    </w:rPr>
  </w:style>
  <w:style w:type="character" w:customStyle="1" w:styleId="MenuOptions">
    <w:name w:val="Menu Options"/>
    <w:basedOn w:val="DefaultParagraphFont"/>
    <w:rsid w:val="00655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17C"/>
    <w:rPr>
      <w:b/>
    </w:rPr>
  </w:style>
  <w:style w:type="character" w:customStyle="1" w:styleId="Underlined">
    <w:name w:val="Underlined"/>
    <w:basedOn w:val="DefaultParagraphFont"/>
    <w:rsid w:val="0065517C"/>
    <w:rPr>
      <w:u w:val="single"/>
    </w:rPr>
  </w:style>
  <w:style w:type="paragraph" w:customStyle="1" w:styleId="TableBodyTextRight">
    <w:name w:val="Table Body Text Right"/>
    <w:basedOn w:val="TableBodyText"/>
    <w:rsid w:val="00655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17C"/>
    <w:rPr>
      <w:sz w:val="18"/>
    </w:rPr>
  </w:style>
  <w:style w:type="paragraph" w:customStyle="1" w:styleId="BodySmallRight">
    <w:name w:val="Body Small Right"/>
    <w:basedOn w:val="BodyTextRight"/>
    <w:rsid w:val="0065517C"/>
    <w:rPr>
      <w:sz w:val="18"/>
      <w:szCs w:val="18"/>
    </w:rPr>
  </w:style>
  <w:style w:type="paragraph" w:customStyle="1" w:styleId="MarginEdition">
    <w:name w:val="Margin Edition"/>
    <w:basedOn w:val="MarginNote"/>
    <w:rsid w:val="00655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17C"/>
    <w:rPr>
      <w:sz w:val="2"/>
      <w:szCs w:val="2"/>
    </w:rPr>
  </w:style>
  <w:style w:type="character" w:customStyle="1" w:styleId="Small">
    <w:name w:val="Small"/>
    <w:basedOn w:val="DefaultParagraphFont"/>
    <w:rsid w:val="0065517C"/>
    <w:rPr>
      <w:sz w:val="16"/>
    </w:rPr>
  </w:style>
  <w:style w:type="paragraph" w:customStyle="1" w:styleId="WideTable">
    <w:name w:val="Wide Table"/>
    <w:basedOn w:val="Normal"/>
    <w:rsid w:val="00655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17C"/>
  </w:style>
  <w:style w:type="paragraph" w:styleId="Quote">
    <w:name w:val="Quote"/>
    <w:basedOn w:val="Heading1"/>
    <w:link w:val="QuoteChar"/>
    <w:qFormat/>
    <w:rsid w:val="00655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17C"/>
    <w:pPr>
      <w:pageBreakBefore/>
    </w:pPr>
  </w:style>
  <w:style w:type="paragraph" w:customStyle="1" w:styleId="Border">
    <w:name w:val="Border"/>
    <w:basedOn w:val="Normal"/>
    <w:qFormat/>
    <w:rsid w:val="00655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17C"/>
    <w:rPr>
      <w:u w:val="single"/>
    </w:rPr>
  </w:style>
  <w:style w:type="paragraph" w:styleId="BalloonText">
    <w:name w:val="Balloon Text"/>
    <w:basedOn w:val="Normal"/>
    <w:link w:val="BalloonTextChar"/>
    <w:rsid w:val="00655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17C"/>
    <w:pPr>
      <w:spacing w:before="0" w:after="0"/>
    </w:pPr>
  </w:style>
  <w:style w:type="paragraph" w:customStyle="1" w:styleId="BodyTextBold">
    <w:name w:val="Body Text Bold"/>
    <w:basedOn w:val="BodyText"/>
    <w:qFormat/>
    <w:rsid w:val="0065517C"/>
    <w:rPr>
      <w:b/>
    </w:rPr>
  </w:style>
  <w:style w:type="character" w:styleId="Hyperlink">
    <w:name w:val="Hyperlink"/>
    <w:basedOn w:val="DefaultParagraphFont"/>
    <w:uiPriority w:val="99"/>
    <w:unhideWhenUsed/>
    <w:rsid w:val="004536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1382</Words>
  <Characters>8914</Characters>
  <Application>Microsoft Office Word</Application>
  <DocSecurity>0</DocSecurity>
  <Lines>287</Lines>
  <Paragraphs>223</Paragraphs>
  <ScaleCrop>false</ScaleCrop>
  <Company>Author-it Software Corporation Ltd.</Company>
  <LinksUpToDate>false</LinksUpToDate>
  <CharactersWithSpaces>10073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SITHKOP005 Coordinate cooking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2025-03-02T00:02:00Z</dcterms:created>
  <dcterms:modified xsi:type="dcterms:W3CDTF">2025-03-02T00:02:00Z</dcterms:modified>
</cp:coreProperties>
</file>