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C03" w:rsidP="004C0C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SITHIND006 Source and use information on the hospitality industry</w:t>
      </w:r>
      <w:r>
        <w:fldChar w:fldCharType="end"/>
      </w:r>
    </w:p>
    <w:p w:rsidR="004C0C03" w:rsidP="004C0C03">
      <w:pPr>
        <w:pStyle w:val="Version"/>
        <w:sectPr w:rsidSect="004B2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014" w:rsidP="004B2014">
      <w:pPr>
        <w:pStyle w:val="SuperHeading"/>
      </w:pPr>
      <w:r w:rsidRPr="004B2014">
        <w:t>Assessment Requirements for SITHIND006 Source and use information on the hospitality industry</w:t>
      </w:r>
    </w:p>
    <w:p w:rsidR="00000000" w:rsidRPr="004B2014" w:rsidP="004B2014">
      <w:pPr>
        <w:pStyle w:val="Heading1"/>
      </w:pPr>
      <w:bookmarkStart w:id="1" w:name="O_1229998"/>
      <w:bookmarkEnd w:id="1"/>
      <w:r w:rsidRPr="004B2014">
        <w:t>Modification History</w:t>
      </w:r>
    </w:p>
    <w:p w:rsidR="00000000" w:rsidRPr="004B2014" w:rsidP="004C0C03">
      <w:pPr>
        <w:pStyle w:val="BodyText"/>
      </w:pPr>
      <w:r w:rsidRPr="004B2014">
        <w:t>Not applicable.</w:t>
      </w:r>
    </w:p>
    <w:p w:rsidR="00000000" w:rsidRPr="004B2014" w:rsidP="004B2014">
      <w:pPr>
        <w:pStyle w:val="Heading1"/>
      </w:pPr>
      <w:bookmarkStart w:id="2" w:name="O_1230001"/>
      <w:bookmarkEnd w:id="2"/>
      <w:r w:rsidRPr="004B2014">
        <w:t>Performance Evidence</w:t>
      </w:r>
    </w:p>
    <w:p w:rsidR="00000000" w:rsidRPr="004B2014" w:rsidP="004C0C03">
      <w:pPr>
        <w:pStyle w:val="BodyText"/>
      </w:pPr>
      <w:r w:rsidRPr="004B2014">
        <w:t xml:space="preserve">Evidence of the </w:t>
      </w:r>
      <w:r w:rsidRPr="004B2014">
        <w:t>ability to complete tasks outlined in elements and performance criteria of this unit in the context of the job role, and:</w:t>
      </w:r>
    </w:p>
    <w:p w:rsidR="00000000" w:rsidRPr="004B2014" w:rsidP="004B2014">
      <w:pPr>
        <w:pStyle w:val="ListBullet"/>
      </w:pPr>
      <w:r w:rsidRPr="004B2014">
        <w:t>source and document current and emerging industry information on the hospitality industry using at least three information sources li</w:t>
      </w:r>
      <w:r w:rsidRPr="004B2014">
        <w:t>sted in the knowledge evidence</w:t>
      </w:r>
    </w:p>
    <w:p w:rsidR="00000000" w:rsidRPr="004B2014" w:rsidP="004B2014">
      <w:pPr>
        <w:pStyle w:val="ListBullet"/>
      </w:pPr>
      <w:r w:rsidRPr="004B2014">
        <w:t>interpret information on the following and share with colleagues to improve knowledge of the hospitality industry:</w:t>
      </w:r>
    </w:p>
    <w:p w:rsidR="00000000" w:rsidRPr="004B2014" w:rsidP="004B2014">
      <w:pPr>
        <w:pStyle w:val="ListBullet2"/>
      </w:pPr>
      <w:r w:rsidRPr="004B2014">
        <w:t>current and emerging products and services</w:t>
      </w:r>
    </w:p>
    <w:p w:rsidR="00000000" w:rsidRPr="004B2014" w:rsidP="004B2014">
      <w:pPr>
        <w:pStyle w:val="ListBullet2"/>
      </w:pPr>
      <w:r w:rsidRPr="004B2014">
        <w:t>current issues</w:t>
      </w:r>
    </w:p>
    <w:p w:rsidR="00000000" w:rsidRPr="004B2014" w:rsidP="004B2014">
      <w:pPr>
        <w:pStyle w:val="ListBullet2"/>
      </w:pPr>
      <w:r w:rsidRPr="004B2014">
        <w:t>career opportunities</w:t>
      </w:r>
    </w:p>
    <w:p w:rsidR="00000000" w:rsidRPr="004B2014" w:rsidP="004B2014">
      <w:pPr>
        <w:pStyle w:val="ListBullet2"/>
      </w:pPr>
      <w:r w:rsidRPr="004B2014">
        <w:t>relationship between other rel</w:t>
      </w:r>
      <w:r w:rsidRPr="004B2014">
        <w:t>ated industries</w:t>
      </w:r>
    </w:p>
    <w:p w:rsidR="00000000" w:rsidRPr="004B2014" w:rsidP="004B2014">
      <w:pPr>
        <w:pStyle w:val="ListBullet2"/>
      </w:pPr>
      <w:r w:rsidRPr="004B2014">
        <w:t>compliance issues and quality assurance</w:t>
      </w:r>
    </w:p>
    <w:p w:rsidR="00000000" w:rsidRPr="004B2014" w:rsidP="004B2014">
      <w:pPr>
        <w:pStyle w:val="ListBullet2"/>
      </w:pPr>
      <w:r w:rsidRPr="004B2014">
        <w:t>new products, technology, techniques and services</w:t>
      </w:r>
    </w:p>
    <w:p w:rsidR="00000000" w:rsidRPr="004B2014" w:rsidP="004B2014">
      <w:pPr>
        <w:pStyle w:val="ListBullet2"/>
      </w:pPr>
      <w:r w:rsidRPr="004B2014">
        <w:t>work ethic required to work in the industry</w:t>
      </w:r>
    </w:p>
    <w:p w:rsidR="00000000" w:rsidRPr="004B2014" w:rsidP="004B2014">
      <w:pPr>
        <w:pStyle w:val="ListBullet"/>
      </w:pPr>
      <w:r w:rsidRPr="004B2014">
        <w:t xml:space="preserve">identify ways to integrate current hospitality industry information into daily work activities </w:t>
      </w:r>
      <w:r w:rsidRPr="004B2014">
        <w:t>to enhance the quality of work performance on at least one occasion.</w:t>
      </w:r>
    </w:p>
    <w:p w:rsidR="00000000" w:rsidRPr="004B2014" w:rsidP="004B2014">
      <w:pPr>
        <w:pStyle w:val="AllowPageBreak"/>
      </w:pPr>
    </w:p>
    <w:p w:rsidR="00000000" w:rsidRPr="004B2014" w:rsidP="004B2014">
      <w:pPr>
        <w:pStyle w:val="Heading1"/>
      </w:pPr>
      <w:bookmarkStart w:id="3" w:name="O_1230000"/>
      <w:bookmarkEnd w:id="3"/>
      <w:r w:rsidRPr="004B2014">
        <w:t>Knowledge Evidence</w:t>
      </w:r>
    </w:p>
    <w:p w:rsidR="00000000" w:rsidRPr="004B2014" w:rsidP="004C0C03">
      <w:pPr>
        <w:pStyle w:val="BodyText"/>
      </w:pPr>
      <w:r w:rsidRPr="004B2014">
        <w:t>Demonstrated knowledge required to complete the tasks outlined in elements and performance criteria of this unit:</w:t>
      </w:r>
    </w:p>
    <w:p w:rsidR="00000000" w:rsidRPr="004B2014" w:rsidP="004B2014">
      <w:pPr>
        <w:pStyle w:val="ListBullet"/>
      </w:pPr>
      <w:r w:rsidRPr="004B2014">
        <w:t>sources of information on the hosp</w:t>
      </w:r>
      <w:r w:rsidRPr="004B2014">
        <w:t>itality industry:</w:t>
      </w:r>
    </w:p>
    <w:p w:rsidR="00000000" w:rsidRPr="004B2014" w:rsidP="004B2014">
      <w:pPr>
        <w:pStyle w:val="ListBullet2"/>
      </w:pPr>
      <w:r w:rsidRPr="004B2014">
        <w:t>developers of codes of conduct or ethics</w:t>
      </w:r>
    </w:p>
    <w:p w:rsidR="00000000" w:rsidRPr="004B2014" w:rsidP="004B2014">
      <w:pPr>
        <w:pStyle w:val="ListBullet2"/>
      </w:pPr>
      <w:r w:rsidRPr="004B2014">
        <w:t>discussions with experienced industry personnel</w:t>
      </w:r>
    </w:p>
    <w:p w:rsidR="00000000" w:rsidRPr="004B2014" w:rsidP="004B2014">
      <w:pPr>
        <w:pStyle w:val="ListBullet2"/>
      </w:pPr>
      <w:r w:rsidRPr="004B2014">
        <w:t>industry accreditation operators</w:t>
      </w:r>
    </w:p>
    <w:p w:rsidR="00000000" w:rsidRPr="004B2014" w:rsidP="004B2014">
      <w:pPr>
        <w:pStyle w:val="ListBullet2"/>
      </w:pPr>
      <w:r w:rsidRPr="004B2014">
        <w:t>industry associations and organisations</w:t>
      </w:r>
    </w:p>
    <w:p w:rsidR="00000000" w:rsidRPr="004B2014" w:rsidP="004B2014">
      <w:pPr>
        <w:pStyle w:val="ListBullet2"/>
      </w:pPr>
      <w:r w:rsidRPr="004B2014">
        <w:t>industry journals, reference books and seminars</w:t>
      </w:r>
    </w:p>
    <w:p w:rsidR="00000000" w:rsidRPr="004B2014" w:rsidP="004B2014">
      <w:pPr>
        <w:pStyle w:val="ListBullet2"/>
      </w:pPr>
      <w:r w:rsidRPr="004B2014">
        <w:t xml:space="preserve">networking with colleagues </w:t>
      </w:r>
      <w:r w:rsidRPr="004B2014">
        <w:t>and suppliers</w:t>
      </w:r>
    </w:p>
    <w:p w:rsidR="00000000" w:rsidRPr="004B2014" w:rsidP="004B2014">
      <w:pPr>
        <w:pStyle w:val="ListBullet2"/>
      </w:pPr>
      <w:r w:rsidRPr="004B2014">
        <w:t>personal observations and experience</w:t>
      </w:r>
    </w:p>
    <w:p w:rsidR="00000000" w:rsidRPr="004B2014" w:rsidP="004B2014">
      <w:pPr>
        <w:pStyle w:val="ListBullet2"/>
      </w:pPr>
      <w:r w:rsidRPr="004B2014">
        <w:t>plain English documents, issued by government regulators, that describe laws relevant to the hospitality industry</w:t>
      </w:r>
    </w:p>
    <w:p w:rsidR="00000000" w:rsidRPr="004B2014" w:rsidP="004B2014">
      <w:pPr>
        <w:pStyle w:val="ListBullet2"/>
      </w:pPr>
      <w:r w:rsidRPr="004B2014">
        <w:t>training courses</w:t>
      </w:r>
    </w:p>
    <w:p w:rsidR="00000000" w:rsidRPr="004B2014" w:rsidP="004B2014">
      <w:pPr>
        <w:pStyle w:val="ListBullet2"/>
      </w:pPr>
      <w:r w:rsidRPr="004B2014">
        <w:t>unions</w:t>
      </w:r>
    </w:p>
    <w:p w:rsidR="00000000" w:rsidRPr="004B2014" w:rsidP="004B2014">
      <w:pPr>
        <w:pStyle w:val="ListBullet"/>
      </w:pPr>
      <w:r w:rsidRPr="004B2014">
        <w:t>structure of the hospitality industry and its different sectors:</w:t>
      </w:r>
    </w:p>
    <w:p w:rsidR="00000000" w:rsidRPr="004B2014" w:rsidP="004B2014">
      <w:pPr>
        <w:pStyle w:val="ListBullet2"/>
      </w:pPr>
      <w:r w:rsidRPr="004B2014">
        <w:t>key characteristics</w:t>
      </w:r>
    </w:p>
    <w:p w:rsidR="00000000" w:rsidRPr="004B2014" w:rsidP="004B2014">
      <w:pPr>
        <w:pStyle w:val="ListBullet2"/>
      </w:pPr>
      <w:r w:rsidRPr="004B2014">
        <w:t>main functions</w:t>
      </w:r>
    </w:p>
    <w:p w:rsidR="00000000" w:rsidRPr="004B2014" w:rsidP="004B2014">
      <w:pPr>
        <w:pStyle w:val="ListBullet2"/>
      </w:pPr>
      <w:r w:rsidRPr="004B2014">
        <w:t>features and services of businesses within the local and regional industry</w:t>
      </w:r>
    </w:p>
    <w:p w:rsidR="00000000" w:rsidRPr="004B2014" w:rsidP="004B2014">
      <w:pPr>
        <w:pStyle w:val="ListBullet2"/>
      </w:pPr>
      <w:r w:rsidRPr="004B2014">
        <w:t>business relationships between different sectors</w:t>
      </w:r>
    </w:p>
    <w:p w:rsidR="00000000" w:rsidRPr="004B2014" w:rsidP="004B2014">
      <w:pPr>
        <w:pStyle w:val="ListBullet"/>
      </w:pPr>
      <w:r w:rsidRPr="004B2014">
        <w:t>information of relevance to the hospitality industry:</w:t>
      </w:r>
    </w:p>
    <w:p w:rsidR="00000000" w:rsidRPr="004B2014" w:rsidP="004B2014">
      <w:pPr>
        <w:pStyle w:val="ListBullet2"/>
      </w:pPr>
      <w:r w:rsidRPr="004B2014">
        <w:t>economic and social significance of the h</w:t>
      </w:r>
      <w:r w:rsidRPr="004B2014">
        <w:t>ospitality industry</w:t>
      </w:r>
    </w:p>
    <w:p w:rsidR="00000000" w:rsidRPr="004B2014" w:rsidP="004B2014">
      <w:pPr>
        <w:pStyle w:val="ListBullet2"/>
      </w:pPr>
      <w:r w:rsidRPr="004B2014">
        <w:t>career opportunities within the industry</w:t>
      </w:r>
    </w:p>
    <w:p w:rsidR="00000000" w:rsidRPr="004B2014" w:rsidP="004B2014">
      <w:pPr>
        <w:pStyle w:val="ListBullet2"/>
      </w:pPr>
      <w:r w:rsidRPr="004B2014">
        <w:t>roles and general responsibilities for different jobs in the industry</w:t>
      </w:r>
    </w:p>
    <w:p w:rsidR="00000000" w:rsidRPr="004B2014" w:rsidP="004B2014">
      <w:pPr>
        <w:pStyle w:val="ListBullet"/>
      </w:pPr>
      <w:r w:rsidRPr="004B2014">
        <w:t>key ways that information is used to enhance the quality of work performance:</w:t>
      </w:r>
    </w:p>
    <w:p w:rsidR="00000000" w:rsidRPr="004B2014" w:rsidP="004B2014">
      <w:pPr>
        <w:pStyle w:val="ListBullet2"/>
      </w:pPr>
      <w:r w:rsidRPr="004B2014">
        <w:t>improving skills and productivity</w:t>
      </w:r>
    </w:p>
    <w:p w:rsidR="00000000" w:rsidRPr="004B2014" w:rsidP="004B2014">
      <w:pPr>
        <w:pStyle w:val="ListBullet2"/>
      </w:pPr>
      <w:r w:rsidRPr="004B2014">
        <w:t>producing p</w:t>
      </w:r>
      <w:r w:rsidRPr="004B2014">
        <w:t>roducts and services to meet current market trends and customer expectations</w:t>
      </w:r>
    </w:p>
    <w:p w:rsidR="00000000" w:rsidRPr="004B2014" w:rsidP="004B2014">
      <w:pPr>
        <w:pStyle w:val="ListBullet2"/>
      </w:pPr>
      <w:r w:rsidRPr="004B2014">
        <w:t>providing quality hospitality service</w:t>
      </w:r>
    </w:p>
    <w:p w:rsidR="00000000" w:rsidRPr="004B2014" w:rsidP="004B2014">
      <w:pPr>
        <w:pStyle w:val="ListBullet2"/>
      </w:pPr>
      <w:r w:rsidRPr="004B2014">
        <w:t>suggesting new and improved ways of doing things</w:t>
      </w:r>
    </w:p>
    <w:p w:rsidR="00000000" w:rsidRPr="004B2014" w:rsidP="004B2014">
      <w:pPr>
        <w:pStyle w:val="ListBullet2"/>
      </w:pPr>
      <w:r w:rsidRPr="004B2014">
        <w:t>working effectively with:</w:t>
      </w:r>
    </w:p>
    <w:p w:rsidR="00000000" w:rsidRPr="004B2014" w:rsidP="004B2014">
      <w:pPr>
        <w:pStyle w:val="ListBullet3"/>
      </w:pPr>
      <w:r w:rsidRPr="004B2014">
        <w:t>other sectors of the hospitality industry</w:t>
      </w:r>
    </w:p>
    <w:p w:rsidR="00000000" w:rsidRPr="004B2014" w:rsidP="004B2014">
      <w:pPr>
        <w:pStyle w:val="ListBullet3"/>
      </w:pPr>
      <w:r w:rsidRPr="004B2014">
        <w:t>suppliers</w:t>
      </w:r>
    </w:p>
    <w:p w:rsidR="00000000" w:rsidRPr="004B2014" w:rsidP="004B2014">
      <w:pPr>
        <w:pStyle w:val="ListBullet2"/>
      </w:pPr>
      <w:r w:rsidRPr="004B2014">
        <w:t>working according to:</w:t>
      </w:r>
    </w:p>
    <w:p w:rsidR="00000000" w:rsidRPr="004B2014" w:rsidP="004B2014">
      <w:pPr>
        <w:pStyle w:val="ListBullet3"/>
      </w:pPr>
      <w:r w:rsidRPr="004B2014">
        <w:t>ethical industry practices</w:t>
      </w:r>
    </w:p>
    <w:p w:rsidR="00000000" w:rsidRPr="004B2014" w:rsidP="004B2014">
      <w:pPr>
        <w:pStyle w:val="ListBullet3"/>
      </w:pPr>
      <w:r w:rsidRPr="004B2014">
        <w:t>legal requirements for self and the organisation</w:t>
      </w:r>
    </w:p>
    <w:p w:rsidR="00000000" w:rsidRPr="004B2014" w:rsidP="004B2014">
      <w:pPr>
        <w:pStyle w:val="ListBullet"/>
      </w:pPr>
      <w:r w:rsidRPr="004B2014">
        <w:t xml:space="preserve">key characteristics and main functions of allied and related industries </w:t>
      </w:r>
    </w:p>
    <w:p w:rsidR="00000000" w:rsidRPr="004B2014" w:rsidP="004B2014">
      <w:pPr>
        <w:pStyle w:val="ListBullet"/>
      </w:pPr>
      <w:r w:rsidRPr="004B2014">
        <w:t>primary functions of:</w:t>
      </w:r>
    </w:p>
    <w:p w:rsidR="00000000" w:rsidRPr="004B2014" w:rsidP="004B2014">
      <w:pPr>
        <w:pStyle w:val="ListBullet2"/>
      </w:pPr>
      <w:r w:rsidRPr="004B2014">
        <w:t xml:space="preserve">major industry associations </w:t>
      </w:r>
    </w:p>
    <w:p w:rsidR="00000000" w:rsidRPr="004B2014" w:rsidP="004B2014">
      <w:pPr>
        <w:pStyle w:val="ListBullet2"/>
      </w:pPr>
      <w:r w:rsidRPr="004B2014">
        <w:t>trade unions</w:t>
      </w:r>
    </w:p>
    <w:p w:rsidR="00000000" w:rsidRPr="004B2014" w:rsidP="004B2014">
      <w:pPr>
        <w:pStyle w:val="ListBullet"/>
      </w:pPr>
      <w:r w:rsidRPr="004B2014">
        <w:t>basic aspects of ethical issues specifically relevant to the hospitality industry</w:t>
      </w:r>
    </w:p>
    <w:p w:rsidR="00000000" w:rsidRPr="004B2014" w:rsidP="004B2014">
      <w:pPr>
        <w:pStyle w:val="ListBullet"/>
      </w:pPr>
      <w:r w:rsidRPr="004B2014">
        <w:t>basic aspects of hospitality industry quality assurance processes:</w:t>
      </w:r>
    </w:p>
    <w:p w:rsidR="00000000" w:rsidRPr="004B2014" w:rsidP="004B2014">
      <w:pPr>
        <w:pStyle w:val="ListBullet2"/>
      </w:pPr>
      <w:r w:rsidRPr="004B2014">
        <w:t>industry accreditation schemes</w:t>
      </w:r>
    </w:p>
    <w:p w:rsidR="00000000" w:rsidRPr="004B2014" w:rsidP="004B2014">
      <w:pPr>
        <w:pStyle w:val="ListBullet2"/>
      </w:pPr>
      <w:r w:rsidRPr="004B2014">
        <w:t>codes of conduct or ethics</w:t>
      </w:r>
    </w:p>
    <w:p w:rsidR="00000000" w:rsidRPr="004B2014" w:rsidP="004B2014">
      <w:pPr>
        <w:pStyle w:val="ListBullet2"/>
      </w:pPr>
      <w:r w:rsidRPr="004B2014">
        <w:t>industry association membership</w:t>
      </w:r>
    </w:p>
    <w:p w:rsidR="00000000" w:rsidRPr="004B2014" w:rsidP="004B2014">
      <w:pPr>
        <w:pStyle w:val="ListBullet2"/>
      </w:pPr>
      <w:r w:rsidRPr="004B2014">
        <w:t>occupational lic</w:t>
      </w:r>
      <w:r w:rsidRPr="004B2014">
        <w:t>ensing</w:t>
      </w:r>
    </w:p>
    <w:p w:rsidR="00000000" w:rsidRPr="004B2014" w:rsidP="004B2014">
      <w:pPr>
        <w:pStyle w:val="ListBullet"/>
      </w:pPr>
      <w:r w:rsidRPr="004B2014">
        <w:t>basic aspects of state, territory and Commonwealth laws specifically relevant to the hospitality industry and actions that must be adhered to by hospitality businesses:</w:t>
      </w:r>
    </w:p>
    <w:p w:rsidR="00000000" w:rsidRPr="004B2014" w:rsidP="004B2014">
      <w:pPr>
        <w:pStyle w:val="ListBullet2"/>
      </w:pPr>
      <w:r w:rsidRPr="004B2014">
        <w:t>food safety</w:t>
      </w:r>
    </w:p>
    <w:p w:rsidR="00000000" w:rsidRPr="004B2014" w:rsidP="004B2014">
      <w:pPr>
        <w:pStyle w:val="ListBullet2"/>
      </w:pPr>
      <w:r w:rsidRPr="004B2014">
        <w:t>responsible service of alcohol</w:t>
      </w:r>
    </w:p>
    <w:p w:rsidR="00000000" w:rsidRPr="004B2014" w:rsidP="004B2014">
      <w:pPr>
        <w:pStyle w:val="ListBullet2"/>
      </w:pPr>
      <w:r w:rsidRPr="004B2014">
        <w:t>responsible conduct of gambling</w:t>
      </w:r>
    </w:p>
    <w:p w:rsidR="00000000" w:rsidRPr="004B2014" w:rsidP="004B2014">
      <w:pPr>
        <w:pStyle w:val="ListBullet2"/>
      </w:pPr>
      <w:r w:rsidRPr="004B2014">
        <w:t>loc</w:t>
      </w:r>
      <w:r w:rsidRPr="004B2014">
        <w:t>al community protection that must be met by hospitality industry operators when delivering services and requirements to maintain the lifestyle of neighbouring residents</w:t>
      </w:r>
    </w:p>
    <w:p w:rsidR="00000000" w:rsidRPr="004B2014" w:rsidP="004B2014">
      <w:pPr>
        <w:pStyle w:val="ListBullet"/>
      </w:pPr>
      <w:r w:rsidRPr="004B2014">
        <w:t>basic aspects of industrial relations:</w:t>
      </w:r>
    </w:p>
    <w:p w:rsidR="00000000" w:rsidRPr="004B2014" w:rsidP="004B2014">
      <w:pPr>
        <w:pStyle w:val="ListBullet2"/>
      </w:pPr>
      <w:r w:rsidRPr="004B2014">
        <w:t>award provisions</w:t>
      </w:r>
    </w:p>
    <w:p w:rsidR="00000000" w:rsidRPr="004B2014" w:rsidP="004B2014">
      <w:pPr>
        <w:pStyle w:val="ListBullet2"/>
      </w:pPr>
      <w:r w:rsidRPr="004B2014">
        <w:t>equal employment opportunity (EEO) law</w:t>
      </w:r>
    </w:p>
    <w:p w:rsidR="00000000" w:rsidRPr="004B2014" w:rsidP="004B2014">
      <w:pPr>
        <w:pStyle w:val="ListBullet2"/>
      </w:pPr>
      <w:r w:rsidRPr="004B2014">
        <w:t>rights of employees and responsibilities of employers to make merit-based employment decisions</w:t>
      </w:r>
    </w:p>
    <w:p w:rsidR="00000000" w:rsidRPr="004B2014" w:rsidP="004B2014">
      <w:pPr>
        <w:pStyle w:val="ListBullet"/>
      </w:pPr>
      <w:r w:rsidRPr="004B2014">
        <w:t>current and emerging technology used in the hospitality industry:</w:t>
      </w:r>
    </w:p>
    <w:p w:rsidR="00000000" w:rsidRPr="004B2014" w:rsidP="004B2014">
      <w:pPr>
        <w:pStyle w:val="ListBullet2"/>
      </w:pPr>
      <w:r w:rsidRPr="004B2014">
        <w:t>catering systems</w:t>
      </w:r>
    </w:p>
    <w:p w:rsidR="00000000" w:rsidRPr="004B2014" w:rsidP="004B2014">
      <w:pPr>
        <w:pStyle w:val="ListBullet2"/>
      </w:pPr>
      <w:r w:rsidRPr="004B2014">
        <w:t>applications for electronic devices a</w:t>
      </w:r>
      <w:r w:rsidRPr="004B2014">
        <w:t>nd computers</w:t>
      </w:r>
    </w:p>
    <w:p w:rsidR="00000000" w:rsidRPr="004B2014" w:rsidP="004B2014">
      <w:pPr>
        <w:pStyle w:val="ListBullet2"/>
      </w:pPr>
      <w:r w:rsidRPr="004B2014">
        <w:t>computer-aided despatch systems</w:t>
      </w:r>
    </w:p>
    <w:p w:rsidR="00000000" w:rsidRPr="004B2014" w:rsidP="004B2014">
      <w:pPr>
        <w:pStyle w:val="ListBullet2"/>
      </w:pPr>
      <w:r w:rsidRPr="004B2014">
        <w:t>food production systems</w:t>
      </w:r>
    </w:p>
    <w:p w:rsidR="00000000" w:rsidRPr="004B2014" w:rsidP="004B2014">
      <w:pPr>
        <w:pStyle w:val="ListBullet2"/>
      </w:pPr>
      <w:r w:rsidRPr="004B2014">
        <w:t>industry online booking systems</w:t>
      </w:r>
    </w:p>
    <w:p w:rsidR="00000000" w:rsidRPr="004B2014" w:rsidP="004B2014">
      <w:pPr>
        <w:pStyle w:val="ListBullet2"/>
      </w:pPr>
      <w:r w:rsidRPr="004B2014">
        <w:t>industry reservations, operations and financial and tracking systems</w:t>
      </w:r>
    </w:p>
    <w:p w:rsidR="00000000" w:rsidRPr="004B2014" w:rsidP="004B2014">
      <w:pPr>
        <w:pStyle w:val="ListBullet2"/>
      </w:pPr>
      <w:r w:rsidRPr="004B2014">
        <w:t>project management systems</w:t>
      </w:r>
    </w:p>
    <w:p w:rsidR="00000000" w:rsidRPr="004B2014" w:rsidP="004B2014">
      <w:pPr>
        <w:pStyle w:val="ListBullet"/>
      </w:pPr>
      <w:r w:rsidRPr="004B2014">
        <w:t>social media sites.</w:t>
      </w:r>
    </w:p>
    <w:p w:rsidR="00000000" w:rsidRPr="004B2014" w:rsidP="004B2014">
      <w:pPr>
        <w:pStyle w:val="AllowPageBreak"/>
      </w:pPr>
    </w:p>
    <w:p w:rsidR="00000000" w:rsidRPr="004B2014" w:rsidP="004B2014">
      <w:pPr>
        <w:pStyle w:val="Heading1"/>
      </w:pPr>
      <w:bookmarkStart w:id="4" w:name="O_1229999"/>
      <w:bookmarkEnd w:id="4"/>
      <w:r w:rsidRPr="004B2014">
        <w:t>Assessment Conditio</w:t>
      </w:r>
      <w:r w:rsidRPr="004B2014">
        <w:t>ns</w:t>
      </w:r>
    </w:p>
    <w:p w:rsidR="00000000" w:rsidRPr="004B2014" w:rsidP="004C0C03">
      <w:pPr>
        <w:pStyle w:val="BodyText"/>
      </w:pPr>
      <w:r w:rsidRPr="004B2014">
        <w:t>Skills must be demonstrated in a hospitality industry service environment. This can be:</w:t>
      </w:r>
    </w:p>
    <w:p w:rsidR="00000000" w:rsidRPr="004B2014" w:rsidP="004B2014">
      <w:pPr>
        <w:pStyle w:val="ListBullet"/>
      </w:pPr>
      <w:r w:rsidRPr="004B2014">
        <w:t>an industry workplace; or</w:t>
      </w:r>
    </w:p>
    <w:p w:rsidR="00000000" w:rsidRPr="004B2014" w:rsidP="004B2014">
      <w:pPr>
        <w:pStyle w:val="ListBullet"/>
      </w:pPr>
      <w:r w:rsidRPr="004B2014">
        <w:t>a simulated industry environment or activity set up for the purposes of assessment.</w:t>
      </w:r>
    </w:p>
    <w:p w:rsidR="00000000" w:rsidRPr="004B2014" w:rsidP="004C0C03">
      <w:pPr>
        <w:pStyle w:val="BodyText"/>
      </w:pPr>
      <w:r w:rsidRPr="004B2014">
        <w:t>Assessment must ensure access to:</w:t>
      </w:r>
    </w:p>
    <w:p w:rsidR="00000000" w:rsidRPr="004B2014" w:rsidP="004B2014">
      <w:pPr>
        <w:pStyle w:val="ListBullet"/>
      </w:pPr>
      <w:r w:rsidRPr="004B2014">
        <w:t>computers, printers, communication technology and information programs used to source industry information</w:t>
      </w:r>
    </w:p>
    <w:p w:rsidR="00000000" w:rsidRPr="004B2014" w:rsidP="004B2014">
      <w:pPr>
        <w:pStyle w:val="ListBullet"/>
      </w:pPr>
      <w:r w:rsidRPr="004B2014">
        <w:t>plain English documents issued by government regulators that describe laws specifically relevant to the hospitality industry:</w:t>
      </w:r>
    </w:p>
    <w:p w:rsidR="00000000" w:rsidRPr="004B2014" w:rsidP="004B2014">
      <w:pPr>
        <w:pStyle w:val="ListBullet2"/>
      </w:pPr>
      <w:r w:rsidRPr="004B2014">
        <w:t>food safety</w:t>
      </w:r>
    </w:p>
    <w:p w:rsidR="00000000" w:rsidRPr="004B2014" w:rsidP="004B2014">
      <w:pPr>
        <w:pStyle w:val="ListBullet2"/>
      </w:pPr>
      <w:r w:rsidRPr="004B2014">
        <w:t>responsibl</w:t>
      </w:r>
      <w:r w:rsidRPr="004B2014">
        <w:t>e service of alcohol</w:t>
      </w:r>
    </w:p>
    <w:p w:rsidR="00000000" w:rsidRPr="004B2014" w:rsidP="004B2014">
      <w:pPr>
        <w:pStyle w:val="ListBullet2"/>
      </w:pPr>
      <w:r w:rsidRPr="004B2014">
        <w:t>responsible conduct of gaming</w:t>
      </w:r>
    </w:p>
    <w:p w:rsidR="00000000" w:rsidRPr="004B2014" w:rsidP="004B2014">
      <w:pPr>
        <w:pStyle w:val="ListBullet2"/>
      </w:pPr>
      <w:r w:rsidRPr="004B2014">
        <w:t>local community protection</w:t>
      </w:r>
    </w:p>
    <w:p w:rsidR="00000000" w:rsidRPr="004B2014" w:rsidP="004B2014">
      <w:pPr>
        <w:pStyle w:val="ListBullet"/>
      </w:pPr>
      <w:r w:rsidRPr="004B2014">
        <w:t>colleagues with whom the individual can interact. This can be:</w:t>
      </w:r>
    </w:p>
    <w:p w:rsidR="00000000" w:rsidRPr="004B2014" w:rsidP="004B2014">
      <w:pPr>
        <w:pStyle w:val="ListBullet2"/>
      </w:pPr>
      <w:r w:rsidRPr="004B2014">
        <w:t>colleagues in an industry workplace who are assisted by the individual during the assessment process; or</w:t>
      </w:r>
    </w:p>
    <w:p w:rsidR="00000000" w:rsidRPr="004B2014" w:rsidP="004B2014">
      <w:pPr>
        <w:pStyle w:val="ListBullet2"/>
      </w:pPr>
      <w:r w:rsidRPr="004B2014">
        <w:t>individu</w:t>
      </w:r>
      <w:r w:rsidRPr="004B2014">
        <w:t>als who participate in role plays or simulated activities, set up for the purpose of assessment, in a simulated industry environment operated within a training organisation.</w:t>
      </w:r>
    </w:p>
    <w:p w:rsidR="00000000" w:rsidRPr="004B2014" w:rsidP="004C0C03">
      <w:pPr>
        <w:pStyle w:val="BodyText"/>
      </w:pPr>
      <w:r w:rsidRPr="004B2014">
        <w:t>Assessors must satisfy the Standards for Registered Training Organisations’ requir</w:t>
      </w:r>
      <w:r w:rsidRPr="004B2014">
        <w:t>ements for assessors.</w:t>
      </w:r>
    </w:p>
    <w:p w:rsidR="00000000" w:rsidRPr="004B2014" w:rsidP="004B2014">
      <w:pPr>
        <w:pStyle w:val="Heading1"/>
      </w:pPr>
      <w:bookmarkStart w:id="5" w:name="O_1229997"/>
      <w:bookmarkEnd w:id="5"/>
      <w:r w:rsidRPr="004B2014">
        <w:t>Links</w:t>
      </w:r>
    </w:p>
    <w:p w:rsidR="00000000" w:rsidRPr="004B2014" w:rsidP="004C0C03">
      <w:pPr>
        <w:pStyle w:val="BodyText"/>
      </w:pPr>
      <w:r w:rsidRPr="004B20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43C1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B2014" w:rsidP="004B2014"/>
    <w:sectPr w:rsidSect="004B20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14" w:rsidRPr="004C0C03" w:rsidP="004C0C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03" w:rsidP="004B2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0C03" w:rsidP="004B2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C0C03" w:rsidP="004B20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014" w:rsidRPr="004C0C03" w:rsidP="004C0C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03" w:rsidRPr="002D2AF8" w:rsidP="004B2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SITHIND006 Source and use information on the hospitality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C0C03" w:rsidP="004B20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309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F6A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5221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014"/>
  </w:style>
  <w:style w:type="character" w:customStyle="1" w:styleId="Heading1Char">
    <w:name w:val="Heading 1 Char"/>
    <w:basedOn w:val="DefaultParagraphFont"/>
    <w:link w:val="Heading1"/>
    <w:rsid w:val="004B2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0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0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201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20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20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B201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B2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0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0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0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0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2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2014"/>
    <w:rPr>
      <w:b/>
      <w:spacing w:val="0"/>
    </w:rPr>
  </w:style>
  <w:style w:type="paragraph" w:customStyle="1" w:styleId="SuperTitle">
    <w:name w:val="SuperTitle"/>
    <w:basedOn w:val="Title"/>
    <w:rsid w:val="004B2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2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0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0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2014"/>
    <w:rPr>
      <w:i/>
    </w:rPr>
  </w:style>
  <w:style w:type="paragraph" w:styleId="Caption">
    <w:name w:val="caption"/>
    <w:basedOn w:val="BodyText"/>
    <w:next w:val="Normal"/>
    <w:qFormat/>
    <w:rsid w:val="004B2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014"/>
  </w:style>
  <w:style w:type="paragraph" w:styleId="TableofFigures">
    <w:name w:val="table of figures"/>
    <w:basedOn w:val="Normal"/>
    <w:next w:val="Normal"/>
    <w:semiHidden/>
    <w:rsid w:val="004B2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01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B2014"/>
    <w:rPr>
      <w:rFonts w:ascii="Wingdings" w:hAnsi="Wingdings"/>
    </w:rPr>
  </w:style>
  <w:style w:type="paragraph" w:customStyle="1" w:styleId="TableHeading">
    <w:name w:val="Table Heading"/>
    <w:basedOn w:val="HeadingBase"/>
    <w:rsid w:val="004B20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014"/>
    <w:rPr>
      <w:color w:val="0033CC"/>
      <w:u w:val="none"/>
    </w:rPr>
  </w:style>
  <w:style w:type="paragraph" w:customStyle="1" w:styleId="BodyTextRight">
    <w:name w:val="Body Text Right"/>
    <w:basedOn w:val="BodyText"/>
    <w:rsid w:val="004B2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01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0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014"/>
    <w:rPr>
      <w:sz w:val="32"/>
    </w:rPr>
  </w:style>
  <w:style w:type="paragraph" w:customStyle="1" w:styleId="HeadingProcedure">
    <w:name w:val="Heading Procedure"/>
    <w:basedOn w:val="HeadingBase"/>
    <w:next w:val="Normal"/>
    <w:rsid w:val="004B2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014"/>
    <w:pPr>
      <w:spacing w:before="60" w:after="60"/>
    </w:pPr>
  </w:style>
  <w:style w:type="paragraph" w:styleId="ListContinue">
    <w:name w:val="List Continue"/>
    <w:basedOn w:val="List"/>
    <w:rsid w:val="004B2014"/>
    <w:pPr>
      <w:ind w:firstLine="0"/>
    </w:pPr>
  </w:style>
  <w:style w:type="paragraph" w:customStyle="1" w:styleId="ListNote">
    <w:name w:val="List Note"/>
    <w:basedOn w:val="List"/>
    <w:rsid w:val="004B2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014"/>
    <w:rPr>
      <w:rFonts w:ascii="Courier New" w:hAnsi="Courier New"/>
    </w:rPr>
  </w:style>
  <w:style w:type="paragraph" w:customStyle="1" w:styleId="NoteBullet">
    <w:name w:val="Note Bullet"/>
    <w:basedOn w:val="Note"/>
    <w:rsid w:val="004B2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0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B2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0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014"/>
    <w:rPr>
      <w:b/>
      <w:smallCaps/>
    </w:rPr>
  </w:style>
  <w:style w:type="paragraph" w:customStyle="1" w:styleId="TableListNumber">
    <w:name w:val="Table List Number"/>
    <w:basedOn w:val="ListNumber"/>
    <w:rsid w:val="004B2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014"/>
    <w:pPr>
      <w:numPr>
        <w:numId w:val="10"/>
      </w:numPr>
    </w:pPr>
  </w:style>
  <w:style w:type="paragraph" w:customStyle="1" w:styleId="ListAlpha2">
    <w:name w:val="List Alpha 2"/>
    <w:basedOn w:val="List2"/>
    <w:rsid w:val="004B2014"/>
    <w:pPr>
      <w:numPr>
        <w:numId w:val="9"/>
      </w:numPr>
    </w:pPr>
  </w:style>
  <w:style w:type="paragraph" w:styleId="List2">
    <w:name w:val="List 2"/>
    <w:basedOn w:val="BodyText"/>
    <w:rsid w:val="004B20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01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B201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B2014"/>
    <w:pPr>
      <w:numPr>
        <w:numId w:val="5"/>
      </w:numPr>
    </w:pPr>
  </w:style>
  <w:style w:type="paragraph" w:styleId="ListContinue2">
    <w:name w:val="List Continue 2"/>
    <w:basedOn w:val="List2"/>
    <w:rsid w:val="004B2014"/>
    <w:pPr>
      <w:ind w:firstLine="0"/>
    </w:pPr>
  </w:style>
  <w:style w:type="paragraph" w:styleId="ListContinue3">
    <w:name w:val="List Continue 3"/>
    <w:basedOn w:val="List3"/>
    <w:rsid w:val="004B2014"/>
    <w:pPr>
      <w:ind w:left="1021" w:firstLine="0"/>
    </w:pPr>
  </w:style>
  <w:style w:type="paragraph" w:styleId="ListContinue4">
    <w:name w:val="List Continue 4"/>
    <w:basedOn w:val="List4"/>
    <w:rsid w:val="004B2014"/>
    <w:pPr>
      <w:ind w:firstLine="0"/>
    </w:pPr>
  </w:style>
  <w:style w:type="paragraph" w:styleId="ListContinue5">
    <w:name w:val="List Continue 5"/>
    <w:basedOn w:val="List5"/>
    <w:rsid w:val="004B2014"/>
    <w:pPr>
      <w:ind w:firstLine="0"/>
    </w:pPr>
  </w:style>
  <w:style w:type="paragraph" w:styleId="ListNumber3">
    <w:name w:val="List Number 3"/>
    <w:basedOn w:val="List3"/>
    <w:rsid w:val="004B2014"/>
    <w:pPr>
      <w:numPr>
        <w:numId w:val="6"/>
      </w:numPr>
    </w:pPr>
  </w:style>
  <w:style w:type="paragraph" w:styleId="ListNumber4">
    <w:name w:val="List Number 4"/>
    <w:basedOn w:val="List4"/>
    <w:rsid w:val="004B2014"/>
    <w:pPr>
      <w:numPr>
        <w:numId w:val="7"/>
      </w:numPr>
    </w:pPr>
  </w:style>
  <w:style w:type="paragraph" w:styleId="ListNumber5">
    <w:name w:val="List Number 5"/>
    <w:basedOn w:val="List5"/>
    <w:rsid w:val="004B2014"/>
    <w:pPr>
      <w:numPr>
        <w:numId w:val="8"/>
      </w:numPr>
    </w:pPr>
  </w:style>
  <w:style w:type="paragraph" w:styleId="BlockText">
    <w:name w:val="Block Text"/>
    <w:basedOn w:val="Normal"/>
    <w:rsid w:val="004B2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014"/>
    <w:rPr>
      <w:sz w:val="16"/>
      <w:vertAlign w:val="superscript"/>
    </w:rPr>
  </w:style>
  <w:style w:type="character" w:customStyle="1" w:styleId="Symbols">
    <w:name w:val="Symbols"/>
    <w:basedOn w:val="DefaultParagraphFont"/>
    <w:rsid w:val="004B2014"/>
    <w:rPr>
      <w:rFonts w:ascii="Symbol" w:hAnsi="Symbol"/>
    </w:rPr>
  </w:style>
  <w:style w:type="character" w:customStyle="1" w:styleId="MenuOptions">
    <w:name w:val="Menu Options"/>
    <w:basedOn w:val="DefaultParagraphFont"/>
    <w:rsid w:val="004B2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014"/>
    <w:rPr>
      <w:b/>
    </w:rPr>
  </w:style>
  <w:style w:type="character" w:customStyle="1" w:styleId="Underlined">
    <w:name w:val="Underlined"/>
    <w:basedOn w:val="DefaultParagraphFont"/>
    <w:rsid w:val="004B2014"/>
    <w:rPr>
      <w:u w:val="single"/>
    </w:rPr>
  </w:style>
  <w:style w:type="paragraph" w:customStyle="1" w:styleId="TableBodyTextRight">
    <w:name w:val="Table Body Text Right"/>
    <w:basedOn w:val="TableBodyText"/>
    <w:rsid w:val="004B2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014"/>
    <w:rPr>
      <w:sz w:val="18"/>
    </w:rPr>
  </w:style>
  <w:style w:type="paragraph" w:customStyle="1" w:styleId="BodySmallRight">
    <w:name w:val="Body Small Right"/>
    <w:basedOn w:val="BodyTextRight"/>
    <w:rsid w:val="004B2014"/>
    <w:rPr>
      <w:sz w:val="18"/>
      <w:szCs w:val="18"/>
    </w:rPr>
  </w:style>
  <w:style w:type="paragraph" w:customStyle="1" w:styleId="MarginEdition">
    <w:name w:val="Margin Edition"/>
    <w:basedOn w:val="MarginNote"/>
    <w:rsid w:val="004B2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014"/>
    <w:rPr>
      <w:sz w:val="2"/>
      <w:szCs w:val="2"/>
    </w:rPr>
  </w:style>
  <w:style w:type="character" w:customStyle="1" w:styleId="Small">
    <w:name w:val="Small"/>
    <w:basedOn w:val="DefaultParagraphFont"/>
    <w:rsid w:val="004B2014"/>
    <w:rPr>
      <w:sz w:val="16"/>
    </w:rPr>
  </w:style>
  <w:style w:type="paragraph" w:customStyle="1" w:styleId="WideTable">
    <w:name w:val="Wide Table"/>
    <w:basedOn w:val="Normal"/>
    <w:rsid w:val="004B2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014"/>
  </w:style>
  <w:style w:type="paragraph" w:styleId="Quote">
    <w:name w:val="Quote"/>
    <w:basedOn w:val="Heading1"/>
    <w:link w:val="QuoteChar"/>
    <w:qFormat/>
    <w:rsid w:val="004B2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014"/>
    <w:pPr>
      <w:pageBreakBefore/>
    </w:pPr>
  </w:style>
  <w:style w:type="paragraph" w:customStyle="1" w:styleId="Border">
    <w:name w:val="Border"/>
    <w:basedOn w:val="Normal"/>
    <w:qFormat/>
    <w:rsid w:val="004B2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0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014"/>
    <w:rPr>
      <w:u w:val="single"/>
    </w:rPr>
  </w:style>
  <w:style w:type="character" w:customStyle="1" w:styleId="BoldandItalics">
    <w:name w:val="Bold and Italics"/>
    <w:qFormat/>
    <w:rsid w:val="004B2014"/>
    <w:rPr>
      <w:b/>
      <w:i/>
      <w:u w:val="none"/>
    </w:rPr>
  </w:style>
  <w:style w:type="paragraph" w:styleId="BalloonText">
    <w:name w:val="Balloon Text"/>
    <w:basedOn w:val="Normal"/>
    <w:link w:val="BalloonTextChar"/>
    <w:rsid w:val="004B2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0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0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0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0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0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014"/>
    <w:pPr>
      <w:spacing w:before="0" w:after="0"/>
    </w:pPr>
  </w:style>
  <w:style w:type="paragraph" w:customStyle="1" w:styleId="BodyTextBold">
    <w:name w:val="Body Text Bold"/>
    <w:basedOn w:val="BodyText"/>
    <w:qFormat/>
    <w:rsid w:val="004B2014"/>
    <w:rPr>
      <w:b/>
    </w:rPr>
  </w:style>
  <w:style w:type="character" w:styleId="Hyperlink">
    <w:name w:val="Hyperlink"/>
    <w:basedOn w:val="DefaultParagraphFont"/>
    <w:uiPriority w:val="99"/>
    <w:unhideWhenUsed/>
    <w:rsid w:val="004C0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4638</Characters>
  <Application>Microsoft Office Word</Application>
  <DocSecurity>0</DocSecurity>
  <Lines>125</Lines>
  <Paragraphs>111</Paragraphs>
  <ScaleCrop>false</ScaleCrop>
  <Company>Author-it Software Corporation Ltd.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SITHIND006 Source and use information on the hospitality industry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2023-03-02T05:33:00Z</dcterms:created>
  <dcterms:modified xsi:type="dcterms:W3CDTF">2023-03-02T05:33:00Z</dcterms:modified>
</cp:coreProperties>
</file>