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59D" w:rsidP="0025259D">
      <w:pPr>
        <w:pStyle w:val="Title"/>
      </w:pPr>
      <w:r>
        <w:fldChar w:fldCharType="begin"/>
      </w:r>
      <w:r>
        <w:instrText xml:space="preserve"> TITLE   \* MERGEFORMAT </w:instrText>
      </w:r>
      <w:r>
        <w:fldChar w:fldCharType="separate"/>
      </w:r>
      <w:r>
        <w:t>SITHIND004 Work effectively in hospitality service</w:t>
      </w:r>
      <w:r>
        <w:fldChar w:fldCharType="end"/>
      </w:r>
    </w:p>
    <w:p w:rsidR="0025259D" w:rsidP="0025259D">
      <w:pPr>
        <w:pStyle w:val="Version"/>
        <w:sectPr w:rsidSect="007549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912" w:rsidP="00754912">
      <w:pPr>
        <w:pStyle w:val="SuperHeading"/>
      </w:pPr>
      <w:r w:rsidRPr="00754912">
        <w:t>SITHIND004 Work effectively in hospitality service</w:t>
      </w:r>
    </w:p>
    <w:p w:rsidR="00000000" w:rsidRPr="00754912" w:rsidP="00754912">
      <w:pPr>
        <w:pStyle w:val="Heading1"/>
      </w:pPr>
      <w:bookmarkStart w:id="1" w:name="O_764896"/>
      <w:bookmarkEnd w:id="1"/>
      <w:r w:rsidRPr="00754912">
        <w:t>Modification History</w:t>
      </w:r>
    </w:p>
    <w:p w:rsidR="00000000" w:rsidRPr="00754912" w:rsidP="0025259D">
      <w:pPr>
        <w:pStyle w:val="BodyText"/>
      </w:pPr>
      <w:r w:rsidRPr="00754912">
        <w:t>Not applicable.</w:t>
      </w:r>
    </w:p>
    <w:p w:rsidR="00000000" w:rsidRPr="00754912" w:rsidP="00754912">
      <w:pPr>
        <w:pStyle w:val="Heading1"/>
      </w:pPr>
      <w:bookmarkStart w:id="2" w:name="O_764897"/>
      <w:bookmarkEnd w:id="2"/>
      <w:r w:rsidRPr="00754912">
        <w:t>Application</w:t>
      </w:r>
    </w:p>
    <w:p w:rsidR="00000000" w:rsidRPr="00754912" w:rsidP="0025259D">
      <w:pPr>
        <w:pStyle w:val="BodyText"/>
      </w:pPr>
      <w:r w:rsidRPr="00754912">
        <w:t>This unit describes the performance outcomes, skills and knowledge required to work effectively in a hospitality environment and provide service to customers during service periods.</w:t>
      </w:r>
    </w:p>
    <w:p w:rsidR="00000000" w:rsidRPr="00754912" w:rsidP="0025259D">
      <w:pPr>
        <w:pStyle w:val="BodyText"/>
      </w:pPr>
      <w:r w:rsidRPr="00754912">
        <w:t>It requires the ability to integrate a range of individual technical skills while dealing with numerous sales, service or operational tasks simultaneously to meet the needs of multiple and diverse customers. It incorporates preparation, service and end of</w:t>
      </w:r>
      <w:r w:rsidRPr="00754912">
        <w:t xml:space="preserve"> service tasks.</w:t>
      </w:r>
    </w:p>
    <w:p w:rsidR="00000000" w:rsidRPr="00754912" w:rsidP="0025259D">
      <w:pPr>
        <w:pStyle w:val="BodyText"/>
      </w:pPr>
      <w:r w:rsidRPr="00754912">
        <w:t>The unit applies individuals working in a range of different departments such as accommodation services, food and beverage, gaming operations and housekeeping, in various hospitality industry settings, including bars, hotels, cafes, restau</w:t>
      </w:r>
      <w:r w:rsidRPr="00754912">
        <w:t>rants, clubs, pubs and motels.</w:t>
      </w:r>
    </w:p>
    <w:p w:rsidR="00000000" w:rsidRPr="00754912" w:rsidP="0025259D">
      <w:pPr>
        <w:pStyle w:val="BodyText"/>
      </w:pPr>
      <w:r w:rsidRPr="00754912">
        <w:t xml:space="preserve">It applies to those frontline service personnel who deal directly with customers on a daily basis and who operate with some level of independence and under limited supervision. </w:t>
      </w:r>
    </w:p>
    <w:p w:rsidR="0025259D" w:rsidP="0025259D">
      <w:pPr>
        <w:pStyle w:val="BodyText"/>
      </w:pPr>
      <w:r w:rsidRPr="00754912">
        <w:t>No occupational licensing, certification or s</w:t>
      </w:r>
      <w:r w:rsidRPr="00754912">
        <w:t>pecific legislative requirements apply to this unit at the time of publication.</w:t>
      </w:r>
    </w:p>
    <w:p w:rsidR="00000000" w:rsidRPr="00754912" w:rsidP="00754912">
      <w:pPr>
        <w:pStyle w:val="Heading1"/>
      </w:pPr>
      <w:bookmarkStart w:id="3" w:name="O_764898"/>
      <w:bookmarkEnd w:id="3"/>
      <w:r w:rsidRPr="00754912">
        <w:t>Pre-requisite Unit</w:t>
      </w:r>
    </w:p>
    <w:p w:rsidR="00000000" w:rsidRPr="00754912" w:rsidP="0025259D">
      <w:pPr>
        <w:pStyle w:val="BodyText"/>
      </w:pPr>
      <w:r w:rsidRPr="00754912">
        <w:t>Nil</w:t>
      </w:r>
    </w:p>
    <w:p w:rsidR="00000000" w:rsidRPr="00754912" w:rsidP="00754912">
      <w:pPr>
        <w:pStyle w:val="Heading1"/>
      </w:pPr>
      <w:bookmarkStart w:id="4" w:name="O_764899"/>
      <w:bookmarkEnd w:id="4"/>
      <w:r w:rsidRPr="00754912">
        <w:t>Competency Field</w:t>
      </w:r>
    </w:p>
    <w:p w:rsidR="00000000" w:rsidRPr="00754912" w:rsidP="0025259D">
      <w:pPr>
        <w:pStyle w:val="BodyText"/>
      </w:pPr>
      <w:r w:rsidRPr="00754912">
        <w:t xml:space="preserve">Working in Industry </w:t>
      </w:r>
    </w:p>
    <w:p w:rsidR="00000000" w:rsidRPr="00754912" w:rsidP="00754912">
      <w:pPr>
        <w:pStyle w:val="Heading1"/>
      </w:pPr>
      <w:bookmarkStart w:id="5" w:name="O_764900"/>
      <w:bookmarkEnd w:id="5"/>
      <w:r w:rsidRPr="00754912">
        <w:t>Unit Sector</w:t>
      </w:r>
    </w:p>
    <w:p w:rsidR="00000000" w:rsidRPr="00754912" w:rsidP="0025259D">
      <w:pPr>
        <w:pStyle w:val="BodyText"/>
      </w:pPr>
      <w:r w:rsidRPr="00754912">
        <w:t>Hospitality</w:t>
      </w:r>
    </w:p>
    <w:p w:rsidR="00000000" w:rsidRPr="00754912" w:rsidP="00754912">
      <w:pPr>
        <w:pStyle w:val="Heading1"/>
      </w:pPr>
      <w:bookmarkStart w:id="6" w:name="O_764901"/>
      <w:bookmarkEnd w:id="6"/>
      <w:r w:rsidRPr="00754912">
        <w:t>Elements and Performan</w:t>
      </w:r>
      <w:r w:rsidRPr="00754912">
        <w:t>ce Criteria</w:t>
      </w:r>
    </w:p>
    <w:tbl>
      <w:tblPr>
        <w:tblW w:w="0" w:type="auto"/>
        <w:tblCellMar>
          <w:left w:w="62" w:type="dxa"/>
          <w:right w:w="62" w:type="dxa"/>
        </w:tblCellMar>
        <w:tblLook w:val="0000"/>
      </w:tblPr>
      <w:tblGrid>
        <w:gridCol w:w="3522"/>
        <w:gridCol w:w="5674"/>
      </w:tblGrid>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4912" w:rsidP="00754912">
            <w:pPr>
              <w:pStyle w:val="BodyText"/>
            </w:pPr>
            <w:r w:rsidRPr="00754912">
              <w:rPr>
                <w:rStyle w:val="SpecialBold"/>
              </w:rPr>
              <w:t>ELEMENTS</w:t>
            </w:r>
            <w:r w:rsidRPr="0075491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rPr>
                <w:rStyle w:val="SpecialBold"/>
              </w:rPr>
              <w:t>PERFORMANCE CRITERIA</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Performance criteria describe the performance needed to demonstrate achievement of the element.</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List"/>
              <w:rPr>
                <w:lang w:val="en-NZ"/>
              </w:rPr>
            </w:pPr>
            <w:r w:rsidRPr="00754912">
              <w:t>1.</w:t>
            </w:r>
            <w:r w:rsidRPr="00754912">
              <w:tab/>
              <w:t>Prepare for service.</w:t>
            </w:r>
          </w:p>
        </w:tc>
        <w:tc>
          <w:tcPr>
            <w:tcW w:w="0" w:type="auto"/>
            <w:tcBorders>
              <w:top w:val="nil"/>
              <w:left w:val="nil"/>
              <w:bottom w:val="nil"/>
              <w:right w:val="nil"/>
            </w:tcBorders>
            <w:tcMar>
              <w:top w:w="0" w:type="dxa"/>
              <w:left w:w="62" w:type="dxa"/>
              <w:bottom w:w="0" w:type="dxa"/>
              <w:right w:w="62" w:type="dxa"/>
            </w:tcMar>
          </w:tcPr>
          <w:p w:rsidR="00000000" w:rsidRPr="00754912" w:rsidP="00754912">
            <w:pPr>
              <w:pStyle w:val="List"/>
            </w:pPr>
            <w:r w:rsidRPr="00754912">
              <w:t>1.1.Plan and organise tasks from organisational information.</w:t>
            </w:r>
          </w:p>
          <w:p w:rsidR="00000000" w:rsidRPr="00754912" w:rsidP="00754912">
            <w:pPr>
              <w:pStyle w:val="List"/>
            </w:pPr>
            <w:r w:rsidRPr="00754912">
              <w:t>1.2.Develop and review work schedules and liaise with team members to confirm and inform others of service requirements.</w:t>
            </w:r>
          </w:p>
          <w:p w:rsidR="00000000" w:rsidP="00754912">
            <w:pPr>
              <w:pStyle w:val="List"/>
              <w:rPr>
                <w:lang w:val="en-NZ"/>
              </w:rPr>
            </w:pPr>
            <w:r w:rsidRPr="00754912">
              <w:t>1.3.Prepare work area, equipment and supplies according to procedures to m</w:t>
            </w:r>
            <w:r w:rsidRPr="00754912">
              <w:t>eet service requirements.</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List"/>
              <w:rPr>
                <w:lang w:val="en-NZ"/>
              </w:rPr>
            </w:pPr>
            <w:r w:rsidRPr="00754912">
              <w:t>2.</w:t>
            </w:r>
            <w:r w:rsidRPr="00754912">
              <w:tab/>
              <w:t>Provide service.</w:t>
            </w:r>
          </w:p>
        </w:tc>
        <w:tc>
          <w:tcPr>
            <w:tcW w:w="0" w:type="auto"/>
            <w:tcBorders>
              <w:top w:val="nil"/>
              <w:left w:val="nil"/>
              <w:bottom w:val="nil"/>
              <w:right w:val="nil"/>
            </w:tcBorders>
            <w:tcMar>
              <w:top w:w="0" w:type="dxa"/>
              <w:left w:w="62" w:type="dxa"/>
              <w:bottom w:w="0" w:type="dxa"/>
              <w:right w:w="62" w:type="dxa"/>
            </w:tcMar>
          </w:tcPr>
          <w:p w:rsidR="00000000" w:rsidRPr="00754912" w:rsidP="00754912">
            <w:pPr>
              <w:pStyle w:val="List"/>
            </w:pPr>
            <w:r w:rsidRPr="00754912">
              <w:t>2.1.Provide quality customer service, using appropriate methods and techniques to meet customer expectations of quality, presentation and timeliness of delivery.</w:t>
            </w:r>
          </w:p>
          <w:p w:rsidR="00000000" w:rsidRPr="00754912" w:rsidP="00754912">
            <w:pPr>
              <w:pStyle w:val="List"/>
            </w:pPr>
            <w:r w:rsidRPr="00754912">
              <w:t>2.2.Offer relevant customer information on prod</w:t>
            </w:r>
            <w:r w:rsidRPr="00754912">
              <w:t>ucts and services.</w:t>
            </w:r>
          </w:p>
          <w:p w:rsidR="00000000" w:rsidRPr="00754912" w:rsidP="00754912">
            <w:pPr>
              <w:pStyle w:val="List"/>
            </w:pPr>
            <w:r w:rsidRPr="00754912">
              <w:t>2.3.Assist customer with choices that meet individual needs, special requests and cultural requirements.</w:t>
            </w:r>
          </w:p>
          <w:p w:rsidR="00000000" w:rsidRPr="00754912" w:rsidP="00754912">
            <w:pPr>
              <w:pStyle w:val="List"/>
            </w:pPr>
            <w:r w:rsidRPr="00754912">
              <w:t>2.4.Proactively promote, upsell and cross-sell products and services according to organisational procedures.</w:t>
            </w:r>
          </w:p>
          <w:p w:rsidR="00000000" w:rsidP="00754912">
            <w:pPr>
              <w:pStyle w:val="List"/>
              <w:rPr>
                <w:lang w:val="en-NZ"/>
              </w:rPr>
            </w:pPr>
            <w:r w:rsidRPr="00754912">
              <w:t xml:space="preserve">2.5.Resolve complaints </w:t>
            </w:r>
            <w:r w:rsidRPr="00754912">
              <w:t>within scope of own responsibility and use appropriate communication techniques to deal with conflict.</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List"/>
              <w:rPr>
                <w:lang w:val="en-NZ"/>
              </w:rPr>
            </w:pPr>
            <w:r w:rsidRPr="00754912">
              <w:t>3.</w:t>
            </w:r>
            <w:r w:rsidRPr="00754912">
              <w:tab/>
              <w:t>Complete operational tasks.</w:t>
            </w:r>
          </w:p>
        </w:tc>
        <w:tc>
          <w:tcPr>
            <w:tcW w:w="0" w:type="auto"/>
            <w:tcBorders>
              <w:top w:val="nil"/>
              <w:left w:val="nil"/>
              <w:bottom w:val="nil"/>
              <w:right w:val="nil"/>
            </w:tcBorders>
            <w:tcMar>
              <w:top w:w="0" w:type="dxa"/>
              <w:left w:w="62" w:type="dxa"/>
              <w:bottom w:w="0" w:type="dxa"/>
              <w:right w:w="62" w:type="dxa"/>
            </w:tcMar>
          </w:tcPr>
          <w:p w:rsidR="00000000" w:rsidRPr="00754912" w:rsidP="00754912">
            <w:pPr>
              <w:pStyle w:val="List"/>
            </w:pPr>
            <w:r w:rsidRPr="00754912">
              <w:t>3.1.Follow work schedules and work cooperatively as part of a team to maximise efficiency.</w:t>
            </w:r>
          </w:p>
          <w:p w:rsidR="00000000" w:rsidRPr="00754912" w:rsidP="00754912">
            <w:pPr>
              <w:pStyle w:val="List"/>
            </w:pPr>
            <w:r w:rsidRPr="00754912">
              <w:t>3.2.Follow workplace safety an</w:t>
            </w:r>
            <w:r w:rsidRPr="00754912">
              <w:t>d hygiene procedures.</w:t>
            </w:r>
          </w:p>
          <w:p w:rsidR="00000000" w:rsidRPr="00754912" w:rsidP="00754912">
            <w:pPr>
              <w:pStyle w:val="List"/>
            </w:pPr>
            <w:r w:rsidRPr="00754912">
              <w:t>3.3.Maintain cleanliness and tidiness of work areas.</w:t>
            </w:r>
          </w:p>
          <w:p w:rsidR="00000000" w:rsidRPr="00754912" w:rsidP="00754912">
            <w:pPr>
              <w:pStyle w:val="List"/>
            </w:pPr>
            <w:r w:rsidRPr="00754912">
              <w:t>3.4.Use organisational procedures and technology for operational tasks.</w:t>
            </w:r>
          </w:p>
          <w:p w:rsidR="00000000" w:rsidP="00754912">
            <w:pPr>
              <w:pStyle w:val="List"/>
              <w:rPr>
                <w:lang w:val="en-NZ"/>
              </w:rPr>
            </w:pPr>
            <w:r w:rsidRPr="00754912">
              <w:t>3.5.Identify and anticipate operational problems and take action to minimise the effect on customer satisfaction.</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List"/>
              <w:rPr>
                <w:lang w:val="en-NZ"/>
              </w:rPr>
            </w:pPr>
            <w:r w:rsidRPr="00754912">
              <w:t>4.</w:t>
            </w:r>
            <w:r w:rsidRPr="00754912">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754912" w:rsidP="00754912">
            <w:pPr>
              <w:pStyle w:val="List"/>
            </w:pPr>
            <w:r w:rsidRPr="00754912">
              <w:t>4.1.Follow end of shift procedures.</w:t>
            </w:r>
          </w:p>
          <w:p w:rsidR="00000000" w:rsidRPr="00754912" w:rsidP="00754912">
            <w:pPr>
              <w:pStyle w:val="List"/>
            </w:pPr>
            <w:r w:rsidRPr="00754912">
              <w:t>4.2.Complete administration and reporting requirements.</w:t>
            </w:r>
          </w:p>
          <w:p w:rsidR="00000000" w:rsidRPr="00754912" w:rsidP="00754912">
            <w:pPr>
              <w:pStyle w:val="List"/>
            </w:pPr>
            <w:r w:rsidRPr="00754912">
              <w:t xml:space="preserve">4.3.Participate </w:t>
            </w:r>
            <w:r w:rsidRPr="00754912">
              <w:t>in debriefing and handover sessions with colleagues and suggest service improvements.</w:t>
            </w:r>
          </w:p>
        </w:tc>
      </w:tr>
    </w:tbl>
    <w:p w:rsidR="00000000" w:rsidRPr="00754912" w:rsidP="00754912">
      <w:pPr>
        <w:pStyle w:val="BodyText"/>
      </w:pPr>
    </w:p>
    <w:p w:rsidR="00000000" w:rsidRPr="00754912" w:rsidP="00754912">
      <w:pPr>
        <w:pStyle w:val="AllowPageBreak"/>
      </w:pPr>
    </w:p>
    <w:p w:rsidR="00000000" w:rsidRPr="00754912" w:rsidP="00754912">
      <w:pPr>
        <w:pStyle w:val="Heading1"/>
      </w:pPr>
      <w:bookmarkStart w:id="7" w:name="O_764902"/>
      <w:bookmarkEnd w:id="7"/>
      <w:r w:rsidRPr="00754912">
        <w:t>Foundation Skills</w:t>
      </w:r>
    </w:p>
    <w:tbl>
      <w:tblPr>
        <w:tblW w:w="0" w:type="auto"/>
        <w:tblCellMar>
          <w:left w:w="62" w:type="dxa"/>
          <w:right w:w="62" w:type="dxa"/>
        </w:tblCellMar>
        <w:tblLook w:val="0000"/>
      </w:tblPr>
      <w:tblGrid>
        <w:gridCol w:w="3522"/>
        <w:gridCol w:w="5674"/>
      </w:tblGrid>
      <w:tr w:rsidTr="002525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Foundation skills essential to performance in this unit, but not explicit in the performance criteria are listed here, along with a b</w:t>
            </w:r>
            <w:r w:rsidRPr="00754912">
              <w:t>rief context statement.</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4912" w:rsidP="00754912">
            <w:pPr>
              <w:pStyle w:val="BodyText"/>
            </w:pPr>
            <w:r w:rsidRPr="00754912">
              <w:rPr>
                <w:rStyle w:val="SpecialBold"/>
              </w:rPr>
              <w:t>SKILLS</w:t>
            </w:r>
            <w:r w:rsidRPr="0075491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rPr>
                <w:rStyle w:val="SpecialBold"/>
              </w:rPr>
              <w:t>DESCRIPTION</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Reading skills to:</w:t>
            </w:r>
          </w:p>
        </w:tc>
        <w:tc>
          <w:tcPr>
            <w:tcW w:w="0" w:type="auto"/>
            <w:tcBorders>
              <w:top w:val="nil"/>
              <w:left w:val="nil"/>
              <w:bottom w:val="nil"/>
              <w:right w:val="nil"/>
            </w:tcBorders>
            <w:tcMar>
              <w:top w:w="0" w:type="dxa"/>
              <w:left w:w="62" w:type="dxa"/>
              <w:bottom w:w="0" w:type="dxa"/>
              <w:right w:w="62" w:type="dxa"/>
            </w:tcMar>
          </w:tcPr>
          <w:p w:rsidR="00000000" w:rsidP="00754912">
            <w:pPr>
              <w:pStyle w:val="ListBullet"/>
              <w:rPr>
                <w:lang w:val="en-NZ"/>
              </w:rPr>
            </w:pPr>
            <w:r w:rsidRPr="00754912">
              <w:t>interpret and follow a range of organisational procedures and work schedules.</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54912" w:rsidP="00754912">
            <w:pPr>
              <w:pStyle w:val="ListBullet"/>
            </w:pPr>
            <w:r w:rsidRPr="00754912">
              <w:t>liaise with other team members about service requirements</w:t>
            </w:r>
          </w:p>
          <w:p w:rsidR="00000000" w:rsidP="00754912">
            <w:pPr>
              <w:pStyle w:val="ListBullet"/>
              <w:rPr>
                <w:lang w:val="en-NZ"/>
              </w:rPr>
            </w:pPr>
            <w:r w:rsidRPr="00754912">
              <w:t>listen and respond to diverse range of customer requests and complaints, asking questions to clarify and confirm.</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Learning skills to:</w:t>
            </w:r>
          </w:p>
        </w:tc>
        <w:tc>
          <w:tcPr>
            <w:tcW w:w="0" w:type="auto"/>
            <w:tcBorders>
              <w:top w:val="nil"/>
              <w:left w:val="nil"/>
              <w:bottom w:val="nil"/>
              <w:right w:val="nil"/>
            </w:tcBorders>
            <w:tcMar>
              <w:top w:w="0" w:type="dxa"/>
              <w:left w:w="62" w:type="dxa"/>
              <w:bottom w:w="0" w:type="dxa"/>
              <w:right w:w="62" w:type="dxa"/>
            </w:tcMar>
          </w:tcPr>
          <w:p w:rsidR="00000000" w:rsidP="00754912">
            <w:pPr>
              <w:pStyle w:val="ListBullet"/>
              <w:rPr>
                <w:lang w:val="en-NZ"/>
              </w:rPr>
            </w:pPr>
            <w:r w:rsidRPr="00754912">
              <w:t>locate key information on organisational products and services.</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Teamwork skills to:</w:t>
            </w:r>
          </w:p>
        </w:tc>
        <w:tc>
          <w:tcPr>
            <w:tcW w:w="0" w:type="auto"/>
            <w:tcBorders>
              <w:top w:val="nil"/>
              <w:left w:val="nil"/>
              <w:bottom w:val="nil"/>
              <w:right w:val="nil"/>
            </w:tcBorders>
            <w:tcMar>
              <w:top w:w="0" w:type="dxa"/>
              <w:left w:w="62" w:type="dxa"/>
              <w:bottom w:w="0" w:type="dxa"/>
              <w:right w:w="62" w:type="dxa"/>
            </w:tcMar>
          </w:tcPr>
          <w:p w:rsidR="00000000" w:rsidP="00754912">
            <w:pPr>
              <w:pStyle w:val="ListBullet"/>
              <w:rPr>
                <w:lang w:val="en-NZ"/>
              </w:rPr>
            </w:pPr>
            <w:r w:rsidRPr="00754912">
              <w:t>work cooperatively as part of a te</w:t>
            </w:r>
            <w:r w:rsidRPr="00754912">
              <w:t>am and provide advice and support as required.</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Self-management skills to:</w:t>
            </w:r>
          </w:p>
        </w:tc>
        <w:tc>
          <w:tcPr>
            <w:tcW w:w="0" w:type="auto"/>
            <w:tcBorders>
              <w:top w:val="nil"/>
              <w:left w:val="nil"/>
              <w:bottom w:val="nil"/>
              <w:right w:val="nil"/>
            </w:tcBorders>
            <w:tcMar>
              <w:top w:w="0" w:type="dxa"/>
              <w:left w:w="62" w:type="dxa"/>
              <w:bottom w:w="0" w:type="dxa"/>
              <w:right w:w="62" w:type="dxa"/>
            </w:tcMar>
          </w:tcPr>
          <w:p w:rsidR="00000000" w:rsidP="00754912">
            <w:pPr>
              <w:pStyle w:val="ListBullet"/>
              <w:rPr>
                <w:lang w:val="en-NZ"/>
              </w:rPr>
            </w:pPr>
            <w:r w:rsidRPr="00754912">
              <w:t>integrate all technical skills within the whole service period, throughout preparation, service, and end of shift duties.</w:t>
            </w:r>
          </w:p>
        </w:tc>
      </w:tr>
      <w:tr w:rsidTr="002525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912">
            <w:pPr>
              <w:pStyle w:val="BodyText"/>
              <w:rPr>
                <w:lang w:val="en-NZ"/>
              </w:rPr>
            </w:pPr>
            <w:r w:rsidRPr="00754912">
              <w:t>Technology skills to:</w:t>
            </w:r>
          </w:p>
        </w:tc>
        <w:tc>
          <w:tcPr>
            <w:tcW w:w="0" w:type="auto"/>
            <w:tcBorders>
              <w:top w:val="nil"/>
              <w:left w:val="nil"/>
              <w:bottom w:val="nil"/>
              <w:right w:val="nil"/>
            </w:tcBorders>
            <w:tcMar>
              <w:top w:w="0" w:type="dxa"/>
              <w:left w:w="62" w:type="dxa"/>
              <w:bottom w:w="0" w:type="dxa"/>
              <w:right w:w="62" w:type="dxa"/>
            </w:tcMar>
          </w:tcPr>
          <w:p w:rsidR="00000000" w:rsidRPr="00754912" w:rsidP="00754912">
            <w:pPr>
              <w:pStyle w:val="ListBullet"/>
            </w:pPr>
            <w:r w:rsidRPr="00754912">
              <w:t>use a variety of equipment for day-to-day work activities.</w:t>
            </w:r>
          </w:p>
        </w:tc>
      </w:tr>
    </w:tbl>
    <w:p w:rsidR="00000000" w:rsidRPr="00754912" w:rsidP="00754912">
      <w:pPr>
        <w:pStyle w:val="BodyText"/>
      </w:pPr>
    </w:p>
    <w:p w:rsidR="00000000" w:rsidRPr="00754912" w:rsidP="00754912">
      <w:pPr>
        <w:pStyle w:val="AllowPageBreak"/>
      </w:pPr>
    </w:p>
    <w:p w:rsidR="00000000" w:rsidRPr="00754912" w:rsidP="00754912">
      <w:pPr>
        <w:pStyle w:val="Heading1"/>
      </w:pPr>
      <w:bookmarkStart w:id="8" w:name="O_764904"/>
      <w:bookmarkEnd w:id="8"/>
      <w:r w:rsidRPr="00754912">
        <w:t>Unit Mapping Information</w:t>
      </w:r>
    </w:p>
    <w:p w:rsidR="00000000" w:rsidRPr="00754912" w:rsidP="0025259D">
      <w:pPr>
        <w:pStyle w:val="BodyText"/>
      </w:pPr>
      <w:r w:rsidRPr="00754912">
        <w:t>SITHIND301 Work effectively in hospitality service</w:t>
      </w:r>
    </w:p>
    <w:p w:rsidR="00000000" w:rsidRPr="00754912" w:rsidP="00754912">
      <w:pPr>
        <w:pStyle w:val="Heading1"/>
      </w:pPr>
      <w:bookmarkStart w:id="9" w:name="O_764911"/>
      <w:bookmarkEnd w:id="9"/>
      <w:r w:rsidRPr="00754912">
        <w:t>Links</w:t>
      </w:r>
    </w:p>
    <w:p w:rsidR="00000000" w:rsidRPr="00754912" w:rsidP="0025259D">
      <w:pPr>
        <w:pStyle w:val="BodyText"/>
      </w:pPr>
      <w:r w:rsidRPr="0075491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B4E15">
        <w:rPr>
          <w:rStyle w:val="Hyperlink"/>
        </w:rPr>
        <w:t>https://vetnet.gov.au/Pages/TrainingDocs.aspx?q=68c40a93-e51d-4e0f-bc06-899dff092694</w:t>
      </w:r>
      <w:r>
        <w:fldChar w:fldCharType="end"/>
      </w:r>
    </w:p>
    <w:p w:rsidR="00000000" w:rsidRPr="00754912" w:rsidP="00754912"/>
    <w:sectPr w:rsidSect="007549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12" w:rsidRPr="0025259D" w:rsidP="00252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9D" w:rsidP="00754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259D" w:rsidP="007549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5259D" w:rsidP="00754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912" w:rsidRPr="0025259D" w:rsidP="00252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9D" w:rsidRPr="002D2AF8" w:rsidP="00754912">
    <w:pPr>
      <w:pStyle w:val="Header"/>
      <w:framePr w:wrap="around"/>
    </w:pPr>
    <w:r>
      <w:fldChar w:fldCharType="begin"/>
    </w:r>
    <w:r>
      <w:instrText xml:space="preserve"> TITLE   \* MERGEFORMAT </w:instrText>
    </w:r>
    <w:r>
      <w:fldChar w:fldCharType="separate"/>
    </w:r>
    <w:r>
      <w:t>SITHIND004 Work effectively in hospitality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5259D" w:rsidP="00754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DE7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48F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912"/>
    <w:pPr>
      <w:spacing w:before="360" w:after="60"/>
      <w:outlineLvl w:val="0"/>
    </w:pPr>
    <w:rPr>
      <w:sz w:val="32"/>
    </w:rPr>
  </w:style>
  <w:style w:type="paragraph" w:styleId="Heading2">
    <w:name w:val="heading 2"/>
    <w:basedOn w:val="HeadingBase"/>
    <w:next w:val="BodyText"/>
    <w:link w:val="Heading2Char"/>
    <w:qFormat/>
    <w:rsid w:val="00754912"/>
    <w:pPr>
      <w:keepLines/>
      <w:spacing w:before="240" w:after="120"/>
      <w:outlineLvl w:val="1"/>
    </w:pPr>
    <w:rPr>
      <w:sz w:val="28"/>
      <w:szCs w:val="40"/>
    </w:rPr>
  </w:style>
  <w:style w:type="paragraph" w:styleId="Heading3">
    <w:name w:val="heading 3"/>
    <w:basedOn w:val="HeadingBase"/>
    <w:next w:val="BodyText"/>
    <w:link w:val="Heading3Char"/>
    <w:qFormat/>
    <w:rsid w:val="00754912"/>
    <w:pPr>
      <w:spacing w:before="180" w:after="120"/>
      <w:outlineLvl w:val="2"/>
    </w:pPr>
    <w:rPr>
      <w:spacing w:val="-10"/>
      <w:kern w:val="32"/>
    </w:rPr>
  </w:style>
  <w:style w:type="paragraph" w:styleId="Heading4">
    <w:name w:val="heading 4"/>
    <w:basedOn w:val="HeadingBase"/>
    <w:next w:val="BodyText"/>
    <w:link w:val="Heading4Char"/>
    <w:qFormat/>
    <w:rsid w:val="00754912"/>
    <w:pPr>
      <w:spacing w:before="160" w:after="120"/>
      <w:outlineLvl w:val="3"/>
    </w:pPr>
    <w:rPr>
      <w:sz w:val="22"/>
    </w:rPr>
  </w:style>
  <w:style w:type="paragraph" w:styleId="Heading5">
    <w:name w:val="heading 5"/>
    <w:basedOn w:val="HeadingBase"/>
    <w:next w:val="Normal"/>
    <w:link w:val="Heading5Char"/>
    <w:qFormat/>
    <w:rsid w:val="00754912"/>
    <w:pPr>
      <w:spacing w:before="80"/>
      <w:outlineLvl w:val="4"/>
    </w:pPr>
    <w:rPr>
      <w:color w:val="918585"/>
      <w:sz w:val="20"/>
    </w:rPr>
  </w:style>
  <w:style w:type="paragraph" w:styleId="Heading6">
    <w:name w:val="heading 6"/>
    <w:basedOn w:val="HeadingBase"/>
    <w:next w:val="Normal"/>
    <w:link w:val="Heading6Char"/>
    <w:qFormat/>
    <w:rsid w:val="00754912"/>
    <w:pPr>
      <w:spacing w:before="60"/>
      <w:outlineLvl w:val="5"/>
    </w:pPr>
    <w:rPr>
      <w:color w:val="918585"/>
      <w:sz w:val="20"/>
    </w:rPr>
  </w:style>
  <w:style w:type="paragraph" w:styleId="Heading7">
    <w:name w:val="heading 7"/>
    <w:basedOn w:val="Normal"/>
    <w:next w:val="Normal"/>
    <w:link w:val="Heading7Char"/>
    <w:qFormat/>
    <w:rsid w:val="00754912"/>
    <w:pPr>
      <w:ind w:left="720"/>
      <w:outlineLvl w:val="6"/>
    </w:pPr>
    <w:rPr>
      <w:i/>
    </w:rPr>
  </w:style>
  <w:style w:type="paragraph" w:styleId="Heading8">
    <w:name w:val="heading 8"/>
    <w:basedOn w:val="Normal"/>
    <w:next w:val="Normal"/>
    <w:link w:val="Heading8Char"/>
    <w:qFormat/>
    <w:rsid w:val="00754912"/>
    <w:pPr>
      <w:ind w:left="720"/>
      <w:outlineLvl w:val="7"/>
    </w:pPr>
    <w:rPr>
      <w:i/>
    </w:rPr>
  </w:style>
  <w:style w:type="paragraph" w:styleId="Heading9">
    <w:name w:val="heading 9"/>
    <w:basedOn w:val="Normal"/>
    <w:next w:val="Normal"/>
    <w:link w:val="Heading9Char"/>
    <w:qFormat/>
    <w:rsid w:val="00754912"/>
    <w:pPr>
      <w:ind w:left="720"/>
      <w:outlineLvl w:val="8"/>
    </w:pPr>
    <w:rPr>
      <w:i/>
    </w:rPr>
  </w:style>
  <w:style w:type="character" w:default="1" w:styleId="DefaultParagraphFont">
    <w:name w:val="Default Paragraph Font"/>
    <w:uiPriority w:val="1"/>
    <w:unhideWhenUsed/>
    <w:rsid w:val="00754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912"/>
  </w:style>
  <w:style w:type="character" w:customStyle="1" w:styleId="Heading1Char">
    <w:name w:val="Heading 1 Char"/>
    <w:basedOn w:val="DefaultParagraphFont"/>
    <w:link w:val="Heading1"/>
    <w:rsid w:val="00754912"/>
    <w:rPr>
      <w:rFonts w:ascii="Times New Roman" w:eastAsia="Times New Roman" w:hAnsi="Times New Roman" w:cs="Times New Roman"/>
      <w:b/>
      <w:sz w:val="32"/>
      <w:szCs w:val="20"/>
      <w:lang w:eastAsia="en-US"/>
    </w:rPr>
  </w:style>
  <w:style w:type="paragraph" w:styleId="BodyText">
    <w:name w:val="Body Text"/>
    <w:basedOn w:val="Normal"/>
    <w:link w:val="BodyTextChar"/>
    <w:rsid w:val="00754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912"/>
    <w:rPr>
      <w:rFonts w:ascii="Times New Roman" w:eastAsia="Times New Roman" w:hAnsi="Times New Roman" w:cs="Times New Roman"/>
      <w:sz w:val="24"/>
      <w:lang w:eastAsia="en-US"/>
    </w:rPr>
  </w:style>
  <w:style w:type="paragraph" w:styleId="List">
    <w:name w:val="List"/>
    <w:basedOn w:val="BodyText"/>
    <w:next w:val="BodyText"/>
    <w:rsid w:val="00754912"/>
    <w:pPr>
      <w:tabs>
        <w:tab w:val="left" w:pos="340"/>
      </w:tabs>
      <w:spacing w:before="60" w:after="60"/>
      <w:ind w:left="340" w:hanging="340"/>
    </w:pPr>
  </w:style>
  <w:style w:type="paragraph" w:styleId="ListBullet">
    <w:name w:val="List Bullet"/>
    <w:basedOn w:val="List"/>
    <w:rsid w:val="00754912"/>
    <w:pPr>
      <w:numPr>
        <w:numId w:val="11"/>
      </w:numPr>
      <w:tabs>
        <w:tab w:val="clear" w:pos="340"/>
      </w:tabs>
      <w:spacing w:before="40" w:after="40"/>
    </w:pPr>
  </w:style>
  <w:style w:type="character" w:customStyle="1" w:styleId="SpecialBold">
    <w:name w:val="Special Bold"/>
    <w:basedOn w:val="DefaultParagraphFont"/>
    <w:rsid w:val="00754912"/>
    <w:rPr>
      <w:b/>
      <w:spacing w:val="0"/>
    </w:rPr>
  </w:style>
  <w:style w:type="paragraph" w:customStyle="1" w:styleId="SuperHeading">
    <w:name w:val="SuperHeading"/>
    <w:basedOn w:val="Normal"/>
    <w:rsid w:val="00754912"/>
    <w:pPr>
      <w:spacing w:before="240" w:after="120"/>
      <w:outlineLvl w:val="0"/>
    </w:pPr>
    <w:rPr>
      <w:rFonts w:ascii="Times New Roman" w:hAnsi="Times New Roman"/>
      <w:b/>
      <w:sz w:val="32"/>
    </w:rPr>
  </w:style>
  <w:style w:type="paragraph" w:customStyle="1" w:styleId="AllowPageBreak">
    <w:name w:val="AllowPageBreak"/>
    <w:rsid w:val="00754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912"/>
    <w:rPr>
      <w:rFonts w:ascii="Courier New" w:eastAsia="Times New Roman" w:hAnsi="Courier New" w:cs="Times New Roman"/>
      <w:i/>
      <w:szCs w:val="20"/>
      <w:lang w:eastAsia="en-US"/>
    </w:rPr>
  </w:style>
  <w:style w:type="paragraph" w:customStyle="1" w:styleId="HeadingBase">
    <w:name w:val="Heading Base"/>
    <w:rsid w:val="00754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912"/>
    <w:pPr>
      <w:tabs>
        <w:tab w:val="right" w:leader="dot" w:pos="9072"/>
      </w:tabs>
      <w:ind w:left="567"/>
    </w:pPr>
    <w:rPr>
      <w:szCs w:val="22"/>
    </w:rPr>
  </w:style>
  <w:style w:type="paragraph" w:customStyle="1" w:styleId="TOCBase">
    <w:name w:val="TOC Base"/>
    <w:rsid w:val="00754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912"/>
    <w:pPr>
      <w:tabs>
        <w:tab w:val="right" w:leader="dot" w:pos="9072"/>
      </w:tabs>
      <w:spacing w:before="40" w:after="40"/>
      <w:ind w:left="284"/>
    </w:pPr>
    <w:rPr>
      <w:rFonts w:ascii="Times New Roman" w:hAnsi="Times New Roman"/>
    </w:rPr>
  </w:style>
  <w:style w:type="paragraph" w:styleId="TOC1">
    <w:name w:val="toc 1"/>
    <w:basedOn w:val="TOCBase"/>
    <w:next w:val="Normal"/>
    <w:rsid w:val="00754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912"/>
    <w:rPr>
      <w:rFonts w:ascii="Times New Roman" w:eastAsia="Times New Roman" w:hAnsi="Times New Roman" w:cs="Times New Roman"/>
      <w:sz w:val="16"/>
      <w:lang w:eastAsia="en-US"/>
    </w:rPr>
  </w:style>
  <w:style w:type="paragraph" w:styleId="Title">
    <w:name w:val="Title"/>
    <w:basedOn w:val="HeadingBase"/>
    <w:link w:val="TitleChar"/>
    <w:qFormat/>
    <w:rsid w:val="00754912"/>
    <w:pPr>
      <w:spacing w:before="5040"/>
      <w:jc w:val="center"/>
    </w:pPr>
    <w:rPr>
      <w:sz w:val="48"/>
      <w:szCs w:val="72"/>
      <w:lang w:val="en-US"/>
    </w:rPr>
  </w:style>
  <w:style w:type="character" w:customStyle="1" w:styleId="TitleChar">
    <w:name w:val="Title Char"/>
    <w:basedOn w:val="DefaultParagraphFont"/>
    <w:link w:val="Title"/>
    <w:rsid w:val="00754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912"/>
    <w:pPr>
      <w:tabs>
        <w:tab w:val="left" w:pos="3600"/>
        <w:tab w:val="left" w:pos="3958"/>
      </w:tabs>
    </w:pPr>
  </w:style>
  <w:style w:type="paragraph" w:customStyle="1" w:styleId="Note">
    <w:name w:val="Note"/>
    <w:basedOn w:val="BodyText"/>
    <w:rsid w:val="00754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912"/>
    <w:pPr>
      <w:framePr w:wrap="auto" w:hAnchor="text" w:y="6049"/>
    </w:pPr>
    <w:rPr>
      <w:color w:val="000000"/>
      <w:sz w:val="40"/>
    </w:rPr>
  </w:style>
  <w:style w:type="paragraph" w:customStyle="1" w:styleId="TOCTitle">
    <w:name w:val="TOCTitle"/>
    <w:basedOn w:val="Heading1"/>
    <w:rsid w:val="00754912"/>
    <w:pPr>
      <w:spacing w:after="240"/>
      <w:jc w:val="center"/>
      <w:outlineLvl w:val="9"/>
    </w:pPr>
    <w:rPr>
      <w:caps/>
    </w:rPr>
  </w:style>
  <w:style w:type="paragraph" w:customStyle="1" w:styleId="Version">
    <w:name w:val="Version"/>
    <w:rsid w:val="007549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912"/>
    <w:pPr>
      <w:numPr>
        <w:numId w:val="12"/>
      </w:numPr>
      <w:tabs>
        <w:tab w:val="clear" w:pos="680"/>
      </w:tabs>
    </w:pPr>
  </w:style>
  <w:style w:type="paragraph" w:styleId="Index1">
    <w:name w:val="index 1"/>
    <w:basedOn w:val="Normal"/>
    <w:next w:val="Normal"/>
    <w:semiHidden/>
    <w:rsid w:val="00754912"/>
    <w:pPr>
      <w:keepNext w:val="0"/>
      <w:tabs>
        <w:tab w:val="right" w:pos="4176"/>
      </w:tabs>
      <w:ind w:left="198" w:hanging="198"/>
    </w:pPr>
    <w:rPr>
      <w:rFonts w:ascii="Garamond" w:hAnsi="Garamond"/>
    </w:rPr>
  </w:style>
  <w:style w:type="paragraph" w:styleId="IndexHeading">
    <w:name w:val="index heading"/>
    <w:basedOn w:val="Normal"/>
    <w:next w:val="Index1"/>
    <w:semiHidden/>
    <w:rsid w:val="00754912"/>
    <w:pPr>
      <w:spacing w:before="120" w:after="120"/>
    </w:pPr>
    <w:rPr>
      <w:rFonts w:ascii="Arial" w:hAnsi="Arial"/>
      <w:b/>
      <w:color w:val="918585"/>
      <w:sz w:val="24"/>
    </w:rPr>
  </w:style>
  <w:style w:type="paragraph" w:styleId="Header">
    <w:name w:val="header"/>
    <w:basedOn w:val="Normal"/>
    <w:link w:val="HeaderChar"/>
    <w:rsid w:val="00754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912"/>
    <w:rPr>
      <w:rFonts w:ascii="Times New Roman" w:eastAsia="Times New Roman" w:hAnsi="Times New Roman" w:cs="Times New Roman"/>
      <w:sz w:val="16"/>
      <w:szCs w:val="20"/>
      <w:lang w:val="en-GB" w:eastAsia="en-US"/>
    </w:rPr>
  </w:style>
  <w:style w:type="paragraph" w:customStyle="1" w:styleId="Chapter">
    <w:name w:val="Chapter"/>
    <w:basedOn w:val="Normal"/>
    <w:rsid w:val="00754912"/>
    <w:pPr>
      <w:spacing w:before="240"/>
    </w:pPr>
    <w:rPr>
      <w:rFonts w:ascii="Times New Roman" w:hAnsi="Times New Roman"/>
      <w:smallCaps/>
      <w:spacing w:val="80"/>
      <w:sz w:val="28"/>
    </w:rPr>
  </w:style>
  <w:style w:type="paragraph" w:customStyle="1" w:styleId="InChapter">
    <w:name w:val="InChapter"/>
    <w:basedOn w:val="Heading3"/>
    <w:rsid w:val="00754912"/>
    <w:pPr>
      <w:spacing w:after="240"/>
      <w:outlineLvl w:val="9"/>
    </w:pPr>
    <w:rPr>
      <w:noProof/>
    </w:rPr>
  </w:style>
  <w:style w:type="paragraph" w:styleId="Index2">
    <w:name w:val="index 2"/>
    <w:basedOn w:val="Normal"/>
    <w:next w:val="Normal"/>
    <w:semiHidden/>
    <w:rsid w:val="00754912"/>
    <w:pPr>
      <w:tabs>
        <w:tab w:val="right" w:pos="4176"/>
      </w:tabs>
      <w:ind w:left="568" w:hanging="284"/>
    </w:pPr>
    <w:rPr>
      <w:rFonts w:ascii="Garamond" w:hAnsi="Garamond"/>
    </w:rPr>
  </w:style>
  <w:style w:type="paragraph" w:customStyle="1" w:styleId="Byline">
    <w:name w:val="Byline"/>
    <w:rsid w:val="00754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912"/>
    <w:pPr>
      <w:tabs>
        <w:tab w:val="clear" w:pos="3600"/>
        <w:tab w:val="clear" w:pos="3958"/>
      </w:tabs>
      <w:jc w:val="right"/>
    </w:pPr>
  </w:style>
  <w:style w:type="character" w:styleId="Emphasis">
    <w:name w:val="Emphasis"/>
    <w:basedOn w:val="DefaultParagraphFont"/>
    <w:qFormat/>
    <w:rsid w:val="00754912"/>
    <w:rPr>
      <w:i/>
    </w:rPr>
  </w:style>
  <w:style w:type="paragraph" w:styleId="Caption">
    <w:name w:val="caption"/>
    <w:basedOn w:val="BodyText"/>
    <w:next w:val="Normal"/>
    <w:qFormat/>
    <w:rsid w:val="00754912"/>
    <w:pPr>
      <w:framePr w:w="2268" w:hSpace="181" w:vSpace="181" w:wrap="around" w:vAnchor="text" w:hAnchor="page" w:x="1135" w:y="285" w:anchorLock="1"/>
    </w:pPr>
    <w:rPr>
      <w:i/>
    </w:rPr>
  </w:style>
  <w:style w:type="paragraph" w:customStyle="1" w:styleId="MiniTOCTitle">
    <w:name w:val="MiniTOCTitle"/>
    <w:basedOn w:val="Heading4"/>
    <w:rsid w:val="00754912"/>
    <w:pPr>
      <w:spacing w:before="240"/>
      <w:outlineLvl w:val="9"/>
    </w:pPr>
    <w:rPr>
      <w:noProof/>
      <w:sz w:val="24"/>
    </w:rPr>
  </w:style>
  <w:style w:type="paragraph" w:customStyle="1" w:styleId="MiniTOCItem">
    <w:name w:val="MiniTOCItem"/>
    <w:basedOn w:val="ListBullet"/>
    <w:rsid w:val="00754912"/>
    <w:pPr>
      <w:numPr>
        <w:numId w:val="0"/>
      </w:numPr>
      <w:tabs>
        <w:tab w:val="right" w:leader="dot" w:pos="6521"/>
      </w:tabs>
      <w:spacing w:before="0" w:after="0"/>
    </w:pPr>
  </w:style>
  <w:style w:type="paragraph" w:customStyle="1" w:styleId="TOFTitle">
    <w:name w:val="TOFTitle"/>
    <w:basedOn w:val="TOCTitle"/>
    <w:rsid w:val="00754912"/>
  </w:style>
  <w:style w:type="paragraph" w:styleId="TableofFigures">
    <w:name w:val="table of figures"/>
    <w:basedOn w:val="Normal"/>
    <w:next w:val="Normal"/>
    <w:semiHidden/>
    <w:rsid w:val="00754912"/>
    <w:pPr>
      <w:tabs>
        <w:tab w:val="right" w:leader="dot" w:pos="9072"/>
      </w:tabs>
      <w:ind w:left="970" w:hanging="403"/>
    </w:pPr>
    <w:rPr>
      <w:rFonts w:ascii="Times New Roman" w:hAnsi="Times New Roman"/>
      <w:b/>
    </w:rPr>
  </w:style>
  <w:style w:type="paragraph" w:styleId="ListNumber">
    <w:name w:val="List Number"/>
    <w:basedOn w:val="List"/>
    <w:rsid w:val="00754912"/>
    <w:pPr>
      <w:numPr>
        <w:numId w:val="14"/>
      </w:numPr>
      <w:tabs>
        <w:tab w:val="clear" w:pos="340"/>
      </w:tabs>
    </w:pPr>
  </w:style>
  <w:style w:type="character" w:customStyle="1" w:styleId="WingdingSymbols">
    <w:name w:val="Wingding Symbols"/>
    <w:rsid w:val="00754912"/>
    <w:rPr>
      <w:rFonts w:ascii="Wingdings" w:hAnsi="Wingdings"/>
    </w:rPr>
  </w:style>
  <w:style w:type="paragraph" w:customStyle="1" w:styleId="TableHeading">
    <w:name w:val="Table Heading"/>
    <w:basedOn w:val="HeadingBase"/>
    <w:rsid w:val="00754912"/>
    <w:pPr>
      <w:keepLines/>
      <w:pBdr>
        <w:bottom w:val="single" w:sz="6" w:space="1" w:color="918585"/>
      </w:pBdr>
      <w:spacing w:before="240"/>
    </w:pPr>
  </w:style>
  <w:style w:type="character" w:customStyle="1" w:styleId="HotSpot">
    <w:name w:val="HotSpot"/>
    <w:rsid w:val="00754912"/>
    <w:rPr>
      <w:color w:val="0033CC"/>
      <w:u w:val="none"/>
    </w:rPr>
  </w:style>
  <w:style w:type="paragraph" w:customStyle="1" w:styleId="BodyTextRight">
    <w:name w:val="Body Text Right"/>
    <w:basedOn w:val="BodyText"/>
    <w:rsid w:val="00754912"/>
    <w:pPr>
      <w:spacing w:before="0" w:after="0"/>
      <w:jc w:val="right"/>
    </w:pPr>
  </w:style>
  <w:style w:type="paragraph" w:styleId="Index3">
    <w:name w:val="index 3"/>
    <w:basedOn w:val="ListNumber2"/>
    <w:next w:val="Normal"/>
    <w:semiHidden/>
    <w:rsid w:val="00754912"/>
    <w:pPr>
      <w:numPr>
        <w:numId w:val="0"/>
      </w:numPr>
      <w:tabs>
        <w:tab w:val="right" w:leader="dot" w:pos="4176"/>
      </w:tabs>
    </w:pPr>
  </w:style>
  <w:style w:type="paragraph" w:styleId="ListNumber2">
    <w:name w:val="List Number 2"/>
    <w:basedOn w:val="List2"/>
    <w:rsid w:val="00754912"/>
    <w:pPr>
      <w:numPr>
        <w:numId w:val="9"/>
      </w:numPr>
      <w:tabs>
        <w:tab w:val="clear" w:pos="1060"/>
      </w:tabs>
    </w:pPr>
  </w:style>
  <w:style w:type="paragraph" w:customStyle="1" w:styleId="MarginNote">
    <w:name w:val="Margin Note"/>
    <w:basedOn w:val="BodyText"/>
    <w:rsid w:val="00754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912"/>
    <w:rPr>
      <w:sz w:val="32"/>
    </w:rPr>
  </w:style>
  <w:style w:type="paragraph" w:customStyle="1" w:styleId="HeadingProcedure">
    <w:name w:val="Heading Procedure"/>
    <w:basedOn w:val="HeadingBase"/>
    <w:next w:val="Normal"/>
    <w:rsid w:val="00754912"/>
    <w:pPr>
      <w:tabs>
        <w:tab w:val="left" w:pos="0"/>
      </w:tabs>
      <w:spacing w:before="120" w:after="60"/>
    </w:pPr>
    <w:rPr>
      <w:i/>
      <w:color w:val="918585"/>
      <w:sz w:val="22"/>
    </w:rPr>
  </w:style>
  <w:style w:type="paragraph" w:customStyle="1" w:styleId="TableBodyText">
    <w:name w:val="Table Body Text"/>
    <w:basedOn w:val="BodyText"/>
    <w:rsid w:val="00754912"/>
    <w:pPr>
      <w:spacing w:before="60" w:after="60"/>
    </w:pPr>
  </w:style>
  <w:style w:type="paragraph" w:styleId="ListContinue">
    <w:name w:val="List Continue"/>
    <w:basedOn w:val="List"/>
    <w:rsid w:val="00754912"/>
    <w:pPr>
      <w:ind w:firstLine="0"/>
    </w:pPr>
  </w:style>
  <w:style w:type="paragraph" w:customStyle="1" w:styleId="ListNote">
    <w:name w:val="List Note"/>
    <w:basedOn w:val="List"/>
    <w:rsid w:val="00754912"/>
    <w:pPr>
      <w:pBdr>
        <w:top w:val="single" w:sz="6" w:space="2" w:color="918585"/>
        <w:bottom w:val="single" w:sz="6" w:space="2" w:color="918585"/>
      </w:pBdr>
      <w:tabs>
        <w:tab w:val="left" w:pos="1021"/>
      </w:tabs>
      <w:ind w:firstLine="0"/>
    </w:pPr>
  </w:style>
  <w:style w:type="paragraph" w:customStyle="1" w:styleId="Warning">
    <w:name w:val="Warning"/>
    <w:basedOn w:val="BodyText"/>
    <w:rsid w:val="00754912"/>
    <w:pPr>
      <w:shd w:val="clear" w:color="auto" w:fill="D9D9D9"/>
      <w:tabs>
        <w:tab w:val="left" w:pos="992"/>
      </w:tabs>
      <w:ind w:left="119" w:right="119"/>
    </w:pPr>
    <w:rPr>
      <w:sz w:val="20"/>
    </w:rPr>
  </w:style>
  <w:style w:type="paragraph" w:customStyle="1" w:styleId="MarginIcons">
    <w:name w:val="Margin Icons"/>
    <w:basedOn w:val="BodyText"/>
    <w:rsid w:val="00754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912"/>
    <w:rPr>
      <w:rFonts w:ascii="Courier New" w:hAnsi="Courier New"/>
    </w:rPr>
  </w:style>
  <w:style w:type="paragraph" w:customStyle="1" w:styleId="NoteBullet">
    <w:name w:val="Note Bullet"/>
    <w:basedOn w:val="Note"/>
    <w:rsid w:val="00754912"/>
    <w:pPr>
      <w:tabs>
        <w:tab w:val="clear" w:pos="680"/>
      </w:tabs>
      <w:spacing w:before="60" w:after="60"/>
    </w:pPr>
  </w:style>
  <w:style w:type="paragraph" w:customStyle="1" w:styleId="SubHeading2">
    <w:name w:val="SubHeading2"/>
    <w:basedOn w:val="HeadingBase"/>
    <w:rsid w:val="00754912"/>
    <w:pPr>
      <w:spacing w:before="240" w:after="60"/>
    </w:pPr>
    <w:rPr>
      <w:sz w:val="20"/>
    </w:rPr>
  </w:style>
  <w:style w:type="paragraph" w:customStyle="1" w:styleId="SubHeading1">
    <w:name w:val="SubHeading1"/>
    <w:basedOn w:val="HeadingBase"/>
    <w:rsid w:val="00754912"/>
    <w:pPr>
      <w:spacing w:before="240" w:after="60"/>
    </w:pPr>
    <w:rPr>
      <w:color w:val="918585"/>
      <w:sz w:val="22"/>
    </w:rPr>
  </w:style>
  <w:style w:type="paragraph" w:customStyle="1" w:styleId="SideHeading">
    <w:name w:val="Side Heading"/>
    <w:basedOn w:val="HeadingBase"/>
    <w:rsid w:val="00754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912"/>
    <w:pPr>
      <w:numPr>
        <w:numId w:val="10"/>
      </w:numPr>
    </w:pPr>
  </w:style>
  <w:style w:type="paragraph" w:styleId="PlainText">
    <w:name w:val="Plain Text"/>
    <w:basedOn w:val="Normal"/>
    <w:link w:val="PlainTextChar"/>
    <w:rsid w:val="00754912"/>
    <w:rPr>
      <w:sz w:val="20"/>
    </w:rPr>
  </w:style>
  <w:style w:type="character" w:customStyle="1" w:styleId="PlainTextChar">
    <w:name w:val="Plain Text Char"/>
    <w:basedOn w:val="DefaultParagraphFont"/>
    <w:link w:val="PlainText"/>
    <w:rsid w:val="00754912"/>
    <w:rPr>
      <w:rFonts w:ascii="Courier New" w:eastAsia="Times New Roman" w:hAnsi="Courier New" w:cs="Times New Roman"/>
      <w:sz w:val="20"/>
      <w:szCs w:val="20"/>
      <w:lang w:eastAsia="en-US"/>
    </w:rPr>
  </w:style>
  <w:style w:type="character" w:customStyle="1" w:styleId="MenuOption">
    <w:name w:val="Menu Option"/>
    <w:basedOn w:val="DefaultParagraphFont"/>
    <w:rsid w:val="00754912"/>
    <w:rPr>
      <w:b/>
      <w:smallCaps/>
    </w:rPr>
  </w:style>
  <w:style w:type="paragraph" w:customStyle="1" w:styleId="TableListNumber">
    <w:name w:val="Table List Number"/>
    <w:basedOn w:val="ListNumber"/>
    <w:rsid w:val="00754912"/>
    <w:pPr>
      <w:numPr>
        <w:numId w:val="0"/>
      </w:numPr>
    </w:pPr>
  </w:style>
  <w:style w:type="paragraph" w:styleId="TOC4">
    <w:name w:val="toc 4"/>
    <w:basedOn w:val="TOCBase"/>
    <w:next w:val="Normal"/>
    <w:semiHidden/>
    <w:rsid w:val="00754912"/>
    <w:pPr>
      <w:tabs>
        <w:tab w:val="right" w:leader="dot" w:pos="9071"/>
      </w:tabs>
      <w:ind w:left="1701"/>
    </w:pPr>
  </w:style>
  <w:style w:type="paragraph" w:customStyle="1" w:styleId="ListAlpha">
    <w:name w:val="List Alpha"/>
    <w:basedOn w:val="List"/>
    <w:rsid w:val="00754912"/>
    <w:pPr>
      <w:numPr>
        <w:numId w:val="8"/>
      </w:numPr>
    </w:pPr>
  </w:style>
  <w:style w:type="paragraph" w:customStyle="1" w:styleId="ListAlpha2">
    <w:name w:val="List Alpha 2"/>
    <w:basedOn w:val="List2"/>
    <w:rsid w:val="00754912"/>
    <w:pPr>
      <w:numPr>
        <w:numId w:val="7"/>
      </w:numPr>
    </w:pPr>
  </w:style>
  <w:style w:type="paragraph" w:styleId="List2">
    <w:name w:val="List 2"/>
    <w:basedOn w:val="BodyText"/>
    <w:rsid w:val="00754912"/>
    <w:pPr>
      <w:tabs>
        <w:tab w:val="left" w:pos="680"/>
      </w:tabs>
      <w:spacing w:before="60" w:after="60"/>
      <w:ind w:left="680" w:hanging="340"/>
    </w:pPr>
  </w:style>
  <w:style w:type="paragraph" w:styleId="List3">
    <w:name w:val="List 3"/>
    <w:basedOn w:val="BodyText"/>
    <w:rsid w:val="00754912"/>
    <w:pPr>
      <w:tabs>
        <w:tab w:val="left" w:pos="1021"/>
      </w:tabs>
      <w:spacing w:before="60" w:after="60"/>
      <w:ind w:left="1020" w:hanging="340"/>
    </w:pPr>
  </w:style>
  <w:style w:type="paragraph" w:styleId="List4">
    <w:name w:val="List 4"/>
    <w:basedOn w:val="BodyText"/>
    <w:rsid w:val="00754912"/>
    <w:pPr>
      <w:tabs>
        <w:tab w:val="left" w:pos="1361"/>
      </w:tabs>
      <w:spacing w:before="60" w:after="60"/>
      <w:ind w:left="1361" w:hanging="340"/>
    </w:pPr>
  </w:style>
  <w:style w:type="paragraph" w:styleId="List5">
    <w:name w:val="List 5"/>
    <w:basedOn w:val="BodyText"/>
    <w:rsid w:val="00754912"/>
    <w:pPr>
      <w:tabs>
        <w:tab w:val="left" w:pos="1701"/>
      </w:tabs>
      <w:spacing w:before="60" w:after="60"/>
      <w:ind w:left="1701" w:hanging="340"/>
    </w:pPr>
  </w:style>
  <w:style w:type="paragraph" w:styleId="ListBullet3">
    <w:name w:val="List Bullet 3"/>
    <w:basedOn w:val="List3"/>
    <w:rsid w:val="00754912"/>
    <w:pPr>
      <w:numPr>
        <w:numId w:val="13"/>
      </w:numPr>
      <w:tabs>
        <w:tab w:val="clear" w:pos="1021"/>
      </w:tabs>
      <w:ind w:left="1037" w:hanging="357"/>
    </w:pPr>
  </w:style>
  <w:style w:type="paragraph" w:styleId="ListBullet4">
    <w:name w:val="List Bullet 4"/>
    <w:basedOn w:val="List4"/>
    <w:rsid w:val="00754912"/>
    <w:pPr>
      <w:numPr>
        <w:numId w:val="2"/>
      </w:numPr>
      <w:tabs>
        <w:tab w:val="clear" w:pos="1361"/>
      </w:tabs>
    </w:pPr>
  </w:style>
  <w:style w:type="paragraph" w:styleId="ListBullet5">
    <w:name w:val="List Bullet 5"/>
    <w:basedOn w:val="List5"/>
    <w:rsid w:val="00754912"/>
    <w:pPr>
      <w:numPr>
        <w:numId w:val="3"/>
      </w:numPr>
    </w:pPr>
  </w:style>
  <w:style w:type="paragraph" w:styleId="ListContinue2">
    <w:name w:val="List Continue 2"/>
    <w:basedOn w:val="List2"/>
    <w:rsid w:val="00754912"/>
    <w:pPr>
      <w:ind w:firstLine="0"/>
    </w:pPr>
  </w:style>
  <w:style w:type="paragraph" w:styleId="ListContinue3">
    <w:name w:val="List Continue 3"/>
    <w:basedOn w:val="List3"/>
    <w:rsid w:val="00754912"/>
    <w:pPr>
      <w:ind w:left="1021" w:firstLine="0"/>
    </w:pPr>
  </w:style>
  <w:style w:type="paragraph" w:styleId="ListContinue4">
    <w:name w:val="List Continue 4"/>
    <w:basedOn w:val="List4"/>
    <w:rsid w:val="00754912"/>
    <w:pPr>
      <w:ind w:firstLine="0"/>
    </w:pPr>
  </w:style>
  <w:style w:type="paragraph" w:styleId="ListContinue5">
    <w:name w:val="List Continue 5"/>
    <w:basedOn w:val="List5"/>
    <w:rsid w:val="00754912"/>
    <w:pPr>
      <w:ind w:firstLine="0"/>
    </w:pPr>
  </w:style>
  <w:style w:type="paragraph" w:styleId="ListNumber3">
    <w:name w:val="List Number 3"/>
    <w:basedOn w:val="List3"/>
    <w:rsid w:val="00754912"/>
    <w:pPr>
      <w:numPr>
        <w:numId w:val="4"/>
      </w:numPr>
    </w:pPr>
  </w:style>
  <w:style w:type="paragraph" w:styleId="ListNumber4">
    <w:name w:val="List Number 4"/>
    <w:basedOn w:val="List4"/>
    <w:rsid w:val="00754912"/>
    <w:pPr>
      <w:numPr>
        <w:numId w:val="5"/>
      </w:numPr>
    </w:pPr>
  </w:style>
  <w:style w:type="paragraph" w:styleId="ListNumber5">
    <w:name w:val="List Number 5"/>
    <w:basedOn w:val="List5"/>
    <w:rsid w:val="00754912"/>
    <w:pPr>
      <w:numPr>
        <w:numId w:val="6"/>
      </w:numPr>
    </w:pPr>
  </w:style>
  <w:style w:type="paragraph" w:styleId="BlockText">
    <w:name w:val="Block Text"/>
    <w:basedOn w:val="Normal"/>
    <w:rsid w:val="00754912"/>
    <w:pPr>
      <w:spacing w:after="120"/>
      <w:ind w:left="1440" w:right="1440"/>
    </w:pPr>
  </w:style>
  <w:style w:type="character" w:customStyle="1" w:styleId="Subscript">
    <w:name w:val="Subscript"/>
    <w:basedOn w:val="DefaultParagraphFont"/>
    <w:rsid w:val="00754912"/>
    <w:rPr>
      <w:sz w:val="16"/>
      <w:vertAlign w:val="subscript"/>
    </w:rPr>
  </w:style>
  <w:style w:type="character" w:customStyle="1" w:styleId="Superscript">
    <w:name w:val="Superscript"/>
    <w:basedOn w:val="DefaultParagraphFont"/>
    <w:rsid w:val="00754912"/>
    <w:rPr>
      <w:sz w:val="16"/>
      <w:vertAlign w:val="superscript"/>
    </w:rPr>
  </w:style>
  <w:style w:type="character" w:customStyle="1" w:styleId="Symbols">
    <w:name w:val="Symbols"/>
    <w:basedOn w:val="DefaultParagraphFont"/>
    <w:rsid w:val="00754912"/>
    <w:rPr>
      <w:rFonts w:ascii="Symbol" w:hAnsi="Symbol"/>
    </w:rPr>
  </w:style>
  <w:style w:type="character" w:customStyle="1" w:styleId="MenuOptions">
    <w:name w:val="Menu Options"/>
    <w:basedOn w:val="DefaultParagraphFont"/>
    <w:rsid w:val="00754912"/>
    <w:rPr>
      <w:rFonts w:ascii="Arial Narrow" w:hAnsi="Arial Narrow"/>
      <w:smallCaps/>
    </w:rPr>
  </w:style>
  <w:style w:type="character" w:customStyle="1" w:styleId="Buttons">
    <w:name w:val="Buttons"/>
    <w:basedOn w:val="DefaultParagraphFont"/>
    <w:rsid w:val="00754912"/>
    <w:rPr>
      <w:b/>
    </w:rPr>
  </w:style>
  <w:style w:type="character" w:customStyle="1" w:styleId="Underlined">
    <w:name w:val="Underlined"/>
    <w:basedOn w:val="DefaultParagraphFont"/>
    <w:rsid w:val="00754912"/>
    <w:rPr>
      <w:u w:val="single"/>
    </w:rPr>
  </w:style>
  <w:style w:type="paragraph" w:customStyle="1" w:styleId="TableBodyTextRight">
    <w:name w:val="Table Body Text Right"/>
    <w:basedOn w:val="TableBodyText"/>
    <w:rsid w:val="00754912"/>
    <w:pPr>
      <w:widowControl w:val="0"/>
      <w:autoSpaceDE w:val="0"/>
      <w:autoSpaceDN w:val="0"/>
      <w:adjustRightInd w:val="0"/>
      <w:jc w:val="right"/>
    </w:pPr>
    <w:rPr>
      <w:rFonts w:cs="Arial"/>
      <w:szCs w:val="18"/>
    </w:rPr>
  </w:style>
  <w:style w:type="paragraph" w:customStyle="1" w:styleId="CopyrightText">
    <w:name w:val="Copyright Text"/>
    <w:basedOn w:val="BodyText"/>
    <w:rsid w:val="00754912"/>
    <w:rPr>
      <w:sz w:val="18"/>
    </w:rPr>
  </w:style>
  <w:style w:type="paragraph" w:customStyle="1" w:styleId="BodySmallRight">
    <w:name w:val="Body Small Right"/>
    <w:basedOn w:val="BodyTextRight"/>
    <w:rsid w:val="00754912"/>
    <w:rPr>
      <w:sz w:val="18"/>
      <w:szCs w:val="18"/>
    </w:rPr>
  </w:style>
  <w:style w:type="paragraph" w:customStyle="1" w:styleId="MarginEdition">
    <w:name w:val="Margin Edition"/>
    <w:basedOn w:val="MarginNote"/>
    <w:rsid w:val="00754912"/>
    <w:pPr>
      <w:spacing w:before="0" w:after="0"/>
    </w:pPr>
    <w:rPr>
      <w:rFonts w:ascii="Times New Roman" w:hAnsi="Times New Roman"/>
      <w:color w:val="999999"/>
    </w:rPr>
  </w:style>
  <w:style w:type="paragraph" w:customStyle="1" w:styleId="Spacer">
    <w:name w:val="Spacer"/>
    <w:basedOn w:val="Normal"/>
    <w:rsid w:val="00754912"/>
    <w:rPr>
      <w:sz w:val="2"/>
      <w:szCs w:val="2"/>
    </w:rPr>
  </w:style>
  <w:style w:type="character" w:customStyle="1" w:styleId="Small">
    <w:name w:val="Small"/>
    <w:basedOn w:val="DefaultParagraphFont"/>
    <w:rsid w:val="00754912"/>
    <w:rPr>
      <w:sz w:val="16"/>
    </w:rPr>
  </w:style>
  <w:style w:type="paragraph" w:customStyle="1" w:styleId="WideTable">
    <w:name w:val="Wide Table"/>
    <w:basedOn w:val="Normal"/>
    <w:rsid w:val="00754912"/>
    <w:pPr>
      <w:ind w:left="-1418"/>
    </w:pPr>
    <w:rPr>
      <w:sz w:val="2"/>
      <w:szCs w:val="2"/>
    </w:rPr>
  </w:style>
  <w:style w:type="character" w:styleId="PageNumber">
    <w:name w:val="page number"/>
    <w:basedOn w:val="DefaultParagraphFont"/>
    <w:rsid w:val="00754912"/>
  </w:style>
  <w:style w:type="paragraph" w:styleId="Quote">
    <w:name w:val="Quote"/>
    <w:basedOn w:val="Heading1"/>
    <w:link w:val="QuoteChar"/>
    <w:qFormat/>
    <w:rsid w:val="00754912"/>
    <w:rPr>
      <w:b w:val="0"/>
      <w:sz w:val="72"/>
      <w:szCs w:val="72"/>
      <w:lang w:val="en-NZ"/>
    </w:rPr>
  </w:style>
  <w:style w:type="character" w:customStyle="1" w:styleId="QuoteChar">
    <w:name w:val="Quote Char"/>
    <w:basedOn w:val="DefaultParagraphFont"/>
    <w:link w:val="Quote"/>
    <w:rsid w:val="00754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912"/>
    <w:pPr>
      <w:pageBreakBefore/>
    </w:pPr>
  </w:style>
  <w:style w:type="paragraph" w:customStyle="1" w:styleId="Border">
    <w:name w:val="Border"/>
    <w:basedOn w:val="Normal"/>
    <w:qFormat/>
    <w:rsid w:val="00754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912"/>
    <w:rPr>
      <w:b/>
      <w:bCs/>
      <w:i/>
      <w:iCs/>
      <w:color w:val="auto"/>
    </w:rPr>
  </w:style>
  <w:style w:type="paragraph" w:styleId="IntenseQuote">
    <w:name w:val="Intense Quote"/>
    <w:basedOn w:val="Normal"/>
    <w:next w:val="Normal"/>
    <w:link w:val="IntenseQuoteChar"/>
    <w:uiPriority w:val="30"/>
    <w:qFormat/>
    <w:rsid w:val="00754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912"/>
    <w:rPr>
      <w:smallCaps/>
      <w:color w:val="auto"/>
      <w:u w:val="single"/>
    </w:rPr>
  </w:style>
  <w:style w:type="character" w:styleId="IntenseReference">
    <w:name w:val="Intense Reference"/>
    <w:basedOn w:val="DefaultParagraphFont"/>
    <w:uiPriority w:val="32"/>
    <w:qFormat/>
    <w:rsid w:val="00754912"/>
    <w:rPr>
      <w:b/>
      <w:bCs/>
      <w:smallCaps/>
      <w:color w:val="auto"/>
      <w:spacing w:val="5"/>
      <w:u w:val="single"/>
    </w:rPr>
  </w:style>
  <w:style w:type="paragraph" w:customStyle="1" w:styleId="2ColumnHeading">
    <w:name w:val="2Column Heading"/>
    <w:basedOn w:val="BodyText"/>
    <w:qFormat/>
    <w:rsid w:val="00754912"/>
    <w:pPr>
      <w:spacing w:after="60"/>
      <w:ind w:left="-2268"/>
    </w:pPr>
    <w:rPr>
      <w:b/>
    </w:rPr>
  </w:style>
  <w:style w:type="paragraph" w:customStyle="1" w:styleId="Heading1TOC">
    <w:name w:val="Heading1 TOC"/>
    <w:basedOn w:val="Normal"/>
    <w:qFormat/>
    <w:rsid w:val="00754912"/>
    <w:pPr>
      <w:spacing w:before="240" w:after="120"/>
    </w:pPr>
    <w:rPr>
      <w:rFonts w:ascii="Times New Roman" w:hAnsi="Times New Roman"/>
      <w:b/>
      <w:sz w:val="32"/>
    </w:rPr>
  </w:style>
  <w:style w:type="paragraph" w:customStyle="1" w:styleId="Heading2TOC">
    <w:name w:val="Heading2 TOC"/>
    <w:basedOn w:val="Normal"/>
    <w:qFormat/>
    <w:rsid w:val="00754912"/>
    <w:pPr>
      <w:spacing w:before="240" w:after="60"/>
    </w:pPr>
    <w:rPr>
      <w:rFonts w:ascii="Times New Roman" w:hAnsi="Times New Roman"/>
      <w:b/>
      <w:sz w:val="28"/>
    </w:rPr>
  </w:style>
  <w:style w:type="character" w:customStyle="1" w:styleId="Underline">
    <w:name w:val="Underline"/>
    <w:basedOn w:val="DefaultParagraphFont"/>
    <w:qFormat/>
    <w:rsid w:val="00754912"/>
    <w:rPr>
      <w:u w:val="single"/>
    </w:rPr>
  </w:style>
  <w:style w:type="character" w:customStyle="1" w:styleId="BoldandItalics">
    <w:name w:val="Bold and Italics"/>
    <w:qFormat/>
    <w:rsid w:val="00754912"/>
    <w:rPr>
      <w:b/>
      <w:i/>
      <w:u w:val="none"/>
    </w:rPr>
  </w:style>
  <w:style w:type="paragraph" w:styleId="BalloonText">
    <w:name w:val="Balloon Text"/>
    <w:basedOn w:val="Normal"/>
    <w:link w:val="BalloonTextChar"/>
    <w:rsid w:val="00754912"/>
    <w:rPr>
      <w:rFonts w:ascii="Tahoma" w:hAnsi="Tahoma" w:cs="Tahoma"/>
      <w:sz w:val="16"/>
      <w:szCs w:val="16"/>
    </w:rPr>
  </w:style>
  <w:style w:type="character" w:customStyle="1" w:styleId="BalloonTextChar">
    <w:name w:val="Balloon Text Char"/>
    <w:basedOn w:val="DefaultParagraphFont"/>
    <w:link w:val="BalloonText"/>
    <w:rsid w:val="00754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912"/>
    <w:rPr>
      <w:b/>
      <w:color w:val="660033"/>
      <w:spacing w:val="0"/>
    </w:rPr>
  </w:style>
  <w:style w:type="paragraph" w:customStyle="1" w:styleId="Nameditemlist">
    <w:name w:val="Named item list"/>
    <w:basedOn w:val="BodyText"/>
    <w:qFormat/>
    <w:rsid w:val="00754912"/>
    <w:pPr>
      <w:tabs>
        <w:tab w:val="left" w:pos="2835"/>
      </w:tabs>
      <w:ind w:left="2835" w:hanging="2835"/>
    </w:pPr>
  </w:style>
  <w:style w:type="paragraph" w:customStyle="1" w:styleId="BodyTextnopadding">
    <w:name w:val="Body Text no padding"/>
    <w:basedOn w:val="BodyText"/>
    <w:qFormat/>
    <w:rsid w:val="00754912"/>
    <w:pPr>
      <w:spacing w:before="0" w:after="0"/>
    </w:pPr>
  </w:style>
  <w:style w:type="paragraph" w:customStyle="1" w:styleId="BodyTextBold">
    <w:name w:val="Body Text Bold"/>
    <w:basedOn w:val="BodyText"/>
    <w:qFormat/>
    <w:rsid w:val="00754912"/>
    <w:rPr>
      <w:b/>
    </w:rPr>
  </w:style>
  <w:style w:type="character" w:styleId="Hyperlink">
    <w:name w:val="Hyperlink"/>
    <w:basedOn w:val="DefaultParagraphFont"/>
    <w:uiPriority w:val="99"/>
    <w:unhideWhenUsed/>
    <w:rsid w:val="00252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3764</Characters>
  <Application>Microsoft Office Word</Application>
  <DocSecurity>0</DocSecurity>
  <Lines>117</Lines>
  <Paragraphs>74</Paragraphs>
  <ScaleCrop>false</ScaleCrop>
  <Company>Author-it Software Corporation Ltd.</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SITHIND004 Work effectively in hospitality service</dc:title>
  <dc:subject>Approved</dc:subject>
  <dc:creator>SkillsIQ</dc:creator>
  <cp:keywords>Release: 1</cp:keywords>
  <dc:description>Review Date: 12 April 2008</dc:description>
  <cp:lastModifiedBy>HSD_TPCMSd.prod</cp:lastModifiedBy>
  <cp:revision>3</cp:revision>
  <dcterms:created xsi:type="dcterms:W3CDTF">2022-04-08T07:41:00Z</dcterms:created>
  <dcterms:modified xsi:type="dcterms:W3CDTF">2022-04-08T07:41:00Z</dcterms:modified>
</cp:coreProperties>
</file>