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38" w:rsidP="008F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SITHGAM021 Deal Three Card Poker games</w:t>
      </w:r>
      <w:r>
        <w:fldChar w:fldCharType="end"/>
      </w:r>
    </w:p>
    <w:p w:rsidR="008F0138" w:rsidP="008F0138">
      <w:pPr>
        <w:pStyle w:val="Version"/>
        <w:sectPr w:rsidSect="004E7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4F5" w:rsidP="004E74F5">
      <w:pPr>
        <w:pStyle w:val="SuperHeading"/>
      </w:pPr>
      <w:r w:rsidRPr="004E74F5">
        <w:t>Assessment Requirements for SITHGAM021 Deal Three Card Poker games</w:t>
      </w:r>
    </w:p>
    <w:p w:rsidR="00000000" w:rsidRPr="004E74F5" w:rsidP="004E74F5">
      <w:pPr>
        <w:pStyle w:val="Heading1"/>
      </w:pPr>
      <w:bookmarkStart w:id="1" w:name="O_839374"/>
      <w:bookmarkEnd w:id="1"/>
      <w:r w:rsidRPr="004E74F5">
        <w:t>Modification History</w:t>
      </w:r>
    </w:p>
    <w:p w:rsidR="00000000" w:rsidRPr="004E74F5" w:rsidP="008F0138">
      <w:pPr>
        <w:pStyle w:val="BodyText"/>
      </w:pPr>
      <w:r w:rsidRPr="004E74F5">
        <w:t>Not applicable.</w:t>
      </w:r>
    </w:p>
    <w:p w:rsidR="00000000" w:rsidRPr="004E74F5" w:rsidP="004E74F5">
      <w:pPr>
        <w:pStyle w:val="Heading1"/>
      </w:pPr>
      <w:bookmarkStart w:id="2" w:name="O_839375"/>
      <w:bookmarkEnd w:id="2"/>
      <w:r w:rsidRPr="004E74F5">
        <w:t>Performance Evidence</w:t>
      </w:r>
    </w:p>
    <w:p w:rsidR="00000000" w:rsidRPr="004E74F5" w:rsidP="008F0138">
      <w:pPr>
        <w:pStyle w:val="BodyText"/>
      </w:pPr>
      <w:r w:rsidRPr="004E74F5">
        <w:t>Evidence of the ability to complete tasks outli</w:t>
      </w:r>
      <w:r w:rsidRPr="004E74F5">
        <w:t>ned in elements and performance criteria of this unit in the context of the job role, and:</w:t>
      </w:r>
    </w:p>
    <w:p w:rsidR="00000000" w:rsidRPr="004E74F5" w:rsidP="004E74F5">
      <w:pPr>
        <w:pStyle w:val="ListBullet"/>
      </w:pPr>
      <w:r w:rsidRPr="004E74F5">
        <w:t>deal the game of Three Card Poker for at least 20 rounds over a minimum of two service periods, with at least one service period being conducted under normal superv</w:t>
      </w:r>
      <w:r w:rsidRPr="004E74F5">
        <w:t>isory levels, and demonstrate the following according to organisational procedures and approved rules within typical workplace time constraints:</w:t>
      </w:r>
    </w:p>
    <w:p w:rsidR="00000000" w:rsidRPr="004E74F5" w:rsidP="004E74F5">
      <w:pPr>
        <w:pStyle w:val="ListBullet2"/>
      </w:pPr>
      <w:r w:rsidRPr="004E74F5">
        <w:t>open and close Three Card Poker tables</w:t>
      </w:r>
    </w:p>
    <w:p w:rsidR="00000000" w:rsidRPr="004E74F5" w:rsidP="004E74F5">
      <w:pPr>
        <w:pStyle w:val="ListBullet2"/>
      </w:pPr>
      <w:r w:rsidRPr="004E74F5">
        <w:t>inspect and shuffle cards</w:t>
      </w:r>
    </w:p>
    <w:p w:rsidR="00000000" w:rsidRPr="004E74F5" w:rsidP="004E74F5">
      <w:pPr>
        <w:pStyle w:val="ListBullet2"/>
      </w:pPr>
      <w:r w:rsidRPr="004E74F5">
        <w:t>accept and process different wagers</w:t>
      </w:r>
    </w:p>
    <w:p w:rsidR="00000000" w:rsidRPr="004E74F5" w:rsidP="004E74F5">
      <w:pPr>
        <w:pStyle w:val="ListBullet2"/>
      </w:pPr>
      <w:r w:rsidRPr="004E74F5">
        <w:t>pay out w</w:t>
      </w:r>
      <w:r w:rsidRPr="004E74F5">
        <w:t xml:space="preserve">innings </w:t>
      </w:r>
    </w:p>
    <w:p w:rsidR="00000000" w:rsidRPr="004E74F5" w:rsidP="004E74F5">
      <w:pPr>
        <w:pStyle w:val="ListBullet"/>
      </w:pPr>
      <w:r w:rsidRPr="004E74F5">
        <w:t>demonstrate application of Three Card Poker rules, permitted variations and organisation-specific procedures during above games.</w:t>
      </w:r>
    </w:p>
    <w:p w:rsidR="00000000" w:rsidRPr="004E74F5" w:rsidP="004E74F5">
      <w:pPr>
        <w:pStyle w:val="AllowPageBreak"/>
      </w:pPr>
    </w:p>
    <w:p w:rsidR="00000000" w:rsidRPr="004E74F5" w:rsidP="004E74F5">
      <w:pPr>
        <w:pStyle w:val="Heading1"/>
      </w:pPr>
      <w:bookmarkStart w:id="3" w:name="O_839376"/>
      <w:bookmarkEnd w:id="3"/>
      <w:r w:rsidRPr="004E74F5">
        <w:t>Knowledge Evidence</w:t>
      </w:r>
    </w:p>
    <w:p w:rsidR="00000000" w:rsidRPr="004E74F5" w:rsidP="008F0138">
      <w:pPr>
        <w:pStyle w:val="BodyText"/>
      </w:pPr>
      <w:r w:rsidRPr="004E74F5">
        <w:t>Demonstrated knowledge required to complete the tasks outlined in elements and performance criteria of this unit:</w:t>
      </w:r>
    </w:p>
    <w:p w:rsidR="00000000" w:rsidRPr="004E74F5" w:rsidP="004E74F5">
      <w:pPr>
        <w:pStyle w:val="ListBullet"/>
      </w:pPr>
      <w:r w:rsidRPr="004E74F5">
        <w:t>composition of appropriate Three Card Poker chip float:</w:t>
      </w:r>
    </w:p>
    <w:p w:rsidR="00000000" w:rsidRPr="004E74F5" w:rsidP="004E74F5">
      <w:pPr>
        <w:pStyle w:val="ListBullet2"/>
      </w:pPr>
      <w:r w:rsidRPr="004E74F5">
        <w:t>cash chips or plaques</w:t>
      </w:r>
    </w:p>
    <w:p w:rsidR="00000000" w:rsidRPr="004E74F5" w:rsidP="004E74F5">
      <w:pPr>
        <w:pStyle w:val="ListBullet2"/>
      </w:pPr>
      <w:r w:rsidRPr="004E74F5">
        <w:t>tournament chips</w:t>
      </w:r>
    </w:p>
    <w:p w:rsidR="00000000" w:rsidRPr="004E74F5" w:rsidP="004E74F5">
      <w:pPr>
        <w:pStyle w:val="ListBullet2"/>
      </w:pPr>
      <w:r w:rsidRPr="004E74F5">
        <w:t>promotional tokens</w:t>
      </w:r>
    </w:p>
    <w:p w:rsidR="00000000" w:rsidRPr="004E74F5" w:rsidP="004E74F5">
      <w:pPr>
        <w:pStyle w:val="ListBullet"/>
      </w:pPr>
      <w:r w:rsidRPr="004E74F5">
        <w:t>Three Card Poker terminol</w:t>
      </w:r>
      <w:r w:rsidRPr="004E74F5">
        <w:t>ogy and equipment</w:t>
      </w:r>
    </w:p>
    <w:p w:rsidR="00000000" w:rsidRPr="004E74F5" w:rsidP="004E74F5">
      <w:pPr>
        <w:pStyle w:val="ListBullet"/>
      </w:pPr>
      <w:r w:rsidRPr="004E74F5">
        <w:t>chip work procedures:</w:t>
      </w:r>
    </w:p>
    <w:p w:rsidR="00000000" w:rsidRPr="004E74F5" w:rsidP="004E74F5">
      <w:pPr>
        <w:pStyle w:val="ListBullet2"/>
      </w:pPr>
      <w:r w:rsidRPr="004E74F5">
        <w:t>clean hands</w:t>
      </w:r>
    </w:p>
    <w:p w:rsidR="00000000" w:rsidRPr="004E74F5" w:rsidP="004E74F5">
      <w:pPr>
        <w:pStyle w:val="ListBullet2"/>
      </w:pPr>
      <w:r w:rsidRPr="004E74F5">
        <w:t>creating dirty stacks</w:t>
      </w:r>
    </w:p>
    <w:p w:rsidR="00000000" w:rsidRPr="004E74F5" w:rsidP="004E74F5">
      <w:pPr>
        <w:pStyle w:val="ListBullet2"/>
      </w:pPr>
      <w:r w:rsidRPr="004E74F5">
        <w:t>drop cutting</w:t>
      </w:r>
    </w:p>
    <w:p w:rsidR="00000000" w:rsidRPr="004E74F5" w:rsidP="004E74F5">
      <w:pPr>
        <w:pStyle w:val="ListBullet2"/>
      </w:pPr>
      <w:r w:rsidRPr="004E74F5">
        <w:t>heeling</w:t>
      </w:r>
    </w:p>
    <w:p w:rsidR="00000000" w:rsidRPr="004E74F5" w:rsidP="004E74F5">
      <w:pPr>
        <w:pStyle w:val="ListBullet2"/>
      </w:pPr>
      <w:r w:rsidRPr="004E74F5">
        <w:t>plucking</w:t>
      </w:r>
    </w:p>
    <w:p w:rsidR="00000000" w:rsidRPr="004E74F5" w:rsidP="004E74F5">
      <w:pPr>
        <w:pStyle w:val="ListBullet2"/>
      </w:pPr>
      <w:r w:rsidRPr="004E74F5">
        <w:t>sizing</w:t>
      </w:r>
    </w:p>
    <w:p w:rsidR="00000000" w:rsidRPr="004E74F5" w:rsidP="004E74F5">
      <w:pPr>
        <w:pStyle w:val="ListBullet2"/>
      </w:pPr>
      <w:r w:rsidRPr="004E74F5">
        <w:t>sorting</w:t>
      </w:r>
    </w:p>
    <w:p w:rsidR="00000000" w:rsidRPr="004E74F5" w:rsidP="004E74F5">
      <w:pPr>
        <w:pStyle w:val="ListBullet2"/>
      </w:pPr>
      <w:r w:rsidRPr="004E74F5">
        <w:t>spreading</w:t>
      </w:r>
    </w:p>
    <w:p w:rsidR="00000000" w:rsidRPr="004E74F5" w:rsidP="004E74F5">
      <w:pPr>
        <w:pStyle w:val="ListBullet2"/>
      </w:pPr>
      <w:r w:rsidRPr="004E74F5">
        <w:t>stacking</w:t>
      </w:r>
    </w:p>
    <w:p w:rsidR="00000000" w:rsidRPr="004E74F5" w:rsidP="004E74F5">
      <w:pPr>
        <w:pStyle w:val="ListBullet"/>
      </w:pPr>
      <w:r w:rsidRPr="004E74F5">
        <w:t>Three Card Poker techniques:</w:t>
      </w:r>
    </w:p>
    <w:p w:rsidR="00000000" w:rsidRPr="004E74F5" w:rsidP="004E74F5">
      <w:pPr>
        <w:pStyle w:val="ListBullet2"/>
      </w:pPr>
      <w:r w:rsidRPr="004E74F5">
        <w:t>shuffling</w:t>
      </w:r>
    </w:p>
    <w:p w:rsidR="00000000" w:rsidRPr="004E74F5" w:rsidP="004E74F5">
      <w:pPr>
        <w:pStyle w:val="ListBullet2"/>
      </w:pPr>
      <w:r w:rsidRPr="004E74F5">
        <w:t>cutting</w:t>
      </w:r>
    </w:p>
    <w:p w:rsidR="00000000" w:rsidRPr="004E74F5" w:rsidP="004E74F5">
      <w:pPr>
        <w:pStyle w:val="ListBullet2"/>
      </w:pPr>
      <w:r w:rsidRPr="004E74F5">
        <w:t>dealing</w:t>
      </w:r>
    </w:p>
    <w:p w:rsidR="00000000" w:rsidRPr="004E74F5" w:rsidP="004E74F5">
      <w:pPr>
        <w:pStyle w:val="ListBullet"/>
      </w:pPr>
      <w:r w:rsidRPr="004E74F5">
        <w:t>permitted variations to Three Card Poker rules</w:t>
      </w:r>
    </w:p>
    <w:p w:rsidR="00000000" w:rsidRPr="004E74F5" w:rsidP="004E74F5">
      <w:pPr>
        <w:pStyle w:val="ListBullet"/>
      </w:pPr>
      <w:r w:rsidRPr="004E74F5">
        <w:t xml:space="preserve">procedures for operating the game: </w:t>
      </w:r>
    </w:p>
    <w:p w:rsidR="00000000" w:rsidRPr="004E74F5" w:rsidP="004E74F5">
      <w:pPr>
        <w:pStyle w:val="ListBullet2"/>
      </w:pPr>
      <w:r w:rsidRPr="004E74F5">
        <w:t>accurately</w:t>
      </w:r>
    </w:p>
    <w:p w:rsidR="00000000" w:rsidRPr="004E74F5" w:rsidP="004E74F5">
      <w:pPr>
        <w:pStyle w:val="ListBullet2"/>
      </w:pPr>
      <w:r w:rsidRPr="004E74F5">
        <w:t>at appropriate pace, considering:</w:t>
      </w:r>
    </w:p>
    <w:p w:rsidR="00000000" w:rsidRPr="004E74F5" w:rsidP="004E74F5">
      <w:pPr>
        <w:pStyle w:val="ListBullet3"/>
      </w:pPr>
      <w:r w:rsidRPr="004E74F5">
        <w:t>customer density</w:t>
      </w:r>
    </w:p>
    <w:p w:rsidR="00000000" w:rsidRPr="004E74F5" w:rsidP="004E74F5">
      <w:pPr>
        <w:pStyle w:val="ListBullet3"/>
      </w:pPr>
      <w:r w:rsidRPr="004E74F5">
        <w:t>decisions per hour</w:t>
      </w:r>
    </w:p>
    <w:p w:rsidR="00000000" w:rsidRPr="004E74F5" w:rsidP="004E74F5">
      <w:pPr>
        <w:pStyle w:val="ListBullet3"/>
      </w:pPr>
      <w:r w:rsidRPr="004E74F5">
        <w:t>rounds per hour</w:t>
      </w:r>
    </w:p>
    <w:p w:rsidR="00000000" w:rsidRPr="004E74F5" w:rsidP="004E74F5">
      <w:pPr>
        <w:pStyle w:val="ListBullet3"/>
      </w:pPr>
      <w:r w:rsidRPr="004E74F5">
        <w:t>specificity to area</w:t>
      </w:r>
    </w:p>
    <w:p w:rsidR="00000000" w:rsidRPr="004E74F5" w:rsidP="004E74F5">
      <w:pPr>
        <w:pStyle w:val="ListBullet"/>
      </w:pPr>
      <w:r w:rsidRPr="004E74F5">
        <w:t>organisational procedures and standard approved rules for Three Card Poker:</w:t>
      </w:r>
    </w:p>
    <w:p w:rsidR="00000000" w:rsidRPr="004E74F5" w:rsidP="004E74F5">
      <w:pPr>
        <w:pStyle w:val="ListBullet2"/>
      </w:pPr>
      <w:r w:rsidRPr="004E74F5">
        <w:t>accepting wagers</w:t>
      </w:r>
    </w:p>
    <w:p w:rsidR="00000000" w:rsidRPr="004E74F5" w:rsidP="004E74F5">
      <w:pPr>
        <w:pStyle w:val="ListBullet2"/>
      </w:pPr>
      <w:r w:rsidRPr="004E74F5">
        <w:t>refusing wagers</w:t>
      </w:r>
    </w:p>
    <w:p w:rsidR="00000000" w:rsidRPr="004E74F5" w:rsidP="004E74F5">
      <w:pPr>
        <w:pStyle w:val="ListBullet2"/>
      </w:pPr>
      <w:r w:rsidRPr="004E74F5">
        <w:t>paying winnings</w:t>
      </w:r>
    </w:p>
    <w:p w:rsidR="00000000" w:rsidRPr="004E74F5" w:rsidP="004E74F5">
      <w:pPr>
        <w:pStyle w:val="ListBullet2"/>
      </w:pPr>
      <w:r w:rsidRPr="004E74F5">
        <w:t>conducting financial transactions:</w:t>
      </w:r>
    </w:p>
    <w:p w:rsidR="00000000" w:rsidRPr="004E74F5" w:rsidP="004E74F5">
      <w:pPr>
        <w:pStyle w:val="ListBullet3"/>
      </w:pPr>
      <w:r w:rsidRPr="004E74F5">
        <w:t>cash changes</w:t>
      </w:r>
    </w:p>
    <w:p w:rsidR="00000000" w:rsidRPr="004E74F5" w:rsidP="004E74F5">
      <w:pPr>
        <w:pStyle w:val="ListBullet3"/>
      </w:pPr>
      <w:r w:rsidRPr="004E74F5">
        <w:t>cash and colour changes</w:t>
      </w:r>
    </w:p>
    <w:p w:rsidR="00000000" w:rsidRPr="004E74F5" w:rsidP="004E74F5">
      <w:pPr>
        <w:pStyle w:val="ListBullet3"/>
      </w:pPr>
      <w:r w:rsidRPr="004E74F5">
        <w:t>chip purchase vouchers</w:t>
      </w:r>
    </w:p>
    <w:p w:rsidR="00000000" w:rsidRPr="004E74F5" w:rsidP="004E74F5">
      <w:pPr>
        <w:pStyle w:val="ListBullet3"/>
      </w:pPr>
      <w:r w:rsidRPr="004E74F5">
        <w:t>colour changes</w:t>
      </w:r>
    </w:p>
    <w:p w:rsidR="00000000" w:rsidRPr="004E74F5" w:rsidP="004E74F5">
      <w:pPr>
        <w:pStyle w:val="ListBullet3"/>
      </w:pPr>
      <w:r w:rsidRPr="004E74F5">
        <w:t>credits</w:t>
      </w:r>
    </w:p>
    <w:p w:rsidR="00000000" w:rsidRPr="004E74F5" w:rsidP="004E74F5">
      <w:pPr>
        <w:pStyle w:val="ListBullet3"/>
      </w:pPr>
      <w:r w:rsidRPr="004E74F5">
        <w:t xml:space="preserve">fills </w:t>
      </w:r>
    </w:p>
    <w:p w:rsidR="00000000" w:rsidRPr="004E74F5" w:rsidP="004E74F5">
      <w:pPr>
        <w:pStyle w:val="ListBullet3"/>
      </w:pPr>
      <w:r w:rsidRPr="004E74F5">
        <w:t>promotional tokens</w:t>
      </w:r>
    </w:p>
    <w:p w:rsidR="00000000" w:rsidRPr="004E74F5" w:rsidP="004E74F5">
      <w:pPr>
        <w:pStyle w:val="ListBullet"/>
      </w:pPr>
      <w:r w:rsidRPr="004E74F5">
        <w:t>security procedures to follow in the event of an emergency or potential emergency</w:t>
      </w:r>
    </w:p>
    <w:p w:rsidR="00000000" w:rsidRPr="004E74F5" w:rsidP="004E74F5">
      <w:pPr>
        <w:pStyle w:val="ListBullet"/>
      </w:pPr>
      <w:r w:rsidRPr="004E74F5">
        <w:t>techniques for maintaining correct posture, stance and physical and mental wellbeing while dealing Poker games.</w:t>
      </w:r>
    </w:p>
    <w:p w:rsidR="00000000" w:rsidRPr="004E74F5" w:rsidP="004E74F5">
      <w:pPr>
        <w:pStyle w:val="AllowPageBreak"/>
      </w:pPr>
    </w:p>
    <w:p w:rsidR="00000000" w:rsidRPr="004E74F5" w:rsidP="004E74F5">
      <w:pPr>
        <w:pStyle w:val="Heading1"/>
      </w:pPr>
      <w:bookmarkStart w:id="4" w:name="O_839377"/>
      <w:bookmarkEnd w:id="4"/>
      <w:r w:rsidRPr="004E74F5">
        <w:t>Assessment Conditions</w:t>
      </w:r>
    </w:p>
    <w:p w:rsidR="00000000" w:rsidRPr="004E74F5" w:rsidP="008F0138">
      <w:pPr>
        <w:pStyle w:val="BodyText"/>
      </w:pPr>
      <w:r w:rsidRPr="004E74F5">
        <w:t>Skills must be demonstrated in a fully equipped gaming environment, with relevant game equipment, cash and chips. This can be:</w:t>
      </w:r>
    </w:p>
    <w:p w:rsidR="00000000" w:rsidRPr="004E74F5" w:rsidP="004E74F5">
      <w:pPr>
        <w:pStyle w:val="ListBullet"/>
      </w:pPr>
      <w:r w:rsidRPr="004E74F5">
        <w:t>an industry workplace</w:t>
      </w:r>
    </w:p>
    <w:p w:rsidR="00000000" w:rsidRPr="004E74F5" w:rsidP="004E74F5">
      <w:pPr>
        <w:pStyle w:val="ListBullet"/>
      </w:pPr>
      <w:r w:rsidRPr="004E74F5">
        <w:t>a simulated industry environment set up for the purposes of assessment, such as a casino training room.</w:t>
      </w:r>
    </w:p>
    <w:p w:rsidR="00000000" w:rsidRPr="004E74F5" w:rsidP="004E74F5">
      <w:pPr>
        <w:pStyle w:val="BodyText"/>
      </w:pPr>
    </w:p>
    <w:p w:rsidR="00000000" w:rsidRPr="004E74F5" w:rsidP="008F0138">
      <w:pPr>
        <w:pStyle w:val="BodyText"/>
      </w:pPr>
      <w:r w:rsidRPr="004E74F5">
        <w:t>A</w:t>
      </w:r>
      <w:r w:rsidRPr="004E74F5">
        <w:t>ssessment must ensure access to:</w:t>
      </w:r>
    </w:p>
    <w:p w:rsidR="00000000" w:rsidRPr="004E74F5" w:rsidP="004E74F5">
      <w:pPr>
        <w:pStyle w:val="ListBullet"/>
      </w:pPr>
      <w:r w:rsidRPr="004E74F5">
        <w:t>financial transaction documentation or systems</w:t>
      </w:r>
    </w:p>
    <w:p w:rsidR="00000000" w:rsidRPr="004E74F5" w:rsidP="004E74F5">
      <w:pPr>
        <w:pStyle w:val="ListBullet"/>
      </w:pPr>
      <w:r w:rsidRPr="004E74F5">
        <w:t xml:space="preserve">current organisational procedures, approved rules, and permitted variations </w:t>
      </w:r>
    </w:p>
    <w:p w:rsidR="00000000" w:rsidRPr="004E74F5" w:rsidP="004E74F5">
      <w:pPr>
        <w:pStyle w:val="ListBullet"/>
      </w:pPr>
      <w:r w:rsidRPr="004E74F5">
        <w:t>equipment required for dealing Three Card Poker games:</w:t>
      </w:r>
    </w:p>
    <w:p w:rsidR="00000000" w:rsidRPr="004E74F5" w:rsidP="004E74F5">
      <w:pPr>
        <w:pStyle w:val="ListBullet2"/>
      </w:pPr>
      <w:r w:rsidRPr="004E74F5">
        <w:t>cards</w:t>
      </w:r>
    </w:p>
    <w:p w:rsidR="00000000" w:rsidRPr="004E74F5" w:rsidP="004E74F5">
      <w:pPr>
        <w:pStyle w:val="ListBullet2"/>
      </w:pPr>
      <w:r w:rsidRPr="004E74F5">
        <w:t>card equipment:</w:t>
      </w:r>
    </w:p>
    <w:p w:rsidR="00000000" w:rsidRPr="004E74F5" w:rsidP="004E74F5">
      <w:pPr>
        <w:pStyle w:val="ListBullet3"/>
      </w:pPr>
      <w:r w:rsidRPr="004E74F5">
        <w:t>discard rack</w:t>
      </w:r>
    </w:p>
    <w:p w:rsidR="00000000" w:rsidRPr="004E74F5" w:rsidP="004E74F5">
      <w:pPr>
        <w:pStyle w:val="ListBullet3"/>
      </w:pPr>
      <w:r w:rsidRPr="004E74F5">
        <w:t>shoe or dealing device</w:t>
      </w:r>
    </w:p>
    <w:p w:rsidR="00000000" w:rsidRPr="004E74F5" w:rsidP="004E74F5">
      <w:pPr>
        <w:pStyle w:val="ListBullet3"/>
      </w:pPr>
      <w:r w:rsidRPr="004E74F5">
        <w:t>shuffling machine</w:t>
      </w:r>
    </w:p>
    <w:p w:rsidR="00000000" w:rsidRPr="004E74F5" w:rsidP="004E74F5">
      <w:pPr>
        <w:pStyle w:val="ListBullet2"/>
      </w:pPr>
      <w:r w:rsidRPr="004E74F5">
        <w:t>dealer button or puck</w:t>
      </w:r>
    </w:p>
    <w:p w:rsidR="00000000" w:rsidRPr="004E74F5" w:rsidP="004E74F5">
      <w:pPr>
        <w:pStyle w:val="ListBullet2"/>
      </w:pPr>
      <w:r w:rsidRPr="004E74F5">
        <w:t>signage:</w:t>
      </w:r>
    </w:p>
    <w:p w:rsidR="00000000" w:rsidRPr="004E74F5" w:rsidP="004E74F5">
      <w:pPr>
        <w:pStyle w:val="ListBullet3"/>
      </w:pPr>
      <w:r w:rsidRPr="004E74F5">
        <w:t>advice to players</w:t>
      </w:r>
    </w:p>
    <w:p w:rsidR="00000000" w:rsidRPr="004E74F5" w:rsidP="004E74F5">
      <w:pPr>
        <w:pStyle w:val="ListBullet3"/>
      </w:pPr>
      <w:r w:rsidRPr="004E74F5">
        <w:t>notification of table closure</w:t>
      </w:r>
    </w:p>
    <w:p w:rsidR="00000000" w:rsidRPr="004E74F5" w:rsidP="004E74F5">
      <w:pPr>
        <w:pStyle w:val="ListBullet3"/>
      </w:pPr>
      <w:r w:rsidRPr="004E74F5">
        <w:t>table limit sign</w:t>
      </w:r>
    </w:p>
    <w:p w:rsidR="00000000" w:rsidRPr="004E74F5" w:rsidP="004E74F5">
      <w:pPr>
        <w:pStyle w:val="ListBullet2"/>
      </w:pPr>
      <w:r w:rsidRPr="004E74F5">
        <w:t>table equipment:</w:t>
      </w:r>
    </w:p>
    <w:p w:rsidR="00000000" w:rsidRPr="004E74F5" w:rsidP="004E74F5">
      <w:pPr>
        <w:pStyle w:val="ListBullet3"/>
      </w:pPr>
      <w:r w:rsidRPr="004E74F5">
        <w:t>drop box</w:t>
      </w:r>
    </w:p>
    <w:p w:rsidR="00000000" w:rsidRPr="004E74F5" w:rsidP="004E74F5">
      <w:pPr>
        <w:pStyle w:val="ListBullet3"/>
      </w:pPr>
      <w:r w:rsidRPr="004E74F5">
        <w:t>float tray and cover</w:t>
      </w:r>
    </w:p>
    <w:p w:rsidR="00000000" w:rsidRPr="004E74F5" w:rsidP="004E74F5">
      <w:pPr>
        <w:pStyle w:val="ListBullet3"/>
      </w:pPr>
      <w:r w:rsidRPr="004E74F5">
        <w:t>layout</w:t>
      </w:r>
    </w:p>
    <w:p w:rsidR="00000000" w:rsidRPr="004E74F5" w:rsidP="004E74F5">
      <w:pPr>
        <w:pStyle w:val="ListBullet3"/>
      </w:pPr>
      <w:r w:rsidRPr="004E74F5">
        <w:t>plaque box</w:t>
      </w:r>
    </w:p>
    <w:p w:rsidR="00000000" w:rsidRPr="004E74F5" w:rsidP="004E74F5">
      <w:pPr>
        <w:pStyle w:val="ListBullet3"/>
      </w:pPr>
      <w:r w:rsidRPr="004E74F5">
        <w:t>plunger</w:t>
      </w:r>
    </w:p>
    <w:p w:rsidR="00000000" w:rsidRPr="004E74F5" w:rsidP="004E74F5">
      <w:pPr>
        <w:pStyle w:val="ListBullet3"/>
      </w:pPr>
      <w:r w:rsidRPr="004E74F5">
        <w:t>spacers</w:t>
      </w:r>
    </w:p>
    <w:p w:rsidR="00000000" w:rsidRPr="004E74F5" w:rsidP="004E74F5">
      <w:pPr>
        <w:pStyle w:val="ListBullet3"/>
      </w:pPr>
      <w:r w:rsidRPr="004E74F5">
        <w:t>table licence number</w:t>
      </w:r>
    </w:p>
    <w:p w:rsidR="00000000" w:rsidRPr="004E74F5" w:rsidP="004E74F5">
      <w:pPr>
        <w:pStyle w:val="ListBullet3"/>
      </w:pPr>
      <w:r w:rsidRPr="004E74F5">
        <w:t>table number</w:t>
      </w:r>
    </w:p>
    <w:p w:rsidR="00000000" w:rsidRPr="004E74F5" w:rsidP="004E74F5">
      <w:pPr>
        <w:pStyle w:val="ListBullet"/>
      </w:pPr>
      <w:r w:rsidRPr="004E74F5">
        <w:t>groups of Three Card Poker players with whom the individual can interact during games; these can be:</w:t>
      </w:r>
    </w:p>
    <w:p w:rsidR="00000000" w:rsidRPr="004E74F5" w:rsidP="004E74F5">
      <w:pPr>
        <w:pStyle w:val="ListBullet2"/>
      </w:pPr>
      <w:r w:rsidRPr="004E74F5">
        <w:t>players in an industry workplace who are assisted by the individual during the assessment process; or</w:t>
      </w:r>
    </w:p>
    <w:p w:rsidR="00000000" w:rsidRPr="004E74F5" w:rsidP="004E74F5">
      <w:pPr>
        <w:pStyle w:val="ListBullet2"/>
      </w:pPr>
      <w:r w:rsidRPr="004E74F5">
        <w:t>individuals who participate in role plays or simula</w:t>
      </w:r>
      <w:r w:rsidRPr="004E74F5">
        <w:t>ted activities, set up for the purpose of assessment, in a simulated industry environment operated within a training organisation.</w:t>
      </w:r>
    </w:p>
    <w:p w:rsidR="00000000" w:rsidRPr="004E74F5" w:rsidP="004E74F5">
      <w:pPr>
        <w:pStyle w:val="BodyText"/>
      </w:pPr>
    </w:p>
    <w:p w:rsidR="00000000" w:rsidRPr="004E74F5" w:rsidP="008F0138">
      <w:pPr>
        <w:pStyle w:val="BodyText"/>
      </w:pPr>
      <w:r w:rsidRPr="004E74F5">
        <w:t>Assessors must satisfy the Standards for Registered Training Organisations’ requirements for assessors; and:</w:t>
      </w:r>
    </w:p>
    <w:p w:rsidR="00000000" w:rsidRPr="004E74F5" w:rsidP="004E74F5">
      <w:pPr>
        <w:pStyle w:val="ListBullet"/>
      </w:pPr>
      <w:r w:rsidRPr="004E74F5">
        <w:t>have worked in industry for at least three years where they have applied the skills and knowledge of this unit of competency.</w:t>
      </w:r>
    </w:p>
    <w:p w:rsidR="00000000" w:rsidRPr="004E74F5" w:rsidP="004E74F5">
      <w:pPr>
        <w:pStyle w:val="AllowPageBreak"/>
      </w:pPr>
    </w:p>
    <w:p w:rsidR="00000000" w:rsidRPr="004E74F5" w:rsidP="004E74F5">
      <w:pPr>
        <w:pStyle w:val="Heading1"/>
      </w:pPr>
      <w:bookmarkStart w:id="5" w:name="O_839380"/>
      <w:bookmarkEnd w:id="5"/>
      <w:r w:rsidRPr="004E74F5">
        <w:t>Links</w:t>
      </w:r>
    </w:p>
    <w:p w:rsidR="00000000" w:rsidRPr="004E74F5" w:rsidP="008F0138">
      <w:pPr>
        <w:pStyle w:val="BodyText"/>
      </w:pPr>
      <w:r w:rsidRPr="004E7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03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E74F5" w:rsidP="004E74F5"/>
    <w:sectPr w:rsidSect="004E7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F5" w:rsidRPr="008F0138" w:rsidP="008F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8" w:rsidP="004E7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138" w:rsidP="004E7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0138" w:rsidP="004E7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4F5" w:rsidRPr="008F0138" w:rsidP="008F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8" w:rsidRPr="002D2AF8" w:rsidP="004E7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SITHGAM021 Deal Three Card Poker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8F0138" w:rsidP="004E7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DE5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404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0A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4F5"/>
  </w:style>
  <w:style w:type="character" w:customStyle="1" w:styleId="Heading1Char">
    <w:name w:val="Heading 1 Char"/>
    <w:basedOn w:val="DefaultParagraphFont"/>
    <w:link w:val="Heading1"/>
    <w:rsid w:val="004E7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4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74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7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74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7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4F5"/>
    <w:rPr>
      <w:b/>
      <w:spacing w:val="0"/>
    </w:rPr>
  </w:style>
  <w:style w:type="paragraph" w:customStyle="1" w:styleId="SuperTitle">
    <w:name w:val="SuperTitle"/>
    <w:basedOn w:val="Title"/>
    <w:rsid w:val="004E7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4F5"/>
    <w:rPr>
      <w:i/>
    </w:rPr>
  </w:style>
  <w:style w:type="paragraph" w:styleId="Caption">
    <w:name w:val="caption"/>
    <w:basedOn w:val="BodyText"/>
    <w:next w:val="Normal"/>
    <w:qFormat/>
    <w:rsid w:val="004E7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4F5"/>
  </w:style>
  <w:style w:type="paragraph" w:styleId="TableofFigures">
    <w:name w:val="table of figures"/>
    <w:basedOn w:val="Normal"/>
    <w:next w:val="Normal"/>
    <w:semiHidden/>
    <w:rsid w:val="004E7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4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74F5"/>
    <w:rPr>
      <w:rFonts w:ascii="Wingdings" w:hAnsi="Wingdings"/>
    </w:rPr>
  </w:style>
  <w:style w:type="paragraph" w:customStyle="1" w:styleId="TableHeading">
    <w:name w:val="Table Heading"/>
    <w:basedOn w:val="HeadingBase"/>
    <w:rsid w:val="004E7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4F5"/>
    <w:rPr>
      <w:color w:val="0033CC"/>
      <w:u w:val="none"/>
    </w:rPr>
  </w:style>
  <w:style w:type="paragraph" w:customStyle="1" w:styleId="BodyTextRight">
    <w:name w:val="Body Text Right"/>
    <w:basedOn w:val="BodyText"/>
    <w:rsid w:val="004E7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4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4F5"/>
    <w:rPr>
      <w:sz w:val="32"/>
    </w:rPr>
  </w:style>
  <w:style w:type="paragraph" w:customStyle="1" w:styleId="HeadingProcedure">
    <w:name w:val="Heading Procedure"/>
    <w:basedOn w:val="HeadingBase"/>
    <w:next w:val="Normal"/>
    <w:rsid w:val="004E7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4F5"/>
    <w:pPr>
      <w:spacing w:before="60" w:after="60"/>
    </w:pPr>
  </w:style>
  <w:style w:type="paragraph" w:styleId="ListContinue">
    <w:name w:val="List Continue"/>
    <w:basedOn w:val="List"/>
    <w:rsid w:val="004E74F5"/>
    <w:pPr>
      <w:ind w:firstLine="0"/>
    </w:pPr>
  </w:style>
  <w:style w:type="paragraph" w:customStyle="1" w:styleId="ListNote">
    <w:name w:val="List Note"/>
    <w:basedOn w:val="List"/>
    <w:rsid w:val="004E7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4F5"/>
    <w:rPr>
      <w:rFonts w:ascii="Courier New" w:hAnsi="Courier New"/>
    </w:rPr>
  </w:style>
  <w:style w:type="paragraph" w:customStyle="1" w:styleId="NoteBullet">
    <w:name w:val="Note Bullet"/>
    <w:basedOn w:val="Note"/>
    <w:rsid w:val="004E7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4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7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4F5"/>
    <w:rPr>
      <w:b/>
      <w:smallCaps/>
    </w:rPr>
  </w:style>
  <w:style w:type="paragraph" w:customStyle="1" w:styleId="TableListNumber">
    <w:name w:val="Table List Number"/>
    <w:basedOn w:val="ListNumber"/>
    <w:rsid w:val="004E7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4F5"/>
    <w:pPr>
      <w:numPr>
        <w:numId w:val="10"/>
      </w:numPr>
    </w:pPr>
  </w:style>
  <w:style w:type="paragraph" w:customStyle="1" w:styleId="ListAlpha2">
    <w:name w:val="List Alpha 2"/>
    <w:basedOn w:val="List2"/>
    <w:rsid w:val="004E74F5"/>
    <w:pPr>
      <w:numPr>
        <w:numId w:val="9"/>
      </w:numPr>
    </w:pPr>
  </w:style>
  <w:style w:type="paragraph" w:styleId="List2">
    <w:name w:val="List 2"/>
    <w:basedOn w:val="BodyText"/>
    <w:rsid w:val="004E7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4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74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74F5"/>
    <w:pPr>
      <w:numPr>
        <w:numId w:val="5"/>
      </w:numPr>
    </w:pPr>
  </w:style>
  <w:style w:type="paragraph" w:styleId="ListContinue2">
    <w:name w:val="List Continue 2"/>
    <w:basedOn w:val="List2"/>
    <w:rsid w:val="004E74F5"/>
    <w:pPr>
      <w:ind w:firstLine="0"/>
    </w:pPr>
  </w:style>
  <w:style w:type="paragraph" w:styleId="ListContinue3">
    <w:name w:val="List Continue 3"/>
    <w:basedOn w:val="List3"/>
    <w:rsid w:val="004E74F5"/>
    <w:pPr>
      <w:ind w:left="1021" w:firstLine="0"/>
    </w:pPr>
  </w:style>
  <w:style w:type="paragraph" w:styleId="ListContinue4">
    <w:name w:val="List Continue 4"/>
    <w:basedOn w:val="List4"/>
    <w:rsid w:val="004E74F5"/>
    <w:pPr>
      <w:ind w:firstLine="0"/>
    </w:pPr>
  </w:style>
  <w:style w:type="paragraph" w:styleId="ListContinue5">
    <w:name w:val="List Continue 5"/>
    <w:basedOn w:val="List5"/>
    <w:rsid w:val="004E74F5"/>
    <w:pPr>
      <w:ind w:firstLine="0"/>
    </w:pPr>
  </w:style>
  <w:style w:type="paragraph" w:styleId="ListNumber3">
    <w:name w:val="List Number 3"/>
    <w:basedOn w:val="List3"/>
    <w:rsid w:val="004E74F5"/>
    <w:pPr>
      <w:numPr>
        <w:numId w:val="6"/>
      </w:numPr>
    </w:pPr>
  </w:style>
  <w:style w:type="paragraph" w:styleId="ListNumber4">
    <w:name w:val="List Number 4"/>
    <w:basedOn w:val="List4"/>
    <w:rsid w:val="004E74F5"/>
    <w:pPr>
      <w:numPr>
        <w:numId w:val="7"/>
      </w:numPr>
    </w:pPr>
  </w:style>
  <w:style w:type="paragraph" w:styleId="ListNumber5">
    <w:name w:val="List Number 5"/>
    <w:basedOn w:val="List5"/>
    <w:rsid w:val="004E74F5"/>
    <w:pPr>
      <w:numPr>
        <w:numId w:val="8"/>
      </w:numPr>
    </w:pPr>
  </w:style>
  <w:style w:type="paragraph" w:styleId="BlockText">
    <w:name w:val="Block Text"/>
    <w:basedOn w:val="Normal"/>
    <w:rsid w:val="004E7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4F5"/>
    <w:rPr>
      <w:sz w:val="16"/>
      <w:vertAlign w:val="superscript"/>
    </w:rPr>
  </w:style>
  <w:style w:type="character" w:customStyle="1" w:styleId="Symbols">
    <w:name w:val="Symbols"/>
    <w:basedOn w:val="DefaultParagraphFont"/>
    <w:rsid w:val="004E74F5"/>
    <w:rPr>
      <w:rFonts w:ascii="Symbol" w:hAnsi="Symbol"/>
    </w:rPr>
  </w:style>
  <w:style w:type="character" w:customStyle="1" w:styleId="MenuOptions">
    <w:name w:val="Menu Options"/>
    <w:basedOn w:val="DefaultParagraphFont"/>
    <w:rsid w:val="004E7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4F5"/>
    <w:rPr>
      <w:b/>
    </w:rPr>
  </w:style>
  <w:style w:type="character" w:customStyle="1" w:styleId="Underlined">
    <w:name w:val="Underlined"/>
    <w:basedOn w:val="DefaultParagraphFont"/>
    <w:rsid w:val="004E74F5"/>
    <w:rPr>
      <w:u w:val="single"/>
    </w:rPr>
  </w:style>
  <w:style w:type="paragraph" w:customStyle="1" w:styleId="TableBodyTextRight">
    <w:name w:val="Table Body Text Right"/>
    <w:basedOn w:val="TableBodyText"/>
    <w:rsid w:val="004E7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4F5"/>
    <w:rPr>
      <w:sz w:val="18"/>
    </w:rPr>
  </w:style>
  <w:style w:type="paragraph" w:customStyle="1" w:styleId="BodySmallRight">
    <w:name w:val="Body Small Right"/>
    <w:basedOn w:val="BodyTextRight"/>
    <w:rsid w:val="004E74F5"/>
    <w:rPr>
      <w:sz w:val="18"/>
      <w:szCs w:val="18"/>
    </w:rPr>
  </w:style>
  <w:style w:type="paragraph" w:customStyle="1" w:styleId="MarginEdition">
    <w:name w:val="Margin Edition"/>
    <w:basedOn w:val="MarginNote"/>
    <w:rsid w:val="004E7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4F5"/>
    <w:rPr>
      <w:sz w:val="2"/>
      <w:szCs w:val="2"/>
    </w:rPr>
  </w:style>
  <w:style w:type="character" w:customStyle="1" w:styleId="Small">
    <w:name w:val="Small"/>
    <w:basedOn w:val="DefaultParagraphFont"/>
    <w:rsid w:val="004E74F5"/>
    <w:rPr>
      <w:sz w:val="16"/>
    </w:rPr>
  </w:style>
  <w:style w:type="paragraph" w:customStyle="1" w:styleId="WideTable">
    <w:name w:val="Wide Table"/>
    <w:basedOn w:val="Normal"/>
    <w:rsid w:val="004E7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4F5"/>
  </w:style>
  <w:style w:type="paragraph" w:styleId="Quote">
    <w:name w:val="Quote"/>
    <w:basedOn w:val="Heading1"/>
    <w:link w:val="QuoteChar"/>
    <w:qFormat/>
    <w:rsid w:val="004E7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4F5"/>
    <w:pPr>
      <w:pageBreakBefore/>
    </w:pPr>
  </w:style>
  <w:style w:type="paragraph" w:customStyle="1" w:styleId="Border">
    <w:name w:val="Border"/>
    <w:basedOn w:val="Normal"/>
    <w:qFormat/>
    <w:rsid w:val="004E7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4F5"/>
    <w:rPr>
      <w:u w:val="single"/>
    </w:rPr>
  </w:style>
  <w:style w:type="character" w:customStyle="1" w:styleId="BoldandItalics">
    <w:name w:val="Bold and Italics"/>
    <w:qFormat/>
    <w:rsid w:val="004E74F5"/>
    <w:rPr>
      <w:b/>
      <w:i/>
      <w:u w:val="none"/>
    </w:rPr>
  </w:style>
  <w:style w:type="paragraph" w:styleId="BalloonText">
    <w:name w:val="Balloon Text"/>
    <w:basedOn w:val="Normal"/>
    <w:link w:val="BalloonTextChar"/>
    <w:rsid w:val="004E7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4F5"/>
    <w:pPr>
      <w:spacing w:before="0" w:after="0"/>
    </w:pPr>
  </w:style>
  <w:style w:type="paragraph" w:customStyle="1" w:styleId="BodyTextBold">
    <w:name w:val="Body Text Bold"/>
    <w:basedOn w:val="BodyText"/>
    <w:qFormat/>
    <w:rsid w:val="004E74F5"/>
    <w:rPr>
      <w:b/>
    </w:rPr>
  </w:style>
  <w:style w:type="character" w:styleId="Hyperlink">
    <w:name w:val="Hyperlink"/>
    <w:basedOn w:val="DefaultParagraphFont"/>
    <w:uiPriority w:val="99"/>
    <w:unhideWhenUsed/>
    <w:rsid w:val="008F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3234</Characters>
  <Application>Microsoft Office Word</Application>
  <DocSecurity>0</DocSecurity>
  <Lines>119</Lines>
  <Paragraphs>107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SITHGAM021 Deal Three Card Poker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2022-04-11T06:00:00Z</dcterms:created>
  <dcterms:modified xsi:type="dcterms:W3CDTF">2022-04-11T06:00:00Z</dcterms:modified>
</cp:coreProperties>
</file>