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E08" w:rsidP="00B96E08">
      <w:pPr>
        <w:pStyle w:val="Title"/>
      </w:pPr>
      <w:r>
        <w:fldChar w:fldCharType="begin"/>
      </w:r>
      <w:r>
        <w:instrText xml:space="preserve"> TITLE   \* MERGEFORMAT </w:instrText>
      </w:r>
      <w:r>
        <w:fldChar w:fldCharType="separate"/>
      </w:r>
      <w:r>
        <w:t>Assessment Requirements for SITHFAB038 Plan and monitor espresso coffee service</w:t>
      </w:r>
      <w:r>
        <w:fldChar w:fldCharType="end"/>
      </w:r>
    </w:p>
    <w:p w:rsidR="00B96E08" w:rsidP="00B96E08">
      <w:pPr>
        <w:pStyle w:val="Version"/>
        <w:sectPr w:rsidSect="00E348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8D5" w:rsidP="00E348D5">
      <w:pPr>
        <w:pStyle w:val="SuperHeading"/>
      </w:pPr>
      <w:r w:rsidRPr="00E348D5">
        <w:t>Assessment Requirements for SITHFAB038 Plan and monitor espresso coffee service</w:t>
      </w:r>
    </w:p>
    <w:p w:rsidR="00000000" w:rsidRPr="00E348D5" w:rsidP="00E348D5">
      <w:pPr>
        <w:pStyle w:val="Heading1"/>
      </w:pPr>
      <w:bookmarkStart w:id="1" w:name="O_1229574"/>
      <w:bookmarkEnd w:id="1"/>
      <w:r w:rsidRPr="00E348D5">
        <w:t>Modification History</w:t>
      </w:r>
    </w:p>
    <w:p w:rsidR="00000000" w:rsidRPr="00E348D5" w:rsidP="00B96E08">
      <w:pPr>
        <w:pStyle w:val="BodyText"/>
      </w:pPr>
      <w:r w:rsidRPr="00E348D5">
        <w:t>Not applicable.</w:t>
      </w:r>
    </w:p>
    <w:p w:rsidR="00000000" w:rsidRPr="00E348D5" w:rsidP="00E348D5">
      <w:pPr>
        <w:pStyle w:val="Heading1"/>
      </w:pPr>
      <w:bookmarkStart w:id="2" w:name="O_1229577"/>
      <w:bookmarkEnd w:id="2"/>
      <w:r w:rsidRPr="00E348D5">
        <w:t>Performance Evidence</w:t>
      </w:r>
    </w:p>
    <w:p w:rsidR="00000000" w:rsidRPr="00E348D5" w:rsidP="00B96E08">
      <w:pPr>
        <w:pStyle w:val="BodyText"/>
      </w:pPr>
      <w:r w:rsidRPr="00E348D5">
        <w:t>Evidence of the ability to com</w:t>
      </w:r>
      <w:r w:rsidRPr="00E348D5">
        <w:t>plete tasks outlined in elements and performance criteria of this unit in the context of the job role, and:</w:t>
      </w:r>
    </w:p>
    <w:p w:rsidR="00000000" w:rsidRPr="00E348D5" w:rsidP="00E348D5">
      <w:pPr>
        <w:pStyle w:val="ListBullet"/>
      </w:pPr>
      <w:r w:rsidRPr="00E348D5">
        <w:t>coordinate the operational aspects of espresso coffee preparation for an outlet over at least six service periods</w:t>
      </w:r>
    </w:p>
    <w:p w:rsidR="00000000" w:rsidRPr="00E348D5" w:rsidP="00E348D5">
      <w:pPr>
        <w:pStyle w:val="ListBullet"/>
      </w:pPr>
      <w:r w:rsidRPr="00E348D5">
        <w:t>monitor the consistency and quali</w:t>
      </w:r>
      <w:r w:rsidRPr="00E348D5">
        <w:t>ty of the following characteristics of espresso coffee beverages during above service:</w:t>
      </w:r>
    </w:p>
    <w:p w:rsidR="00000000" w:rsidRPr="00E348D5" w:rsidP="00E348D5">
      <w:pPr>
        <w:pStyle w:val="ListBullet2"/>
      </w:pPr>
      <w:r w:rsidRPr="00E348D5">
        <w:t>appearance, including opacity or transparency</w:t>
      </w:r>
    </w:p>
    <w:p w:rsidR="00000000" w:rsidRPr="00E348D5" w:rsidP="00E348D5">
      <w:pPr>
        <w:pStyle w:val="ListBullet2"/>
      </w:pPr>
      <w:r w:rsidRPr="00E348D5">
        <w:t>aroma</w:t>
      </w:r>
    </w:p>
    <w:p w:rsidR="00000000" w:rsidRPr="00E348D5" w:rsidP="00E348D5">
      <w:pPr>
        <w:pStyle w:val="ListBullet2"/>
      </w:pPr>
      <w:r w:rsidRPr="00E348D5">
        <w:t>colour</w:t>
      </w:r>
    </w:p>
    <w:p w:rsidR="00000000" w:rsidRPr="00E348D5" w:rsidP="00E348D5">
      <w:pPr>
        <w:pStyle w:val="ListBullet2"/>
      </w:pPr>
      <w:r w:rsidRPr="00E348D5">
        <w:t>flavour</w:t>
      </w:r>
    </w:p>
    <w:p w:rsidR="00000000" w:rsidRPr="00E348D5" w:rsidP="00E348D5">
      <w:pPr>
        <w:pStyle w:val="ListBullet2"/>
      </w:pPr>
      <w:r w:rsidRPr="00E348D5">
        <w:t>freshness</w:t>
      </w:r>
    </w:p>
    <w:p w:rsidR="00000000" w:rsidRPr="00E348D5" w:rsidP="00E348D5">
      <w:pPr>
        <w:pStyle w:val="ListBullet2"/>
      </w:pPr>
      <w:r w:rsidRPr="00E348D5">
        <w:t>presentation</w:t>
      </w:r>
    </w:p>
    <w:p w:rsidR="00000000" w:rsidRPr="00E348D5" w:rsidP="00E348D5">
      <w:pPr>
        <w:pStyle w:val="ListBullet2"/>
      </w:pPr>
      <w:r w:rsidRPr="00E348D5">
        <w:t>taste</w:t>
      </w:r>
    </w:p>
    <w:p w:rsidR="00000000" w:rsidRPr="00E348D5" w:rsidP="00E348D5">
      <w:pPr>
        <w:pStyle w:val="ListBullet2"/>
      </w:pPr>
      <w:r w:rsidRPr="00E348D5">
        <w:t>volume</w:t>
      </w:r>
    </w:p>
    <w:p w:rsidR="00000000" w:rsidRPr="00E348D5" w:rsidP="00E348D5">
      <w:pPr>
        <w:pStyle w:val="ListBullet"/>
      </w:pPr>
      <w:r w:rsidRPr="00E348D5">
        <w:t>maintain commercial grade espresso coffee mac</w:t>
      </w:r>
      <w:r w:rsidRPr="00E348D5">
        <w:t>hines and grinders throughout each of the above service periods.</w:t>
      </w:r>
    </w:p>
    <w:p w:rsidR="00000000" w:rsidRPr="00E348D5" w:rsidP="00E348D5">
      <w:pPr>
        <w:pStyle w:val="AllowPageBreak"/>
      </w:pPr>
    </w:p>
    <w:p w:rsidR="00000000" w:rsidRPr="00E348D5" w:rsidP="00E348D5">
      <w:pPr>
        <w:pStyle w:val="Heading1"/>
      </w:pPr>
      <w:bookmarkStart w:id="3" w:name="O_1229576"/>
      <w:bookmarkEnd w:id="3"/>
      <w:r w:rsidRPr="00E348D5">
        <w:t>Knowledge Evidence</w:t>
      </w:r>
    </w:p>
    <w:p w:rsidR="00000000" w:rsidRPr="00E348D5" w:rsidP="00B96E08">
      <w:pPr>
        <w:pStyle w:val="BodyText"/>
      </w:pPr>
      <w:r w:rsidRPr="00E348D5">
        <w:t>Demonstrated knowledge required to complete the tasks outlined in elements and performance criteria of this unit:</w:t>
      </w:r>
    </w:p>
    <w:p w:rsidR="00000000" w:rsidRPr="00E348D5" w:rsidP="00E348D5">
      <w:pPr>
        <w:pStyle w:val="ListBullet"/>
      </w:pPr>
      <w:r w:rsidRPr="00E348D5">
        <w:t xml:space="preserve">sources of information on current and </w:t>
      </w:r>
      <w:r w:rsidRPr="00E348D5">
        <w:t>emerging espresso coffee service trends:</w:t>
      </w:r>
    </w:p>
    <w:p w:rsidR="00000000" w:rsidRPr="00E348D5" w:rsidP="00E348D5">
      <w:pPr>
        <w:pStyle w:val="ListBullet2"/>
      </w:pPr>
      <w:r w:rsidRPr="00E348D5">
        <w:t>associations and industry bodies</w:t>
      </w:r>
    </w:p>
    <w:p w:rsidR="00000000" w:rsidRPr="00E348D5" w:rsidP="00E348D5">
      <w:pPr>
        <w:pStyle w:val="ListBullet2"/>
      </w:pPr>
      <w:r w:rsidRPr="00E348D5">
        <w:t>coffee beverage tastings</w:t>
      </w:r>
    </w:p>
    <w:p w:rsidR="00000000" w:rsidRPr="00E348D5" w:rsidP="00E348D5">
      <w:pPr>
        <w:pStyle w:val="ListBullet2"/>
      </w:pPr>
      <w:r w:rsidRPr="00E348D5">
        <w:t>coffee reference books</w:t>
      </w:r>
    </w:p>
    <w:p w:rsidR="00000000" w:rsidRPr="00E348D5" w:rsidP="00E348D5">
      <w:pPr>
        <w:pStyle w:val="ListBullet2"/>
      </w:pPr>
      <w:r w:rsidRPr="00E348D5">
        <w:t>general and trade media, and supplier information</w:t>
      </w:r>
    </w:p>
    <w:p w:rsidR="00000000" w:rsidRPr="00E348D5" w:rsidP="00E348D5">
      <w:pPr>
        <w:pStyle w:val="ListBullet2"/>
      </w:pPr>
      <w:r w:rsidRPr="00E348D5">
        <w:t>product suppliers, roasters and other baristas</w:t>
      </w:r>
    </w:p>
    <w:p w:rsidR="00000000" w:rsidRPr="00E348D5" w:rsidP="00E348D5">
      <w:pPr>
        <w:pStyle w:val="ListBullet2"/>
      </w:pPr>
      <w:r w:rsidRPr="00E348D5">
        <w:t>the internet</w:t>
      </w:r>
    </w:p>
    <w:p w:rsidR="00000000" w:rsidRPr="00E348D5" w:rsidP="00E348D5">
      <w:pPr>
        <w:pStyle w:val="ListBullet2"/>
      </w:pPr>
      <w:r w:rsidRPr="00E348D5">
        <w:t>trade shows</w:t>
      </w:r>
    </w:p>
    <w:p w:rsidR="00000000" w:rsidRPr="00E348D5" w:rsidP="00E348D5">
      <w:pPr>
        <w:pStyle w:val="ListBullet"/>
      </w:pPr>
      <w:r w:rsidRPr="00E348D5">
        <w:t>major types of espresso coffee beverages and their characteristics</w:t>
      </w:r>
    </w:p>
    <w:p w:rsidR="00000000" w:rsidRPr="00E348D5" w:rsidP="00E348D5">
      <w:pPr>
        <w:pStyle w:val="ListBullet"/>
      </w:pPr>
      <w:r w:rsidRPr="00E348D5">
        <w:t>different types of milk, their characteristics and uses for different types of coffee beverages</w:t>
      </w:r>
    </w:p>
    <w:p w:rsidR="00000000" w:rsidRPr="00E348D5" w:rsidP="00E348D5">
      <w:pPr>
        <w:pStyle w:val="ListBullet"/>
      </w:pPr>
      <w:r w:rsidRPr="00E348D5">
        <w:t>for coffee beans and blends:</w:t>
      </w:r>
    </w:p>
    <w:p w:rsidR="00000000" w:rsidRPr="00E348D5" w:rsidP="00E348D5">
      <w:pPr>
        <w:pStyle w:val="ListBullet2"/>
      </w:pPr>
      <w:r w:rsidRPr="00E348D5">
        <w:t>special qualities and flavour characteristics arising from coun</w:t>
      </w:r>
      <w:r w:rsidRPr="00E348D5">
        <w:t>try and area of origin</w:t>
      </w:r>
    </w:p>
    <w:p w:rsidR="00000000" w:rsidRPr="00E348D5" w:rsidP="00E348D5">
      <w:pPr>
        <w:pStyle w:val="ListBullet2"/>
      </w:pPr>
      <w:r w:rsidRPr="00E348D5">
        <w:t>physical and chemical properties</w:t>
      </w:r>
    </w:p>
    <w:p w:rsidR="00000000" w:rsidRPr="00E348D5" w:rsidP="00E348D5">
      <w:pPr>
        <w:pStyle w:val="ListBullet2"/>
      </w:pPr>
      <w:r w:rsidRPr="00E348D5">
        <w:t>roasting techniques</w:t>
      </w:r>
    </w:p>
    <w:p w:rsidR="00000000" w:rsidRPr="00E348D5" w:rsidP="00E348D5">
      <w:pPr>
        <w:pStyle w:val="ListBullet2"/>
      </w:pPr>
      <w:r w:rsidRPr="00E348D5">
        <w:t>effects of roasting and grinding</w:t>
      </w:r>
    </w:p>
    <w:p w:rsidR="00000000" w:rsidRPr="00E348D5" w:rsidP="00E348D5">
      <w:pPr>
        <w:pStyle w:val="ListBullet2"/>
      </w:pPr>
      <w:r w:rsidRPr="00E348D5">
        <w:t>types of grind and freshness</w:t>
      </w:r>
    </w:p>
    <w:p w:rsidR="00000000" w:rsidRPr="00E348D5" w:rsidP="00E348D5">
      <w:pPr>
        <w:pStyle w:val="ListBullet2"/>
      </w:pPr>
      <w:r w:rsidRPr="00E348D5">
        <w:t>flavour enhancers and essences</w:t>
      </w:r>
    </w:p>
    <w:p w:rsidR="00000000" w:rsidRPr="00E348D5" w:rsidP="00E348D5">
      <w:pPr>
        <w:pStyle w:val="ListBullet"/>
      </w:pPr>
      <w:r w:rsidRPr="00E348D5">
        <w:t>impacts on flavour of coffee beverages of:</w:t>
      </w:r>
    </w:p>
    <w:p w:rsidR="00000000" w:rsidRPr="00E348D5" w:rsidP="00E348D5">
      <w:pPr>
        <w:pStyle w:val="ListBullet2"/>
      </w:pPr>
      <w:r w:rsidRPr="00E348D5">
        <w:t>cleanliness of machines</w:t>
      </w:r>
    </w:p>
    <w:p w:rsidR="00000000" w:rsidRPr="00E348D5" w:rsidP="00E348D5">
      <w:pPr>
        <w:pStyle w:val="ListBullet2"/>
      </w:pPr>
      <w:r w:rsidRPr="00E348D5">
        <w:t xml:space="preserve">water temperature </w:t>
      </w:r>
      <w:r w:rsidRPr="00E348D5">
        <w:t>and pressure</w:t>
      </w:r>
    </w:p>
    <w:p w:rsidR="00000000" w:rsidRPr="00E348D5" w:rsidP="00E348D5">
      <w:pPr>
        <w:pStyle w:val="ListBullet"/>
      </w:pPr>
      <w:r w:rsidRPr="00E348D5">
        <w:t>organisational and industry standards for:</w:t>
      </w:r>
    </w:p>
    <w:p w:rsidR="00000000" w:rsidRPr="00E348D5" w:rsidP="00E348D5">
      <w:pPr>
        <w:pStyle w:val="ListBullet2"/>
      </w:pPr>
      <w:r w:rsidRPr="00E348D5">
        <w:t>service-ware used for espresso coffee beverage presentation</w:t>
      </w:r>
    </w:p>
    <w:p w:rsidR="00000000" w:rsidRPr="00E348D5" w:rsidP="00E348D5">
      <w:pPr>
        <w:pStyle w:val="ListBullet2"/>
      </w:pPr>
      <w:r w:rsidRPr="00E348D5">
        <w:t>accompaniments used to enhance beverages</w:t>
      </w:r>
    </w:p>
    <w:p w:rsidR="00000000" w:rsidRPr="00E348D5" w:rsidP="00E348D5">
      <w:pPr>
        <w:pStyle w:val="ListBullet2"/>
      </w:pPr>
      <w:r w:rsidRPr="00E348D5">
        <w:t>presentation of beverages and latte art</w:t>
      </w:r>
    </w:p>
    <w:p w:rsidR="00000000" w:rsidRPr="00E348D5" w:rsidP="00E348D5">
      <w:pPr>
        <w:pStyle w:val="ListBullet"/>
      </w:pPr>
      <w:r w:rsidRPr="00E348D5">
        <w:t>appropriate environmental conditions for storing coffee beans, ground coffee, milk and other ingredients to:</w:t>
      </w:r>
    </w:p>
    <w:p w:rsidR="00000000" w:rsidRPr="00E348D5" w:rsidP="00E348D5">
      <w:pPr>
        <w:pStyle w:val="ListBullet2"/>
      </w:pPr>
      <w:r w:rsidRPr="00E348D5">
        <w:t>ensure food safety</w:t>
      </w:r>
    </w:p>
    <w:p w:rsidR="00000000" w:rsidRPr="00E348D5" w:rsidP="00E348D5">
      <w:pPr>
        <w:pStyle w:val="ListBullet2"/>
      </w:pPr>
      <w:r w:rsidRPr="00E348D5">
        <w:t>optimise shelf life</w:t>
      </w:r>
    </w:p>
    <w:p w:rsidR="00000000" w:rsidRPr="00E348D5" w:rsidP="00E348D5">
      <w:pPr>
        <w:pStyle w:val="ListBullet"/>
      </w:pPr>
      <w:r w:rsidRPr="00E348D5">
        <w:t>methods to ensure efficient use of ingredients and to minimise wastage</w:t>
      </w:r>
    </w:p>
    <w:p w:rsidR="00000000" w:rsidRPr="00E348D5" w:rsidP="00E348D5">
      <w:pPr>
        <w:pStyle w:val="ListBullet"/>
      </w:pPr>
      <w:r w:rsidRPr="00E348D5">
        <w:t xml:space="preserve">equipment used to prepare espresso </w:t>
      </w:r>
      <w:r w:rsidRPr="00E348D5">
        <w:t>coffee beverages:</w:t>
      </w:r>
    </w:p>
    <w:p w:rsidR="00000000" w:rsidRPr="00E348D5" w:rsidP="00E348D5">
      <w:pPr>
        <w:pStyle w:val="ListBullet2"/>
      </w:pPr>
      <w:r w:rsidRPr="00E348D5">
        <w:t>technical features and functions of different espresso machines and grinders</w:t>
      </w:r>
    </w:p>
    <w:p w:rsidR="00000000" w:rsidRPr="00E348D5" w:rsidP="00E348D5">
      <w:pPr>
        <w:pStyle w:val="ListBullet2"/>
      </w:pPr>
      <w:r w:rsidRPr="00E348D5">
        <w:t>cleaning and maintenance procedures for espresso coffee machines and grinders</w:t>
      </w:r>
    </w:p>
    <w:p w:rsidR="00000000" w:rsidRPr="00E348D5" w:rsidP="00E348D5">
      <w:pPr>
        <w:pStyle w:val="ListBullet2"/>
      </w:pPr>
      <w:r w:rsidRPr="00E348D5">
        <w:t>routine problems and faults in espresso machines and grinders</w:t>
      </w:r>
    </w:p>
    <w:p w:rsidR="00000000" w:rsidRPr="00E348D5" w:rsidP="00E348D5">
      <w:pPr>
        <w:pStyle w:val="ListBullet2"/>
      </w:pPr>
      <w:r w:rsidRPr="00E348D5">
        <w:t>techniques for ident</w:t>
      </w:r>
      <w:r w:rsidRPr="00E348D5">
        <w:t>ifying and diagnosing faults</w:t>
      </w:r>
    </w:p>
    <w:p w:rsidR="00000000" w:rsidRPr="00E348D5" w:rsidP="00E348D5">
      <w:pPr>
        <w:pStyle w:val="ListBullet2"/>
      </w:pPr>
      <w:r w:rsidRPr="00E348D5">
        <w:t>fine tuning or arranging fine tuning of machines and grinders according to manufacturer instructions and warranty requirements</w:t>
      </w:r>
    </w:p>
    <w:p w:rsidR="00000000" w:rsidRPr="00E348D5" w:rsidP="00E348D5">
      <w:pPr>
        <w:pStyle w:val="ListBullet2"/>
      </w:pPr>
      <w:r w:rsidRPr="00E348D5">
        <w:t>when and how to remove shower screens or diffusers and clean using wet method and reassembling</w:t>
      </w:r>
    </w:p>
    <w:p w:rsidR="00000000" w:rsidRPr="00E348D5" w:rsidP="00E348D5">
      <w:pPr>
        <w:pStyle w:val="ListBullet"/>
      </w:pPr>
      <w:r w:rsidRPr="00E348D5">
        <w:t>work</w:t>
      </w:r>
      <w:r w:rsidRPr="00E348D5">
        <w:t xml:space="preserve"> practices for managing large coffee beverage orders</w:t>
      </w:r>
    </w:p>
    <w:p w:rsidR="00000000" w:rsidRPr="00E348D5" w:rsidP="00E348D5">
      <w:pPr>
        <w:pStyle w:val="ListBullet"/>
      </w:pPr>
      <w:r w:rsidRPr="00E348D5">
        <w:t>methods for evaluating espresso coffee beverage quality:</w:t>
      </w:r>
    </w:p>
    <w:p w:rsidR="00000000" w:rsidRPr="00E348D5" w:rsidP="00E348D5">
      <w:pPr>
        <w:pStyle w:val="ListBullet2"/>
      </w:pPr>
      <w:r w:rsidRPr="00E348D5">
        <w:t>customer feedback</w:t>
      </w:r>
    </w:p>
    <w:p w:rsidR="00000000" w:rsidRPr="00E348D5" w:rsidP="00E348D5">
      <w:pPr>
        <w:pStyle w:val="ListBullet2"/>
      </w:pPr>
      <w:r w:rsidRPr="00E348D5">
        <w:t>information or data on:</w:t>
      </w:r>
    </w:p>
    <w:p w:rsidR="00000000" w:rsidRPr="00E348D5" w:rsidP="00E348D5">
      <w:pPr>
        <w:pStyle w:val="ListBullet3"/>
      </w:pPr>
      <w:r w:rsidRPr="00E348D5">
        <w:t>repeat business</w:t>
      </w:r>
    </w:p>
    <w:p w:rsidR="00000000" w:rsidRPr="00E348D5" w:rsidP="00E348D5">
      <w:pPr>
        <w:pStyle w:val="ListBullet3"/>
      </w:pPr>
      <w:r w:rsidRPr="00E348D5">
        <w:t>sales of particular types of coffee beverages</w:t>
      </w:r>
    </w:p>
    <w:p w:rsidR="00000000" w:rsidRPr="00E348D5" w:rsidP="00E348D5">
      <w:pPr>
        <w:pStyle w:val="ListBullet2"/>
      </w:pPr>
      <w:r w:rsidRPr="00E348D5">
        <w:t>organisational and industry standards</w:t>
      </w:r>
    </w:p>
    <w:p w:rsidR="00000000" w:rsidRPr="00E348D5" w:rsidP="00E348D5">
      <w:pPr>
        <w:pStyle w:val="ListBullet2"/>
      </w:pPr>
      <w:r w:rsidRPr="00E348D5">
        <w:t>staff feedback</w:t>
      </w:r>
    </w:p>
    <w:p w:rsidR="00000000" w:rsidRPr="00E348D5" w:rsidP="00E348D5">
      <w:pPr>
        <w:pStyle w:val="ListBullet2"/>
      </w:pPr>
      <w:r w:rsidRPr="00E348D5">
        <w:t>sensory analysis</w:t>
      </w:r>
    </w:p>
    <w:p w:rsidR="00000000" w:rsidRPr="00E348D5" w:rsidP="00E348D5">
      <w:pPr>
        <w:pStyle w:val="ListBullet"/>
      </w:pPr>
      <w:r w:rsidRPr="00E348D5">
        <w:t>cost and profit issues associated with providing espresso coffee service:</w:t>
      </w:r>
    </w:p>
    <w:p w:rsidR="00000000" w:rsidRPr="00E348D5" w:rsidP="00E348D5">
      <w:pPr>
        <w:pStyle w:val="ListBullet2"/>
      </w:pPr>
      <w:r w:rsidRPr="00E348D5">
        <w:t>product</w:t>
      </w:r>
    </w:p>
    <w:p w:rsidR="00000000" w:rsidRPr="00E348D5" w:rsidP="00E348D5">
      <w:pPr>
        <w:pStyle w:val="ListBullet2"/>
      </w:pPr>
      <w:r w:rsidRPr="00E348D5">
        <w:t>equipment</w:t>
      </w:r>
    </w:p>
    <w:p w:rsidR="00000000" w:rsidRPr="00E348D5" w:rsidP="00E348D5">
      <w:pPr>
        <w:pStyle w:val="ListBullet2"/>
      </w:pPr>
      <w:r w:rsidRPr="00E348D5">
        <w:t xml:space="preserve">accessories </w:t>
      </w:r>
    </w:p>
    <w:p w:rsidR="00000000" w:rsidRPr="00E348D5" w:rsidP="00E348D5">
      <w:pPr>
        <w:pStyle w:val="ListBullet2"/>
      </w:pPr>
      <w:r w:rsidRPr="00E348D5">
        <w:t>pricing menu items</w:t>
      </w:r>
    </w:p>
    <w:p w:rsidR="00000000" w:rsidRPr="00E348D5" w:rsidP="00E348D5">
      <w:pPr>
        <w:pStyle w:val="ListBullet"/>
      </w:pPr>
      <w:r w:rsidRPr="00E348D5">
        <w:t>factors to consider when purchasing new equipment or service-ware:</w:t>
      </w:r>
    </w:p>
    <w:p w:rsidR="00000000" w:rsidRPr="00E348D5" w:rsidP="00E348D5">
      <w:pPr>
        <w:pStyle w:val="ListBullet2"/>
      </w:pPr>
      <w:r w:rsidRPr="00E348D5">
        <w:t>cost</w:t>
      </w:r>
    </w:p>
    <w:p w:rsidR="00000000" w:rsidRPr="00E348D5" w:rsidP="00E348D5">
      <w:pPr>
        <w:pStyle w:val="ListBullet2"/>
      </w:pPr>
      <w:r w:rsidRPr="00E348D5">
        <w:t>reliability</w:t>
      </w:r>
    </w:p>
    <w:p w:rsidR="00000000" w:rsidRPr="00E348D5" w:rsidP="00E348D5">
      <w:pPr>
        <w:pStyle w:val="ListBullet2"/>
      </w:pPr>
      <w:r w:rsidRPr="00E348D5">
        <w:t>reputation of supplier</w:t>
      </w:r>
    </w:p>
    <w:p w:rsidR="00000000" w:rsidRPr="00E348D5" w:rsidP="00E348D5">
      <w:pPr>
        <w:pStyle w:val="ListBullet2"/>
      </w:pPr>
      <w:r w:rsidRPr="00E348D5">
        <w:t>service availability</w:t>
      </w:r>
    </w:p>
    <w:p w:rsidR="00000000" w:rsidRPr="00E348D5" w:rsidP="00E348D5">
      <w:pPr>
        <w:pStyle w:val="ListBullet2"/>
      </w:pPr>
      <w:r w:rsidRPr="00E348D5">
        <w:t>size and capacity to meet outlet service needs</w:t>
      </w:r>
    </w:p>
    <w:p w:rsidR="00000000" w:rsidRPr="00E348D5" w:rsidP="00E348D5">
      <w:pPr>
        <w:pStyle w:val="ListBullet2"/>
      </w:pPr>
      <w:r w:rsidRPr="00E348D5">
        <w:t>technical characteristics</w:t>
      </w:r>
    </w:p>
    <w:p w:rsidR="00000000" w:rsidRPr="00E348D5" w:rsidP="00E348D5">
      <w:pPr>
        <w:pStyle w:val="ListBullet2"/>
      </w:pPr>
      <w:r w:rsidRPr="00E348D5">
        <w:t>training in operation</w:t>
      </w:r>
    </w:p>
    <w:p w:rsidR="00000000" w:rsidRPr="00E348D5" w:rsidP="00E348D5">
      <w:pPr>
        <w:pStyle w:val="ListBullet"/>
      </w:pPr>
      <w:r w:rsidRPr="00E348D5">
        <w:t>information to educate customers about espresso coffee:</w:t>
      </w:r>
    </w:p>
    <w:p w:rsidR="00000000" w:rsidRPr="00E348D5" w:rsidP="00E348D5">
      <w:pPr>
        <w:pStyle w:val="ListBullet2"/>
      </w:pPr>
      <w:r w:rsidRPr="00E348D5">
        <w:t>details about coffee beans and grinds</w:t>
      </w:r>
    </w:p>
    <w:p w:rsidR="00000000" w:rsidRPr="00E348D5" w:rsidP="00E348D5">
      <w:pPr>
        <w:pStyle w:val="ListBullet2"/>
      </w:pPr>
      <w:r w:rsidRPr="00E348D5">
        <w:t>details of coffee bev</w:t>
      </w:r>
      <w:r w:rsidRPr="00E348D5">
        <w:t>erage education programs</w:t>
      </w:r>
    </w:p>
    <w:p w:rsidR="00000000" w:rsidRPr="00E348D5" w:rsidP="00E348D5">
      <w:pPr>
        <w:pStyle w:val="ListBullet2"/>
      </w:pPr>
      <w:r w:rsidRPr="00E348D5">
        <w:t>types of coffee beverages and accompaniments.</w:t>
      </w:r>
    </w:p>
    <w:p w:rsidR="00000000" w:rsidRPr="00E348D5" w:rsidP="00E348D5">
      <w:pPr>
        <w:pStyle w:val="AllowPageBreak"/>
      </w:pPr>
    </w:p>
    <w:p w:rsidR="00000000" w:rsidRPr="00E348D5" w:rsidP="00E348D5">
      <w:pPr>
        <w:pStyle w:val="Heading1"/>
      </w:pPr>
      <w:bookmarkStart w:id="4" w:name="O_1229575"/>
      <w:bookmarkEnd w:id="4"/>
      <w:r w:rsidRPr="00E348D5">
        <w:t>Assessment Conditions</w:t>
      </w:r>
    </w:p>
    <w:p w:rsidR="00000000" w:rsidRPr="00E348D5" w:rsidP="00B96E08">
      <w:pPr>
        <w:pStyle w:val="BodyText"/>
      </w:pPr>
      <w:r w:rsidRPr="00E348D5">
        <w:t>Skills must be demonstrated in an operational restaurant or food and beverage outlet. This can be:</w:t>
      </w:r>
    </w:p>
    <w:p w:rsidR="00000000" w:rsidRPr="00E348D5" w:rsidP="00E348D5">
      <w:pPr>
        <w:pStyle w:val="ListBullet"/>
      </w:pPr>
      <w:r w:rsidRPr="00E348D5">
        <w:t>an industry workplace; or</w:t>
      </w:r>
    </w:p>
    <w:p w:rsidR="00000000" w:rsidRPr="00E348D5" w:rsidP="00E348D5">
      <w:pPr>
        <w:pStyle w:val="ListBullet"/>
      </w:pPr>
      <w:r w:rsidRPr="00E348D5">
        <w:t>a simulated industry environment set up for the purposes of assessment.</w:t>
      </w:r>
    </w:p>
    <w:p w:rsidR="00000000" w:rsidRPr="00E348D5" w:rsidP="00B96E08">
      <w:pPr>
        <w:pStyle w:val="BodyText"/>
      </w:pPr>
      <w:r w:rsidRPr="00E348D5">
        <w:t>Assessment must ensure access to:</w:t>
      </w:r>
    </w:p>
    <w:p w:rsidR="00000000" w:rsidRPr="00E348D5" w:rsidP="00E348D5">
      <w:pPr>
        <w:pStyle w:val="ListBullet"/>
      </w:pPr>
      <w:r w:rsidRPr="00E348D5">
        <w:t>fixtures and large equipment:</w:t>
      </w:r>
    </w:p>
    <w:p w:rsidR="00000000" w:rsidRPr="00E348D5" w:rsidP="00E348D5">
      <w:pPr>
        <w:pStyle w:val="ListBullet2"/>
      </w:pPr>
      <w:r w:rsidRPr="00E348D5">
        <w:t>a workstation with industry current commercial grade espresso machine and coffee grinders</w:t>
      </w:r>
    </w:p>
    <w:p w:rsidR="00000000" w:rsidRPr="00E348D5" w:rsidP="00E348D5">
      <w:pPr>
        <w:pStyle w:val="ListBullet2"/>
      </w:pPr>
      <w:r w:rsidRPr="00E348D5">
        <w:t>bins for used ground coffee</w:t>
      </w:r>
    </w:p>
    <w:p w:rsidR="00000000" w:rsidRPr="00E348D5" w:rsidP="00E348D5">
      <w:pPr>
        <w:pStyle w:val="ListBullet2"/>
      </w:pPr>
      <w:r w:rsidRPr="00E348D5">
        <w:t>storage bins or containers</w:t>
      </w:r>
    </w:p>
    <w:p w:rsidR="00000000" w:rsidRPr="00E348D5" w:rsidP="00E348D5">
      <w:pPr>
        <w:pStyle w:val="ListBullet"/>
      </w:pPr>
      <w:r w:rsidRPr="00E348D5">
        <w:t>specific equipment for preparing espresso coffee:</w:t>
      </w:r>
    </w:p>
    <w:p w:rsidR="00000000" w:rsidRPr="00E348D5" w:rsidP="00E348D5">
      <w:pPr>
        <w:pStyle w:val="ListBullet2"/>
      </w:pPr>
      <w:r w:rsidRPr="00E348D5">
        <w:t>blind or blank filter basket</w:t>
      </w:r>
    </w:p>
    <w:p w:rsidR="00000000" w:rsidRPr="00E348D5" w:rsidP="00E348D5">
      <w:pPr>
        <w:pStyle w:val="ListBullet2"/>
      </w:pPr>
      <w:r w:rsidRPr="00E348D5">
        <w:t>cleaning brushes</w:t>
      </w:r>
    </w:p>
    <w:p w:rsidR="00000000" w:rsidRPr="00E348D5" w:rsidP="00E348D5">
      <w:pPr>
        <w:pStyle w:val="ListBullet2"/>
      </w:pPr>
      <w:r w:rsidRPr="00E348D5">
        <w:t>cleaning cloths</w:t>
      </w:r>
    </w:p>
    <w:p w:rsidR="00000000" w:rsidRPr="00E348D5" w:rsidP="00E348D5">
      <w:pPr>
        <w:pStyle w:val="ListBullet2"/>
      </w:pPr>
      <w:r w:rsidRPr="00E348D5">
        <w:t>flat edge implement for levelling off dosed filter basket</w:t>
      </w:r>
    </w:p>
    <w:p w:rsidR="00000000" w:rsidRPr="00E348D5" w:rsidP="00E348D5">
      <w:pPr>
        <w:pStyle w:val="ListBullet2"/>
      </w:pPr>
      <w:r w:rsidRPr="00E348D5">
        <w:t>measuring equipment</w:t>
      </w:r>
    </w:p>
    <w:p w:rsidR="00000000" w:rsidRPr="00E348D5" w:rsidP="00E348D5">
      <w:pPr>
        <w:pStyle w:val="ListBullet2"/>
      </w:pPr>
      <w:r w:rsidRPr="00E348D5">
        <w:t>milk foaming jugs</w:t>
      </w:r>
    </w:p>
    <w:p w:rsidR="00000000" w:rsidRPr="00E348D5" w:rsidP="00E348D5">
      <w:pPr>
        <w:pStyle w:val="ListBullet2"/>
      </w:pPr>
      <w:r w:rsidRPr="00E348D5">
        <w:t>napkins</w:t>
      </w:r>
    </w:p>
    <w:p w:rsidR="00000000" w:rsidRPr="00E348D5" w:rsidP="00E348D5">
      <w:pPr>
        <w:pStyle w:val="ListBullet2"/>
      </w:pPr>
      <w:r w:rsidRPr="00E348D5">
        <w:t>powder shakers</w:t>
      </w:r>
    </w:p>
    <w:p w:rsidR="00000000" w:rsidRPr="00E348D5" w:rsidP="00E348D5">
      <w:pPr>
        <w:pStyle w:val="ListBullet2"/>
      </w:pPr>
      <w:r w:rsidRPr="00E348D5">
        <w:t>service trays</w:t>
      </w:r>
    </w:p>
    <w:p w:rsidR="00000000" w:rsidRPr="00E348D5" w:rsidP="00E348D5">
      <w:pPr>
        <w:pStyle w:val="ListBullet2"/>
      </w:pPr>
      <w:r w:rsidRPr="00E348D5">
        <w:t>spoons and stirrers</w:t>
      </w:r>
    </w:p>
    <w:p w:rsidR="00000000" w:rsidRPr="00E348D5" w:rsidP="00E348D5">
      <w:pPr>
        <w:pStyle w:val="ListBullet2"/>
      </w:pPr>
      <w:r w:rsidRPr="00E348D5">
        <w:t>straws</w:t>
      </w:r>
    </w:p>
    <w:p w:rsidR="00000000" w:rsidRPr="00E348D5" w:rsidP="00E348D5">
      <w:pPr>
        <w:pStyle w:val="ListBullet2"/>
      </w:pPr>
      <w:r w:rsidRPr="00E348D5">
        <w:t>takeaway cardboard trays</w:t>
      </w:r>
    </w:p>
    <w:p w:rsidR="00000000" w:rsidRPr="00E348D5" w:rsidP="00E348D5">
      <w:pPr>
        <w:pStyle w:val="ListBullet2"/>
      </w:pPr>
      <w:r w:rsidRPr="00E348D5">
        <w:t>tamp mats</w:t>
      </w:r>
    </w:p>
    <w:p w:rsidR="00000000" w:rsidRPr="00E348D5" w:rsidP="00E348D5">
      <w:pPr>
        <w:pStyle w:val="ListBullet2"/>
      </w:pPr>
      <w:r w:rsidRPr="00E348D5">
        <w:t>tampers</w:t>
      </w:r>
    </w:p>
    <w:p w:rsidR="00000000" w:rsidRPr="00E348D5" w:rsidP="00E348D5">
      <w:pPr>
        <w:pStyle w:val="ListBullet2"/>
      </w:pPr>
      <w:r w:rsidRPr="00E348D5">
        <w:t>service-ware for different types of coffee beverages:</w:t>
      </w:r>
    </w:p>
    <w:p w:rsidR="00000000" w:rsidRPr="00E348D5" w:rsidP="00E348D5">
      <w:pPr>
        <w:pStyle w:val="ListBullet3"/>
      </w:pPr>
      <w:r w:rsidRPr="00E348D5">
        <w:t>espresso and standard cups</w:t>
      </w:r>
    </w:p>
    <w:p w:rsidR="00000000" w:rsidRPr="00E348D5" w:rsidP="00E348D5">
      <w:pPr>
        <w:pStyle w:val="ListBullet3"/>
      </w:pPr>
      <w:r w:rsidRPr="00E348D5">
        <w:t>saucers</w:t>
      </w:r>
    </w:p>
    <w:p w:rsidR="00000000" w:rsidRPr="00E348D5" w:rsidP="00E348D5">
      <w:pPr>
        <w:pStyle w:val="ListBullet3"/>
      </w:pPr>
      <w:r w:rsidRPr="00E348D5">
        <w:t>mugs</w:t>
      </w:r>
    </w:p>
    <w:p w:rsidR="00000000" w:rsidRPr="00E348D5" w:rsidP="00E348D5">
      <w:pPr>
        <w:pStyle w:val="ListBullet3"/>
      </w:pPr>
      <w:r w:rsidRPr="00E348D5">
        <w:t>glasses</w:t>
      </w:r>
    </w:p>
    <w:p w:rsidR="00000000" w:rsidRPr="00E348D5" w:rsidP="00E348D5">
      <w:pPr>
        <w:pStyle w:val="ListBullet3"/>
      </w:pPr>
      <w:r w:rsidRPr="00E348D5">
        <w:t>takeaway coffee cups and lids</w:t>
      </w:r>
    </w:p>
    <w:p w:rsidR="00000000" w:rsidRPr="00E348D5" w:rsidP="00E348D5">
      <w:pPr>
        <w:pStyle w:val="ListBullet"/>
      </w:pPr>
      <w:r w:rsidRPr="00E348D5">
        <w:t>stock:</w:t>
      </w:r>
    </w:p>
    <w:p w:rsidR="00000000" w:rsidRPr="00E348D5" w:rsidP="00E348D5">
      <w:pPr>
        <w:pStyle w:val="ListBullet2"/>
      </w:pPr>
      <w:r w:rsidRPr="00E348D5">
        <w:t>commercial range of coffee beans and ground coffee</w:t>
      </w:r>
    </w:p>
    <w:p w:rsidR="00000000" w:rsidRPr="00E348D5" w:rsidP="00E348D5">
      <w:pPr>
        <w:pStyle w:val="ListBullet2"/>
      </w:pPr>
      <w:r w:rsidRPr="00E348D5">
        <w:t>milk and alternative products</w:t>
      </w:r>
    </w:p>
    <w:p w:rsidR="00000000" w:rsidRPr="00E348D5" w:rsidP="00E348D5">
      <w:pPr>
        <w:pStyle w:val="ListBullet2"/>
      </w:pPr>
      <w:r w:rsidRPr="00E348D5">
        <w:t>other ingredients and accompaniments required for espresso coffee service</w:t>
      </w:r>
    </w:p>
    <w:p w:rsidR="00000000" w:rsidRPr="00E348D5" w:rsidP="00E348D5">
      <w:pPr>
        <w:pStyle w:val="ListBullet"/>
      </w:pPr>
      <w:r w:rsidRPr="00E348D5">
        <w:t>organisational specifications:</w:t>
      </w:r>
    </w:p>
    <w:p w:rsidR="00000000" w:rsidRPr="00E348D5" w:rsidP="00E348D5">
      <w:pPr>
        <w:pStyle w:val="ListBullet2"/>
      </w:pPr>
      <w:r w:rsidRPr="00E348D5">
        <w:t>equipment manufacturer instructions</w:t>
      </w:r>
    </w:p>
    <w:p w:rsidR="00000000" w:rsidRPr="00E348D5" w:rsidP="00E348D5">
      <w:pPr>
        <w:pStyle w:val="ListBullet2"/>
      </w:pPr>
      <w:r w:rsidRPr="00E348D5">
        <w:t>cleaning and maintenance procedures for espresso coffee machines and grinders</w:t>
      </w:r>
    </w:p>
    <w:p w:rsidR="00000000" w:rsidRPr="00E348D5" w:rsidP="00E348D5">
      <w:pPr>
        <w:pStyle w:val="ListBullet2"/>
      </w:pPr>
      <w:r w:rsidRPr="00E348D5">
        <w:t>commercial beverage menus</w:t>
      </w:r>
    </w:p>
    <w:p w:rsidR="00000000" w:rsidRPr="00E348D5" w:rsidP="00E348D5">
      <w:pPr>
        <w:pStyle w:val="ListBullet2"/>
      </w:pPr>
      <w:r w:rsidRPr="00E348D5">
        <w:t>organisational procedures and industry standards for presenting espresso coffee beverages</w:t>
      </w:r>
    </w:p>
    <w:p w:rsidR="00000000" w:rsidRPr="00E348D5" w:rsidP="00E348D5">
      <w:pPr>
        <w:pStyle w:val="ListBullet2"/>
      </w:pPr>
      <w:r w:rsidRPr="00E348D5">
        <w:t>price lists</w:t>
      </w:r>
    </w:p>
    <w:p w:rsidR="00000000" w:rsidRPr="00E348D5" w:rsidP="00E348D5">
      <w:pPr>
        <w:pStyle w:val="ListBullet2"/>
      </w:pPr>
      <w:r w:rsidRPr="00E348D5">
        <w:t>standard recipes for coffee-based beverages curren</w:t>
      </w:r>
      <w:r w:rsidRPr="00E348D5">
        <w:t xml:space="preserve">tly used by the hospitality industry </w:t>
      </w:r>
    </w:p>
    <w:p w:rsidR="00000000" w:rsidRPr="00E348D5" w:rsidP="00E348D5">
      <w:pPr>
        <w:pStyle w:val="ListBullet2"/>
      </w:pPr>
      <w:r w:rsidRPr="00E348D5">
        <w:t>safety data sheets (SDS) for cleaning chemicals or plain English workplace documents or diagrams that interpret the content of SDS</w:t>
      </w:r>
    </w:p>
    <w:p w:rsidR="00000000" w:rsidRPr="00E348D5" w:rsidP="00E348D5">
      <w:pPr>
        <w:pStyle w:val="ListBullet"/>
      </w:pPr>
      <w:r w:rsidRPr="00E348D5">
        <w:t>industry-realistic ratio of staff to customers. These can be:</w:t>
      </w:r>
    </w:p>
    <w:p w:rsidR="00000000" w:rsidRPr="00E348D5" w:rsidP="00E348D5">
      <w:pPr>
        <w:pStyle w:val="ListBullet2"/>
      </w:pPr>
      <w:r w:rsidRPr="00E348D5">
        <w:t>customers in an industr</w:t>
      </w:r>
      <w:r w:rsidRPr="00E348D5">
        <w:t>y workplace during the assessment process; or</w:t>
      </w:r>
    </w:p>
    <w:p w:rsidR="00000000" w:rsidRPr="00E348D5" w:rsidP="00E348D5">
      <w:pPr>
        <w:pStyle w:val="ListBullet2"/>
      </w:pPr>
      <w:r w:rsidRPr="00E348D5">
        <w:t>individuals who participate in role plays or simulated activities, set up for the purpose of assessment, in a simulated industry environment operated within a training organisation.</w:t>
      </w:r>
    </w:p>
    <w:p w:rsidR="00000000" w:rsidRPr="00E348D5" w:rsidP="00B96E08">
      <w:pPr>
        <w:pStyle w:val="BodyText"/>
      </w:pPr>
      <w:r w:rsidRPr="00E348D5">
        <w:t>Assessors must satisfy the S</w:t>
      </w:r>
      <w:r w:rsidRPr="00E348D5">
        <w:t>tandards for Registered Training Organisations’ requirements for assessors and have worked in industry for at least three years where they have applied the skills and knowledge of this unit of competency.</w:t>
      </w:r>
    </w:p>
    <w:p w:rsidR="00000000" w:rsidRPr="00E348D5" w:rsidP="00E348D5">
      <w:pPr>
        <w:pStyle w:val="Heading1"/>
      </w:pPr>
      <w:bookmarkStart w:id="5" w:name="O_1229573"/>
      <w:bookmarkEnd w:id="5"/>
      <w:r w:rsidRPr="00E348D5">
        <w:t>Links</w:t>
      </w:r>
    </w:p>
    <w:p w:rsidR="00000000" w:rsidRPr="00E348D5" w:rsidP="00B96E08">
      <w:pPr>
        <w:pStyle w:val="BodyText"/>
      </w:pPr>
      <w:r w:rsidRPr="00E348D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C359F">
        <w:rPr>
          <w:rStyle w:val="Hyperlink"/>
        </w:rPr>
        <w:t>https://vetnet.gov.au/Pages/TrainingDocs.aspx?q=68c40a93-e51d-4e0f-bc06-899dff092694</w:t>
      </w:r>
      <w:r>
        <w:fldChar w:fldCharType="end"/>
      </w:r>
    </w:p>
    <w:p w:rsidR="00000000" w:rsidRPr="00E348D5" w:rsidP="00E348D5"/>
    <w:sectPr w:rsidSect="00E348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D5" w:rsidRPr="00B96E08" w:rsidP="00B96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08" w:rsidP="00E34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6E08" w:rsidP="00E348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96E08" w:rsidP="00E348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8D5" w:rsidRPr="00B96E08" w:rsidP="00B96E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08" w:rsidRPr="002D2AF8" w:rsidP="00E348D5">
    <w:pPr>
      <w:pStyle w:val="Header"/>
      <w:framePr w:wrap="around"/>
    </w:pPr>
    <w:r>
      <w:fldChar w:fldCharType="begin"/>
    </w:r>
    <w:r>
      <w:instrText xml:space="preserve"> TITLE   \* MERGEFORMAT </w:instrText>
    </w:r>
    <w:r>
      <w:fldChar w:fldCharType="separate"/>
    </w:r>
    <w:r>
      <w:t>Assessment Requirements for SITHFAB038 Plan and monitor espresso coffee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B96E08" w:rsidP="00E34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345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2F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B26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8D5"/>
    <w:pPr>
      <w:spacing w:before="360" w:after="60"/>
      <w:outlineLvl w:val="0"/>
    </w:pPr>
    <w:rPr>
      <w:sz w:val="32"/>
    </w:rPr>
  </w:style>
  <w:style w:type="paragraph" w:styleId="Heading2">
    <w:name w:val="heading 2"/>
    <w:basedOn w:val="HeadingBase"/>
    <w:next w:val="BodyText"/>
    <w:link w:val="Heading2Char"/>
    <w:qFormat/>
    <w:rsid w:val="00E348D5"/>
    <w:pPr>
      <w:keepLines/>
      <w:spacing w:before="240" w:after="120"/>
      <w:outlineLvl w:val="1"/>
    </w:pPr>
    <w:rPr>
      <w:sz w:val="28"/>
      <w:szCs w:val="40"/>
    </w:rPr>
  </w:style>
  <w:style w:type="paragraph" w:styleId="Heading3">
    <w:name w:val="heading 3"/>
    <w:basedOn w:val="HeadingBase"/>
    <w:next w:val="BodyText"/>
    <w:link w:val="Heading3Char"/>
    <w:qFormat/>
    <w:rsid w:val="00E348D5"/>
    <w:pPr>
      <w:spacing w:before="180" w:after="120"/>
      <w:outlineLvl w:val="2"/>
    </w:pPr>
    <w:rPr>
      <w:spacing w:val="-10"/>
      <w:kern w:val="32"/>
    </w:rPr>
  </w:style>
  <w:style w:type="paragraph" w:styleId="Heading4">
    <w:name w:val="heading 4"/>
    <w:basedOn w:val="HeadingBase"/>
    <w:next w:val="BodyText"/>
    <w:link w:val="Heading4Char"/>
    <w:qFormat/>
    <w:rsid w:val="00E348D5"/>
    <w:pPr>
      <w:spacing w:before="160" w:after="120"/>
      <w:outlineLvl w:val="3"/>
    </w:pPr>
    <w:rPr>
      <w:sz w:val="22"/>
    </w:rPr>
  </w:style>
  <w:style w:type="paragraph" w:styleId="Heading5">
    <w:name w:val="heading 5"/>
    <w:basedOn w:val="HeadingBase"/>
    <w:next w:val="Normal"/>
    <w:link w:val="Heading5Char"/>
    <w:qFormat/>
    <w:rsid w:val="00E348D5"/>
    <w:pPr>
      <w:spacing w:before="80"/>
      <w:outlineLvl w:val="4"/>
    </w:pPr>
    <w:rPr>
      <w:color w:val="918585"/>
      <w:sz w:val="20"/>
    </w:rPr>
  </w:style>
  <w:style w:type="paragraph" w:styleId="Heading6">
    <w:name w:val="heading 6"/>
    <w:basedOn w:val="HeadingBase"/>
    <w:next w:val="Normal"/>
    <w:link w:val="Heading6Char"/>
    <w:qFormat/>
    <w:rsid w:val="00E348D5"/>
    <w:pPr>
      <w:spacing w:before="60"/>
      <w:outlineLvl w:val="5"/>
    </w:pPr>
    <w:rPr>
      <w:color w:val="918585"/>
      <w:sz w:val="20"/>
    </w:rPr>
  </w:style>
  <w:style w:type="paragraph" w:styleId="Heading7">
    <w:name w:val="heading 7"/>
    <w:basedOn w:val="Normal"/>
    <w:next w:val="Normal"/>
    <w:link w:val="Heading7Char"/>
    <w:qFormat/>
    <w:rsid w:val="00E348D5"/>
    <w:pPr>
      <w:ind w:left="720"/>
      <w:outlineLvl w:val="6"/>
    </w:pPr>
    <w:rPr>
      <w:i/>
    </w:rPr>
  </w:style>
  <w:style w:type="paragraph" w:styleId="Heading8">
    <w:name w:val="heading 8"/>
    <w:basedOn w:val="Normal"/>
    <w:next w:val="Normal"/>
    <w:link w:val="Heading8Char"/>
    <w:qFormat/>
    <w:rsid w:val="00E348D5"/>
    <w:pPr>
      <w:ind w:left="720"/>
      <w:outlineLvl w:val="7"/>
    </w:pPr>
    <w:rPr>
      <w:i/>
    </w:rPr>
  </w:style>
  <w:style w:type="paragraph" w:styleId="Heading9">
    <w:name w:val="heading 9"/>
    <w:basedOn w:val="Normal"/>
    <w:next w:val="Normal"/>
    <w:link w:val="Heading9Char"/>
    <w:qFormat/>
    <w:rsid w:val="00E348D5"/>
    <w:pPr>
      <w:ind w:left="720"/>
      <w:outlineLvl w:val="8"/>
    </w:pPr>
    <w:rPr>
      <w:i/>
    </w:rPr>
  </w:style>
  <w:style w:type="character" w:default="1" w:styleId="DefaultParagraphFont">
    <w:name w:val="Default Paragraph Font"/>
    <w:uiPriority w:val="1"/>
    <w:unhideWhenUsed/>
    <w:rsid w:val="00E34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8D5"/>
  </w:style>
  <w:style w:type="character" w:customStyle="1" w:styleId="Heading1Char">
    <w:name w:val="Heading 1 Char"/>
    <w:basedOn w:val="DefaultParagraphFont"/>
    <w:link w:val="Heading1"/>
    <w:rsid w:val="00E348D5"/>
    <w:rPr>
      <w:rFonts w:ascii="Times New Roman" w:eastAsia="Times New Roman" w:hAnsi="Times New Roman" w:cs="Times New Roman"/>
      <w:b/>
      <w:sz w:val="32"/>
      <w:szCs w:val="20"/>
      <w:lang w:eastAsia="en-US"/>
    </w:rPr>
  </w:style>
  <w:style w:type="paragraph" w:styleId="BodyText">
    <w:name w:val="Body Text"/>
    <w:basedOn w:val="Normal"/>
    <w:link w:val="BodyTextChar"/>
    <w:rsid w:val="00E348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8D5"/>
    <w:rPr>
      <w:rFonts w:ascii="Times New Roman" w:eastAsia="Times New Roman" w:hAnsi="Times New Roman" w:cs="Times New Roman"/>
      <w:sz w:val="24"/>
      <w:lang w:eastAsia="en-US"/>
    </w:rPr>
  </w:style>
  <w:style w:type="paragraph" w:styleId="ListBullet">
    <w:name w:val="List Bullet"/>
    <w:basedOn w:val="List"/>
    <w:rsid w:val="00E348D5"/>
    <w:pPr>
      <w:numPr>
        <w:numId w:val="13"/>
      </w:numPr>
      <w:tabs>
        <w:tab w:val="clear" w:pos="340"/>
      </w:tabs>
      <w:spacing w:before="40" w:after="40"/>
    </w:pPr>
  </w:style>
  <w:style w:type="paragraph" w:styleId="ListBullet2">
    <w:name w:val="List Bullet 2"/>
    <w:basedOn w:val="List2"/>
    <w:rsid w:val="00E348D5"/>
    <w:pPr>
      <w:numPr>
        <w:numId w:val="14"/>
      </w:numPr>
      <w:tabs>
        <w:tab w:val="clear" w:pos="680"/>
      </w:tabs>
    </w:pPr>
  </w:style>
  <w:style w:type="paragraph" w:customStyle="1" w:styleId="SuperHeading">
    <w:name w:val="SuperHeading"/>
    <w:basedOn w:val="Normal"/>
    <w:rsid w:val="00E348D5"/>
    <w:pPr>
      <w:spacing w:before="240" w:after="120"/>
      <w:outlineLvl w:val="0"/>
    </w:pPr>
    <w:rPr>
      <w:rFonts w:ascii="Times New Roman" w:hAnsi="Times New Roman"/>
      <w:b/>
      <w:sz w:val="32"/>
    </w:rPr>
  </w:style>
  <w:style w:type="paragraph" w:customStyle="1" w:styleId="AllowPageBreak">
    <w:name w:val="AllowPageBreak"/>
    <w:rsid w:val="00E348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48D5"/>
    <w:pPr>
      <w:numPr>
        <w:numId w:val="3"/>
      </w:numPr>
      <w:tabs>
        <w:tab w:val="clear" w:pos="1021"/>
      </w:tabs>
      <w:ind w:left="1037" w:hanging="357"/>
    </w:pPr>
  </w:style>
  <w:style w:type="character" w:customStyle="1" w:styleId="Heading2Char">
    <w:name w:val="Heading 2 Char"/>
    <w:basedOn w:val="DefaultParagraphFont"/>
    <w:link w:val="Heading2"/>
    <w:rsid w:val="00E34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8D5"/>
    <w:rPr>
      <w:rFonts w:ascii="Courier New" w:eastAsia="Times New Roman" w:hAnsi="Courier New" w:cs="Times New Roman"/>
      <w:i/>
      <w:szCs w:val="20"/>
      <w:lang w:eastAsia="en-US"/>
    </w:rPr>
  </w:style>
  <w:style w:type="paragraph" w:customStyle="1" w:styleId="HeadingBase">
    <w:name w:val="Heading Base"/>
    <w:rsid w:val="00E34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8D5"/>
    <w:pPr>
      <w:tabs>
        <w:tab w:val="right" w:leader="dot" w:pos="9072"/>
      </w:tabs>
      <w:ind w:left="567"/>
    </w:pPr>
    <w:rPr>
      <w:szCs w:val="22"/>
    </w:rPr>
  </w:style>
  <w:style w:type="paragraph" w:customStyle="1" w:styleId="TOCBase">
    <w:name w:val="TOC Base"/>
    <w:rsid w:val="00E34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8D5"/>
    <w:pPr>
      <w:tabs>
        <w:tab w:val="right" w:leader="dot" w:pos="9072"/>
      </w:tabs>
      <w:spacing w:before="40" w:after="40"/>
      <w:ind w:left="284"/>
    </w:pPr>
    <w:rPr>
      <w:rFonts w:ascii="Times New Roman" w:hAnsi="Times New Roman"/>
    </w:rPr>
  </w:style>
  <w:style w:type="paragraph" w:styleId="TOC1">
    <w:name w:val="toc 1"/>
    <w:basedOn w:val="TOCBase"/>
    <w:next w:val="Normal"/>
    <w:rsid w:val="00E348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8D5"/>
    <w:rPr>
      <w:rFonts w:ascii="Times New Roman" w:eastAsia="Times New Roman" w:hAnsi="Times New Roman" w:cs="Times New Roman"/>
      <w:sz w:val="16"/>
      <w:lang w:eastAsia="en-US"/>
    </w:rPr>
  </w:style>
  <w:style w:type="paragraph" w:styleId="Title">
    <w:name w:val="Title"/>
    <w:basedOn w:val="HeadingBase"/>
    <w:link w:val="TitleChar"/>
    <w:qFormat/>
    <w:rsid w:val="00E348D5"/>
    <w:pPr>
      <w:spacing w:before="5040"/>
      <w:jc w:val="center"/>
    </w:pPr>
    <w:rPr>
      <w:sz w:val="48"/>
      <w:szCs w:val="72"/>
      <w:lang w:val="en-US"/>
    </w:rPr>
  </w:style>
  <w:style w:type="character" w:customStyle="1" w:styleId="TitleChar">
    <w:name w:val="Title Char"/>
    <w:basedOn w:val="DefaultParagraphFont"/>
    <w:link w:val="Title"/>
    <w:rsid w:val="00E34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8D5"/>
    <w:pPr>
      <w:tabs>
        <w:tab w:val="left" w:pos="3600"/>
        <w:tab w:val="left" w:pos="3958"/>
      </w:tabs>
    </w:pPr>
  </w:style>
  <w:style w:type="paragraph" w:styleId="List">
    <w:name w:val="List"/>
    <w:basedOn w:val="BodyText"/>
    <w:next w:val="BodyText"/>
    <w:rsid w:val="00E348D5"/>
    <w:pPr>
      <w:tabs>
        <w:tab w:val="left" w:pos="340"/>
      </w:tabs>
      <w:spacing w:before="60" w:after="60"/>
      <w:ind w:left="340" w:hanging="340"/>
    </w:pPr>
  </w:style>
  <w:style w:type="paragraph" w:customStyle="1" w:styleId="Note">
    <w:name w:val="Note"/>
    <w:basedOn w:val="BodyText"/>
    <w:rsid w:val="00E348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48D5"/>
    <w:rPr>
      <w:b/>
      <w:spacing w:val="0"/>
    </w:rPr>
  </w:style>
  <w:style w:type="paragraph" w:customStyle="1" w:styleId="SuperTitle">
    <w:name w:val="SuperTitle"/>
    <w:basedOn w:val="Title"/>
    <w:rsid w:val="00E348D5"/>
    <w:pPr>
      <w:framePr w:wrap="auto" w:hAnchor="text" w:y="6049"/>
    </w:pPr>
    <w:rPr>
      <w:color w:val="000000"/>
      <w:sz w:val="40"/>
    </w:rPr>
  </w:style>
  <w:style w:type="paragraph" w:customStyle="1" w:styleId="TOCTitle">
    <w:name w:val="TOCTitle"/>
    <w:basedOn w:val="Heading1"/>
    <w:rsid w:val="00E348D5"/>
    <w:pPr>
      <w:spacing w:after="240"/>
      <w:jc w:val="center"/>
      <w:outlineLvl w:val="9"/>
    </w:pPr>
    <w:rPr>
      <w:caps/>
    </w:rPr>
  </w:style>
  <w:style w:type="paragraph" w:customStyle="1" w:styleId="Version">
    <w:name w:val="Version"/>
    <w:rsid w:val="00E348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8D5"/>
    <w:pPr>
      <w:keepNext w:val="0"/>
      <w:tabs>
        <w:tab w:val="right" w:pos="4176"/>
      </w:tabs>
      <w:ind w:left="198" w:hanging="198"/>
    </w:pPr>
    <w:rPr>
      <w:rFonts w:ascii="Garamond" w:hAnsi="Garamond"/>
    </w:rPr>
  </w:style>
  <w:style w:type="paragraph" w:styleId="IndexHeading">
    <w:name w:val="index heading"/>
    <w:basedOn w:val="Normal"/>
    <w:next w:val="Index1"/>
    <w:semiHidden/>
    <w:rsid w:val="00E348D5"/>
    <w:pPr>
      <w:spacing w:before="120" w:after="120"/>
    </w:pPr>
    <w:rPr>
      <w:rFonts w:ascii="Arial" w:hAnsi="Arial"/>
      <w:b/>
      <w:color w:val="918585"/>
      <w:sz w:val="24"/>
    </w:rPr>
  </w:style>
  <w:style w:type="paragraph" w:styleId="Header">
    <w:name w:val="header"/>
    <w:basedOn w:val="Normal"/>
    <w:link w:val="HeaderChar"/>
    <w:rsid w:val="00E34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8D5"/>
    <w:rPr>
      <w:rFonts w:ascii="Times New Roman" w:eastAsia="Times New Roman" w:hAnsi="Times New Roman" w:cs="Times New Roman"/>
      <w:sz w:val="16"/>
      <w:szCs w:val="20"/>
      <w:lang w:val="en-GB" w:eastAsia="en-US"/>
    </w:rPr>
  </w:style>
  <w:style w:type="paragraph" w:customStyle="1" w:styleId="Chapter">
    <w:name w:val="Chapter"/>
    <w:basedOn w:val="Normal"/>
    <w:rsid w:val="00E348D5"/>
    <w:pPr>
      <w:spacing w:before="240"/>
    </w:pPr>
    <w:rPr>
      <w:rFonts w:ascii="Times New Roman" w:hAnsi="Times New Roman"/>
      <w:smallCaps/>
      <w:spacing w:val="80"/>
      <w:sz w:val="28"/>
    </w:rPr>
  </w:style>
  <w:style w:type="paragraph" w:customStyle="1" w:styleId="InChapter">
    <w:name w:val="InChapter"/>
    <w:basedOn w:val="Heading3"/>
    <w:rsid w:val="00E348D5"/>
    <w:pPr>
      <w:spacing w:after="240"/>
      <w:outlineLvl w:val="9"/>
    </w:pPr>
    <w:rPr>
      <w:noProof/>
    </w:rPr>
  </w:style>
  <w:style w:type="paragraph" w:styleId="Index2">
    <w:name w:val="index 2"/>
    <w:basedOn w:val="Normal"/>
    <w:next w:val="Normal"/>
    <w:semiHidden/>
    <w:rsid w:val="00E348D5"/>
    <w:pPr>
      <w:tabs>
        <w:tab w:val="right" w:pos="4176"/>
      </w:tabs>
      <w:ind w:left="568" w:hanging="284"/>
    </w:pPr>
    <w:rPr>
      <w:rFonts w:ascii="Garamond" w:hAnsi="Garamond"/>
    </w:rPr>
  </w:style>
  <w:style w:type="paragraph" w:customStyle="1" w:styleId="Byline">
    <w:name w:val="Byline"/>
    <w:rsid w:val="00E34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8D5"/>
    <w:pPr>
      <w:tabs>
        <w:tab w:val="clear" w:pos="3600"/>
        <w:tab w:val="clear" w:pos="3958"/>
      </w:tabs>
      <w:jc w:val="right"/>
    </w:pPr>
  </w:style>
  <w:style w:type="character" w:styleId="Emphasis">
    <w:name w:val="Emphasis"/>
    <w:basedOn w:val="DefaultParagraphFont"/>
    <w:qFormat/>
    <w:rsid w:val="00E348D5"/>
    <w:rPr>
      <w:i/>
    </w:rPr>
  </w:style>
  <w:style w:type="paragraph" w:styleId="Caption">
    <w:name w:val="caption"/>
    <w:basedOn w:val="BodyText"/>
    <w:next w:val="Normal"/>
    <w:qFormat/>
    <w:rsid w:val="00E348D5"/>
    <w:pPr>
      <w:framePr w:w="2268" w:hSpace="181" w:vSpace="181" w:wrap="around" w:vAnchor="text" w:hAnchor="page" w:x="1135" w:y="285" w:anchorLock="1"/>
    </w:pPr>
    <w:rPr>
      <w:i/>
    </w:rPr>
  </w:style>
  <w:style w:type="paragraph" w:customStyle="1" w:styleId="MiniTOCTitle">
    <w:name w:val="MiniTOCTitle"/>
    <w:basedOn w:val="Heading4"/>
    <w:rsid w:val="00E348D5"/>
    <w:pPr>
      <w:spacing w:before="240"/>
      <w:outlineLvl w:val="9"/>
    </w:pPr>
    <w:rPr>
      <w:noProof/>
      <w:sz w:val="24"/>
    </w:rPr>
  </w:style>
  <w:style w:type="paragraph" w:customStyle="1" w:styleId="MiniTOCItem">
    <w:name w:val="MiniTOCItem"/>
    <w:basedOn w:val="ListBullet"/>
    <w:rsid w:val="00E348D5"/>
    <w:pPr>
      <w:numPr>
        <w:numId w:val="0"/>
      </w:numPr>
      <w:tabs>
        <w:tab w:val="right" w:leader="dot" w:pos="6521"/>
      </w:tabs>
      <w:spacing w:before="0" w:after="0"/>
    </w:pPr>
  </w:style>
  <w:style w:type="paragraph" w:customStyle="1" w:styleId="TOFTitle">
    <w:name w:val="TOFTitle"/>
    <w:basedOn w:val="TOCTitle"/>
    <w:rsid w:val="00E348D5"/>
  </w:style>
  <w:style w:type="paragraph" w:styleId="TableofFigures">
    <w:name w:val="table of figures"/>
    <w:basedOn w:val="Normal"/>
    <w:next w:val="Normal"/>
    <w:semiHidden/>
    <w:rsid w:val="00E348D5"/>
    <w:pPr>
      <w:tabs>
        <w:tab w:val="right" w:leader="dot" w:pos="9072"/>
      </w:tabs>
      <w:ind w:left="970" w:hanging="403"/>
    </w:pPr>
    <w:rPr>
      <w:rFonts w:ascii="Times New Roman" w:hAnsi="Times New Roman"/>
      <w:b/>
    </w:rPr>
  </w:style>
  <w:style w:type="paragraph" w:styleId="ListNumber">
    <w:name w:val="List Number"/>
    <w:basedOn w:val="List"/>
    <w:rsid w:val="00E348D5"/>
    <w:pPr>
      <w:numPr>
        <w:numId w:val="16"/>
      </w:numPr>
      <w:tabs>
        <w:tab w:val="clear" w:pos="340"/>
      </w:tabs>
    </w:pPr>
  </w:style>
  <w:style w:type="character" w:customStyle="1" w:styleId="WingdingSymbols">
    <w:name w:val="Wingding Symbols"/>
    <w:rsid w:val="00E348D5"/>
    <w:rPr>
      <w:rFonts w:ascii="Wingdings" w:hAnsi="Wingdings"/>
    </w:rPr>
  </w:style>
  <w:style w:type="paragraph" w:customStyle="1" w:styleId="TableHeading">
    <w:name w:val="Table Heading"/>
    <w:basedOn w:val="HeadingBase"/>
    <w:rsid w:val="00E348D5"/>
    <w:pPr>
      <w:keepLines/>
      <w:pBdr>
        <w:bottom w:val="single" w:sz="6" w:space="1" w:color="918585"/>
      </w:pBdr>
      <w:spacing w:before="240"/>
    </w:pPr>
  </w:style>
  <w:style w:type="character" w:customStyle="1" w:styleId="HotSpot">
    <w:name w:val="HotSpot"/>
    <w:rsid w:val="00E348D5"/>
    <w:rPr>
      <w:color w:val="0033CC"/>
      <w:u w:val="none"/>
    </w:rPr>
  </w:style>
  <w:style w:type="paragraph" w:customStyle="1" w:styleId="BodyTextRight">
    <w:name w:val="Body Text Right"/>
    <w:basedOn w:val="BodyText"/>
    <w:rsid w:val="00E348D5"/>
    <w:pPr>
      <w:spacing w:before="0" w:after="0"/>
      <w:jc w:val="right"/>
    </w:pPr>
  </w:style>
  <w:style w:type="paragraph" w:styleId="Index3">
    <w:name w:val="index 3"/>
    <w:basedOn w:val="ListNumber2"/>
    <w:next w:val="Normal"/>
    <w:semiHidden/>
    <w:rsid w:val="00E348D5"/>
    <w:pPr>
      <w:numPr>
        <w:numId w:val="0"/>
      </w:numPr>
      <w:tabs>
        <w:tab w:val="right" w:leader="dot" w:pos="4176"/>
      </w:tabs>
    </w:pPr>
  </w:style>
  <w:style w:type="paragraph" w:styleId="ListNumber2">
    <w:name w:val="List Number 2"/>
    <w:basedOn w:val="List2"/>
    <w:rsid w:val="00E348D5"/>
    <w:pPr>
      <w:numPr>
        <w:numId w:val="11"/>
      </w:numPr>
      <w:tabs>
        <w:tab w:val="clear" w:pos="1060"/>
      </w:tabs>
    </w:pPr>
  </w:style>
  <w:style w:type="paragraph" w:customStyle="1" w:styleId="MarginNote">
    <w:name w:val="Margin Note"/>
    <w:basedOn w:val="BodyText"/>
    <w:rsid w:val="00E34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8D5"/>
    <w:rPr>
      <w:sz w:val="32"/>
    </w:rPr>
  </w:style>
  <w:style w:type="paragraph" w:customStyle="1" w:styleId="HeadingProcedure">
    <w:name w:val="Heading Procedure"/>
    <w:basedOn w:val="HeadingBase"/>
    <w:next w:val="Normal"/>
    <w:rsid w:val="00E348D5"/>
    <w:pPr>
      <w:tabs>
        <w:tab w:val="left" w:pos="0"/>
      </w:tabs>
      <w:spacing w:before="120" w:after="60"/>
    </w:pPr>
    <w:rPr>
      <w:i/>
      <w:color w:val="918585"/>
      <w:sz w:val="22"/>
    </w:rPr>
  </w:style>
  <w:style w:type="paragraph" w:customStyle="1" w:styleId="TableBodyText">
    <w:name w:val="Table Body Text"/>
    <w:basedOn w:val="BodyText"/>
    <w:rsid w:val="00E348D5"/>
    <w:pPr>
      <w:spacing w:before="60" w:after="60"/>
    </w:pPr>
  </w:style>
  <w:style w:type="paragraph" w:styleId="ListContinue">
    <w:name w:val="List Continue"/>
    <w:basedOn w:val="List"/>
    <w:rsid w:val="00E348D5"/>
    <w:pPr>
      <w:ind w:firstLine="0"/>
    </w:pPr>
  </w:style>
  <w:style w:type="paragraph" w:customStyle="1" w:styleId="ListNote">
    <w:name w:val="List Note"/>
    <w:basedOn w:val="List"/>
    <w:rsid w:val="00E348D5"/>
    <w:pPr>
      <w:pBdr>
        <w:top w:val="single" w:sz="6" w:space="2" w:color="918585"/>
        <w:bottom w:val="single" w:sz="6" w:space="2" w:color="918585"/>
      </w:pBdr>
      <w:tabs>
        <w:tab w:val="left" w:pos="1021"/>
      </w:tabs>
      <w:ind w:firstLine="0"/>
    </w:pPr>
  </w:style>
  <w:style w:type="paragraph" w:customStyle="1" w:styleId="Warning">
    <w:name w:val="Warning"/>
    <w:basedOn w:val="BodyText"/>
    <w:rsid w:val="00E348D5"/>
    <w:pPr>
      <w:shd w:val="clear" w:color="auto" w:fill="D9D9D9"/>
      <w:tabs>
        <w:tab w:val="left" w:pos="992"/>
      </w:tabs>
      <w:ind w:left="119" w:right="119"/>
    </w:pPr>
    <w:rPr>
      <w:sz w:val="20"/>
    </w:rPr>
  </w:style>
  <w:style w:type="paragraph" w:customStyle="1" w:styleId="MarginIcons">
    <w:name w:val="Margin Icons"/>
    <w:basedOn w:val="BodyText"/>
    <w:rsid w:val="00E34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8D5"/>
    <w:rPr>
      <w:rFonts w:ascii="Courier New" w:hAnsi="Courier New"/>
    </w:rPr>
  </w:style>
  <w:style w:type="paragraph" w:customStyle="1" w:styleId="NoteBullet">
    <w:name w:val="Note Bullet"/>
    <w:basedOn w:val="Note"/>
    <w:rsid w:val="00E348D5"/>
    <w:pPr>
      <w:tabs>
        <w:tab w:val="clear" w:pos="680"/>
      </w:tabs>
      <w:spacing w:before="60" w:after="60"/>
    </w:pPr>
  </w:style>
  <w:style w:type="paragraph" w:customStyle="1" w:styleId="SubHeading2">
    <w:name w:val="SubHeading2"/>
    <w:basedOn w:val="HeadingBase"/>
    <w:rsid w:val="00E348D5"/>
    <w:pPr>
      <w:spacing w:before="240" w:after="60"/>
    </w:pPr>
    <w:rPr>
      <w:sz w:val="20"/>
    </w:rPr>
  </w:style>
  <w:style w:type="paragraph" w:customStyle="1" w:styleId="SubHeading1">
    <w:name w:val="SubHeading1"/>
    <w:basedOn w:val="HeadingBase"/>
    <w:rsid w:val="00E348D5"/>
    <w:pPr>
      <w:spacing w:before="240" w:after="60"/>
    </w:pPr>
    <w:rPr>
      <w:color w:val="918585"/>
      <w:sz w:val="22"/>
    </w:rPr>
  </w:style>
  <w:style w:type="paragraph" w:customStyle="1" w:styleId="SideHeading">
    <w:name w:val="Side Heading"/>
    <w:basedOn w:val="HeadingBase"/>
    <w:rsid w:val="00E34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8D5"/>
    <w:pPr>
      <w:numPr>
        <w:numId w:val="12"/>
      </w:numPr>
    </w:pPr>
  </w:style>
  <w:style w:type="paragraph" w:styleId="PlainText">
    <w:name w:val="Plain Text"/>
    <w:basedOn w:val="Normal"/>
    <w:link w:val="PlainTextChar"/>
    <w:rsid w:val="00E348D5"/>
    <w:rPr>
      <w:sz w:val="20"/>
    </w:rPr>
  </w:style>
  <w:style w:type="character" w:customStyle="1" w:styleId="PlainTextChar">
    <w:name w:val="Plain Text Char"/>
    <w:basedOn w:val="DefaultParagraphFont"/>
    <w:link w:val="PlainText"/>
    <w:rsid w:val="00E348D5"/>
    <w:rPr>
      <w:rFonts w:ascii="Courier New" w:eastAsia="Times New Roman" w:hAnsi="Courier New" w:cs="Times New Roman"/>
      <w:sz w:val="20"/>
      <w:szCs w:val="20"/>
      <w:lang w:eastAsia="en-US"/>
    </w:rPr>
  </w:style>
  <w:style w:type="character" w:customStyle="1" w:styleId="MenuOption">
    <w:name w:val="Menu Option"/>
    <w:basedOn w:val="DefaultParagraphFont"/>
    <w:rsid w:val="00E348D5"/>
    <w:rPr>
      <w:b/>
      <w:smallCaps/>
    </w:rPr>
  </w:style>
  <w:style w:type="paragraph" w:customStyle="1" w:styleId="TableListNumber">
    <w:name w:val="Table List Number"/>
    <w:basedOn w:val="ListNumber"/>
    <w:rsid w:val="00E348D5"/>
    <w:pPr>
      <w:numPr>
        <w:numId w:val="0"/>
      </w:numPr>
    </w:pPr>
  </w:style>
  <w:style w:type="paragraph" w:styleId="TOC4">
    <w:name w:val="toc 4"/>
    <w:basedOn w:val="TOCBase"/>
    <w:next w:val="Normal"/>
    <w:semiHidden/>
    <w:rsid w:val="00E348D5"/>
    <w:pPr>
      <w:tabs>
        <w:tab w:val="right" w:leader="dot" w:pos="9071"/>
      </w:tabs>
      <w:ind w:left="1701"/>
    </w:pPr>
  </w:style>
  <w:style w:type="paragraph" w:customStyle="1" w:styleId="ListAlpha">
    <w:name w:val="List Alpha"/>
    <w:basedOn w:val="List"/>
    <w:rsid w:val="00E348D5"/>
    <w:pPr>
      <w:numPr>
        <w:numId w:val="10"/>
      </w:numPr>
    </w:pPr>
  </w:style>
  <w:style w:type="paragraph" w:customStyle="1" w:styleId="ListAlpha2">
    <w:name w:val="List Alpha 2"/>
    <w:basedOn w:val="List2"/>
    <w:rsid w:val="00E348D5"/>
    <w:pPr>
      <w:numPr>
        <w:numId w:val="9"/>
      </w:numPr>
    </w:pPr>
  </w:style>
  <w:style w:type="paragraph" w:styleId="List2">
    <w:name w:val="List 2"/>
    <w:basedOn w:val="BodyText"/>
    <w:rsid w:val="00E348D5"/>
    <w:pPr>
      <w:tabs>
        <w:tab w:val="left" w:pos="680"/>
      </w:tabs>
      <w:spacing w:before="60" w:after="60"/>
      <w:ind w:left="680" w:hanging="340"/>
    </w:pPr>
  </w:style>
  <w:style w:type="paragraph" w:styleId="List3">
    <w:name w:val="List 3"/>
    <w:basedOn w:val="BodyText"/>
    <w:rsid w:val="00E348D5"/>
    <w:pPr>
      <w:tabs>
        <w:tab w:val="left" w:pos="1021"/>
      </w:tabs>
      <w:spacing w:before="60" w:after="60"/>
      <w:ind w:left="1020" w:hanging="340"/>
    </w:pPr>
  </w:style>
  <w:style w:type="paragraph" w:styleId="List4">
    <w:name w:val="List 4"/>
    <w:basedOn w:val="BodyText"/>
    <w:rsid w:val="00E348D5"/>
    <w:pPr>
      <w:tabs>
        <w:tab w:val="left" w:pos="1361"/>
      </w:tabs>
      <w:spacing w:before="60" w:after="60"/>
      <w:ind w:left="1361" w:hanging="340"/>
    </w:pPr>
  </w:style>
  <w:style w:type="paragraph" w:styleId="List5">
    <w:name w:val="List 5"/>
    <w:basedOn w:val="BodyText"/>
    <w:rsid w:val="00E348D5"/>
    <w:pPr>
      <w:tabs>
        <w:tab w:val="left" w:pos="1701"/>
      </w:tabs>
      <w:spacing w:before="60" w:after="60"/>
      <w:ind w:left="1701" w:hanging="340"/>
    </w:pPr>
  </w:style>
  <w:style w:type="paragraph" w:styleId="ListBullet4">
    <w:name w:val="List Bullet 4"/>
    <w:basedOn w:val="List4"/>
    <w:rsid w:val="00E348D5"/>
    <w:pPr>
      <w:numPr>
        <w:numId w:val="4"/>
      </w:numPr>
      <w:tabs>
        <w:tab w:val="clear" w:pos="1361"/>
      </w:tabs>
    </w:pPr>
  </w:style>
  <w:style w:type="paragraph" w:styleId="ListBullet5">
    <w:name w:val="List Bullet 5"/>
    <w:basedOn w:val="List5"/>
    <w:rsid w:val="00E348D5"/>
    <w:pPr>
      <w:numPr>
        <w:numId w:val="5"/>
      </w:numPr>
    </w:pPr>
  </w:style>
  <w:style w:type="paragraph" w:styleId="ListContinue2">
    <w:name w:val="List Continue 2"/>
    <w:basedOn w:val="List2"/>
    <w:rsid w:val="00E348D5"/>
    <w:pPr>
      <w:ind w:firstLine="0"/>
    </w:pPr>
  </w:style>
  <w:style w:type="paragraph" w:styleId="ListContinue3">
    <w:name w:val="List Continue 3"/>
    <w:basedOn w:val="List3"/>
    <w:rsid w:val="00E348D5"/>
    <w:pPr>
      <w:ind w:left="1021" w:firstLine="0"/>
    </w:pPr>
  </w:style>
  <w:style w:type="paragraph" w:styleId="ListContinue4">
    <w:name w:val="List Continue 4"/>
    <w:basedOn w:val="List4"/>
    <w:rsid w:val="00E348D5"/>
    <w:pPr>
      <w:ind w:firstLine="0"/>
    </w:pPr>
  </w:style>
  <w:style w:type="paragraph" w:styleId="ListContinue5">
    <w:name w:val="List Continue 5"/>
    <w:basedOn w:val="List5"/>
    <w:rsid w:val="00E348D5"/>
    <w:pPr>
      <w:ind w:firstLine="0"/>
    </w:pPr>
  </w:style>
  <w:style w:type="paragraph" w:styleId="ListNumber3">
    <w:name w:val="List Number 3"/>
    <w:basedOn w:val="List3"/>
    <w:rsid w:val="00E348D5"/>
    <w:pPr>
      <w:numPr>
        <w:numId w:val="6"/>
      </w:numPr>
    </w:pPr>
  </w:style>
  <w:style w:type="paragraph" w:styleId="ListNumber4">
    <w:name w:val="List Number 4"/>
    <w:basedOn w:val="List4"/>
    <w:rsid w:val="00E348D5"/>
    <w:pPr>
      <w:numPr>
        <w:numId w:val="7"/>
      </w:numPr>
    </w:pPr>
  </w:style>
  <w:style w:type="paragraph" w:styleId="ListNumber5">
    <w:name w:val="List Number 5"/>
    <w:basedOn w:val="List5"/>
    <w:rsid w:val="00E348D5"/>
    <w:pPr>
      <w:numPr>
        <w:numId w:val="8"/>
      </w:numPr>
    </w:pPr>
  </w:style>
  <w:style w:type="paragraph" w:styleId="BlockText">
    <w:name w:val="Block Text"/>
    <w:basedOn w:val="Normal"/>
    <w:rsid w:val="00E348D5"/>
    <w:pPr>
      <w:spacing w:after="120"/>
      <w:ind w:left="1440" w:right="1440"/>
    </w:pPr>
  </w:style>
  <w:style w:type="character" w:customStyle="1" w:styleId="Subscript">
    <w:name w:val="Subscript"/>
    <w:basedOn w:val="DefaultParagraphFont"/>
    <w:rsid w:val="00E348D5"/>
    <w:rPr>
      <w:sz w:val="16"/>
      <w:vertAlign w:val="subscript"/>
    </w:rPr>
  </w:style>
  <w:style w:type="character" w:customStyle="1" w:styleId="Superscript">
    <w:name w:val="Superscript"/>
    <w:basedOn w:val="DefaultParagraphFont"/>
    <w:rsid w:val="00E348D5"/>
    <w:rPr>
      <w:sz w:val="16"/>
      <w:vertAlign w:val="superscript"/>
    </w:rPr>
  </w:style>
  <w:style w:type="character" w:customStyle="1" w:styleId="Symbols">
    <w:name w:val="Symbols"/>
    <w:basedOn w:val="DefaultParagraphFont"/>
    <w:rsid w:val="00E348D5"/>
    <w:rPr>
      <w:rFonts w:ascii="Symbol" w:hAnsi="Symbol"/>
    </w:rPr>
  </w:style>
  <w:style w:type="character" w:customStyle="1" w:styleId="MenuOptions">
    <w:name w:val="Menu Options"/>
    <w:basedOn w:val="DefaultParagraphFont"/>
    <w:rsid w:val="00E348D5"/>
    <w:rPr>
      <w:rFonts w:ascii="Arial Narrow" w:hAnsi="Arial Narrow"/>
      <w:smallCaps/>
    </w:rPr>
  </w:style>
  <w:style w:type="character" w:customStyle="1" w:styleId="Buttons">
    <w:name w:val="Buttons"/>
    <w:basedOn w:val="DefaultParagraphFont"/>
    <w:rsid w:val="00E348D5"/>
    <w:rPr>
      <w:b/>
    </w:rPr>
  </w:style>
  <w:style w:type="character" w:customStyle="1" w:styleId="Underlined">
    <w:name w:val="Underlined"/>
    <w:basedOn w:val="DefaultParagraphFont"/>
    <w:rsid w:val="00E348D5"/>
    <w:rPr>
      <w:u w:val="single"/>
    </w:rPr>
  </w:style>
  <w:style w:type="paragraph" w:customStyle="1" w:styleId="TableBodyTextRight">
    <w:name w:val="Table Body Text Right"/>
    <w:basedOn w:val="TableBodyText"/>
    <w:rsid w:val="00E348D5"/>
    <w:pPr>
      <w:widowControl w:val="0"/>
      <w:autoSpaceDE w:val="0"/>
      <w:autoSpaceDN w:val="0"/>
      <w:adjustRightInd w:val="0"/>
      <w:jc w:val="right"/>
    </w:pPr>
    <w:rPr>
      <w:rFonts w:cs="Arial"/>
      <w:szCs w:val="18"/>
    </w:rPr>
  </w:style>
  <w:style w:type="paragraph" w:customStyle="1" w:styleId="CopyrightText">
    <w:name w:val="Copyright Text"/>
    <w:basedOn w:val="BodyText"/>
    <w:rsid w:val="00E348D5"/>
    <w:rPr>
      <w:sz w:val="18"/>
    </w:rPr>
  </w:style>
  <w:style w:type="paragraph" w:customStyle="1" w:styleId="BodySmallRight">
    <w:name w:val="Body Small Right"/>
    <w:basedOn w:val="BodyTextRight"/>
    <w:rsid w:val="00E348D5"/>
    <w:rPr>
      <w:sz w:val="18"/>
      <w:szCs w:val="18"/>
    </w:rPr>
  </w:style>
  <w:style w:type="paragraph" w:customStyle="1" w:styleId="MarginEdition">
    <w:name w:val="Margin Edition"/>
    <w:basedOn w:val="MarginNote"/>
    <w:rsid w:val="00E348D5"/>
    <w:pPr>
      <w:spacing w:before="0" w:after="0"/>
    </w:pPr>
    <w:rPr>
      <w:rFonts w:ascii="Times New Roman" w:hAnsi="Times New Roman"/>
      <w:color w:val="999999"/>
    </w:rPr>
  </w:style>
  <w:style w:type="paragraph" w:customStyle="1" w:styleId="Spacer">
    <w:name w:val="Spacer"/>
    <w:basedOn w:val="Normal"/>
    <w:rsid w:val="00E348D5"/>
    <w:rPr>
      <w:sz w:val="2"/>
      <w:szCs w:val="2"/>
    </w:rPr>
  </w:style>
  <w:style w:type="character" w:customStyle="1" w:styleId="Small">
    <w:name w:val="Small"/>
    <w:basedOn w:val="DefaultParagraphFont"/>
    <w:rsid w:val="00E348D5"/>
    <w:rPr>
      <w:sz w:val="16"/>
    </w:rPr>
  </w:style>
  <w:style w:type="paragraph" w:customStyle="1" w:styleId="WideTable">
    <w:name w:val="Wide Table"/>
    <w:basedOn w:val="Normal"/>
    <w:rsid w:val="00E348D5"/>
    <w:pPr>
      <w:ind w:left="-1418"/>
    </w:pPr>
    <w:rPr>
      <w:sz w:val="2"/>
      <w:szCs w:val="2"/>
    </w:rPr>
  </w:style>
  <w:style w:type="character" w:styleId="PageNumber">
    <w:name w:val="page number"/>
    <w:basedOn w:val="DefaultParagraphFont"/>
    <w:rsid w:val="00E348D5"/>
  </w:style>
  <w:style w:type="paragraph" w:styleId="Quote">
    <w:name w:val="Quote"/>
    <w:basedOn w:val="Heading1"/>
    <w:link w:val="QuoteChar"/>
    <w:qFormat/>
    <w:rsid w:val="00E348D5"/>
    <w:rPr>
      <w:b w:val="0"/>
      <w:sz w:val="72"/>
      <w:szCs w:val="72"/>
      <w:lang w:val="en-NZ"/>
    </w:rPr>
  </w:style>
  <w:style w:type="character" w:customStyle="1" w:styleId="QuoteChar">
    <w:name w:val="Quote Char"/>
    <w:basedOn w:val="DefaultParagraphFont"/>
    <w:link w:val="Quote"/>
    <w:rsid w:val="00E34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8D5"/>
    <w:pPr>
      <w:pageBreakBefore/>
    </w:pPr>
  </w:style>
  <w:style w:type="paragraph" w:customStyle="1" w:styleId="Border">
    <w:name w:val="Border"/>
    <w:basedOn w:val="Normal"/>
    <w:qFormat/>
    <w:rsid w:val="00E34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8D5"/>
    <w:rPr>
      <w:b/>
      <w:bCs/>
      <w:i/>
      <w:iCs/>
      <w:color w:val="auto"/>
    </w:rPr>
  </w:style>
  <w:style w:type="paragraph" w:styleId="IntenseQuote">
    <w:name w:val="Intense Quote"/>
    <w:basedOn w:val="Normal"/>
    <w:next w:val="Normal"/>
    <w:link w:val="IntenseQuoteChar"/>
    <w:uiPriority w:val="30"/>
    <w:qFormat/>
    <w:rsid w:val="00E34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8D5"/>
    <w:rPr>
      <w:smallCaps/>
      <w:color w:val="auto"/>
      <w:u w:val="single"/>
    </w:rPr>
  </w:style>
  <w:style w:type="character" w:styleId="IntenseReference">
    <w:name w:val="Intense Reference"/>
    <w:basedOn w:val="DefaultParagraphFont"/>
    <w:uiPriority w:val="32"/>
    <w:qFormat/>
    <w:rsid w:val="00E348D5"/>
    <w:rPr>
      <w:b/>
      <w:bCs/>
      <w:smallCaps/>
      <w:color w:val="auto"/>
      <w:spacing w:val="5"/>
      <w:u w:val="single"/>
    </w:rPr>
  </w:style>
  <w:style w:type="paragraph" w:customStyle="1" w:styleId="2ColumnHeading">
    <w:name w:val="2Column Heading"/>
    <w:basedOn w:val="BodyText"/>
    <w:qFormat/>
    <w:rsid w:val="00E348D5"/>
    <w:pPr>
      <w:spacing w:after="60"/>
      <w:ind w:left="-2268"/>
    </w:pPr>
    <w:rPr>
      <w:b/>
    </w:rPr>
  </w:style>
  <w:style w:type="paragraph" w:customStyle="1" w:styleId="Heading1TOC">
    <w:name w:val="Heading1 TOC"/>
    <w:basedOn w:val="Normal"/>
    <w:qFormat/>
    <w:rsid w:val="00E348D5"/>
    <w:pPr>
      <w:spacing w:before="240" w:after="120"/>
    </w:pPr>
    <w:rPr>
      <w:rFonts w:ascii="Times New Roman" w:hAnsi="Times New Roman"/>
      <w:b/>
      <w:sz w:val="32"/>
    </w:rPr>
  </w:style>
  <w:style w:type="paragraph" w:customStyle="1" w:styleId="Heading2TOC">
    <w:name w:val="Heading2 TOC"/>
    <w:basedOn w:val="Normal"/>
    <w:qFormat/>
    <w:rsid w:val="00E348D5"/>
    <w:pPr>
      <w:spacing w:before="240" w:after="60"/>
    </w:pPr>
    <w:rPr>
      <w:rFonts w:ascii="Times New Roman" w:hAnsi="Times New Roman"/>
      <w:b/>
      <w:sz w:val="28"/>
    </w:rPr>
  </w:style>
  <w:style w:type="character" w:customStyle="1" w:styleId="Underline">
    <w:name w:val="Underline"/>
    <w:basedOn w:val="DefaultParagraphFont"/>
    <w:qFormat/>
    <w:rsid w:val="00E348D5"/>
    <w:rPr>
      <w:u w:val="single"/>
    </w:rPr>
  </w:style>
  <w:style w:type="character" w:customStyle="1" w:styleId="BoldandItalics">
    <w:name w:val="Bold and Italics"/>
    <w:qFormat/>
    <w:rsid w:val="00E348D5"/>
    <w:rPr>
      <w:b/>
      <w:i/>
      <w:u w:val="none"/>
    </w:rPr>
  </w:style>
  <w:style w:type="paragraph" w:styleId="BalloonText">
    <w:name w:val="Balloon Text"/>
    <w:basedOn w:val="Normal"/>
    <w:link w:val="BalloonTextChar"/>
    <w:rsid w:val="00E348D5"/>
    <w:rPr>
      <w:rFonts w:ascii="Tahoma" w:hAnsi="Tahoma" w:cs="Tahoma"/>
      <w:sz w:val="16"/>
      <w:szCs w:val="16"/>
    </w:rPr>
  </w:style>
  <w:style w:type="character" w:customStyle="1" w:styleId="BalloonTextChar">
    <w:name w:val="Balloon Text Char"/>
    <w:basedOn w:val="DefaultParagraphFont"/>
    <w:link w:val="BalloonText"/>
    <w:rsid w:val="00E34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8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8D5"/>
    <w:rPr>
      <w:b/>
      <w:color w:val="660033"/>
      <w:spacing w:val="0"/>
    </w:rPr>
  </w:style>
  <w:style w:type="paragraph" w:customStyle="1" w:styleId="Nameditemlist">
    <w:name w:val="Named item list"/>
    <w:basedOn w:val="BodyText"/>
    <w:qFormat/>
    <w:rsid w:val="00E348D5"/>
    <w:pPr>
      <w:tabs>
        <w:tab w:val="left" w:pos="2835"/>
      </w:tabs>
      <w:ind w:left="2835" w:hanging="2835"/>
    </w:pPr>
  </w:style>
  <w:style w:type="paragraph" w:customStyle="1" w:styleId="BodyTextnopadding">
    <w:name w:val="Body Text no padding"/>
    <w:basedOn w:val="BodyText"/>
    <w:qFormat/>
    <w:rsid w:val="00E348D5"/>
    <w:pPr>
      <w:spacing w:before="0" w:after="0"/>
    </w:pPr>
  </w:style>
  <w:style w:type="paragraph" w:customStyle="1" w:styleId="BodyTextBold">
    <w:name w:val="Body Text Bold"/>
    <w:basedOn w:val="BodyText"/>
    <w:qFormat/>
    <w:rsid w:val="00E348D5"/>
    <w:rPr>
      <w:b/>
    </w:rPr>
  </w:style>
  <w:style w:type="character" w:styleId="Hyperlink">
    <w:name w:val="Hyperlink"/>
    <w:basedOn w:val="DefaultParagraphFont"/>
    <w:uiPriority w:val="99"/>
    <w:unhideWhenUsed/>
    <w:rsid w:val="00B96E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5129</Characters>
  <Application>Microsoft Office Word</Application>
  <DocSecurity>0</DocSecurity>
  <Lines>160</Lines>
  <Paragraphs>147</Paragraphs>
  <ScaleCrop>false</ScaleCrop>
  <Company>Author-it Software Corporation Ltd.</Company>
  <LinksUpToDate>false</LinksUpToDate>
  <CharactersWithSpaces>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SITHFAB038 Plan and monitor espresso coffee service</dc:title>
  <dc:subject>Approved</dc:subject>
  <dc:creator>SkillsIQ</dc:creator>
  <cp:keywords>Release: 1</cp:keywords>
  <dc:description>Review Date: 12 April 2008</dc:description>
  <cp:lastModifiedBy>HSD_TPCMSd.prod</cp:lastModifiedBy>
  <cp:revision>3</cp:revision>
  <dcterms:created xsi:type="dcterms:W3CDTF">2023-03-02T05:14:00Z</dcterms:created>
  <dcterms:modified xsi:type="dcterms:W3CDTF">2023-03-02T05:14:00Z</dcterms:modified>
</cp:coreProperties>
</file>