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19BC" w:rsidP="006D19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SITHFAB026 Provide room service</w:t>
      </w:r>
      <w:r>
        <w:fldChar w:fldCharType="end"/>
      </w:r>
    </w:p>
    <w:p w:rsidR="006D19BC" w:rsidP="006D19BC">
      <w:pPr>
        <w:pStyle w:val="Version"/>
        <w:sectPr w:rsidSect="001525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251A" w:rsidP="0015251A">
      <w:pPr>
        <w:pStyle w:val="SuperHeading"/>
      </w:pPr>
      <w:r w:rsidRPr="0015251A">
        <w:t>Assessment Requirements for SITHFAB026 Provide room service</w:t>
      </w:r>
    </w:p>
    <w:p w:rsidR="00000000" w:rsidRPr="0015251A" w:rsidP="0015251A">
      <w:pPr>
        <w:pStyle w:val="Heading1"/>
      </w:pPr>
      <w:bookmarkStart w:id="1" w:name="O_1229339"/>
      <w:bookmarkEnd w:id="1"/>
      <w:r w:rsidRPr="0015251A">
        <w:t>Modification History</w:t>
      </w:r>
    </w:p>
    <w:p w:rsidR="00000000" w:rsidRPr="0015251A" w:rsidP="006D19BC">
      <w:pPr>
        <w:pStyle w:val="BodyText"/>
      </w:pPr>
      <w:r w:rsidRPr="0015251A">
        <w:t>Not applicable.</w:t>
      </w:r>
    </w:p>
    <w:p w:rsidR="00000000" w:rsidRPr="0015251A" w:rsidP="0015251A">
      <w:pPr>
        <w:pStyle w:val="Heading1"/>
      </w:pPr>
      <w:bookmarkStart w:id="2" w:name="O_1229342"/>
      <w:bookmarkEnd w:id="2"/>
      <w:r w:rsidRPr="0015251A">
        <w:t>Performance Evidence</w:t>
      </w:r>
    </w:p>
    <w:p w:rsidR="00000000" w:rsidRPr="0015251A" w:rsidP="006D19BC">
      <w:pPr>
        <w:pStyle w:val="BodyText"/>
      </w:pPr>
      <w:r w:rsidRPr="0015251A">
        <w:t>Evidence of the ability to complete tasks outlined in elements and performance criteria of this unit in the context of the job role, and:</w:t>
      </w:r>
    </w:p>
    <w:p w:rsidR="00000000" w:rsidRPr="0015251A" w:rsidP="0015251A">
      <w:pPr>
        <w:pStyle w:val="ListBullet"/>
      </w:pPr>
      <w:r w:rsidRPr="0015251A">
        <w:t>process each of the fo</w:t>
      </w:r>
      <w:r w:rsidRPr="0015251A">
        <w:t>llowing types of room service orders to meet guest requests on at least three different occasions:</w:t>
      </w:r>
    </w:p>
    <w:p w:rsidR="00000000" w:rsidRPr="0015251A" w:rsidP="0015251A">
      <w:pPr>
        <w:pStyle w:val="ListBullet2"/>
      </w:pPr>
      <w:r w:rsidRPr="0015251A">
        <w:t>breakfast order</w:t>
      </w:r>
    </w:p>
    <w:p w:rsidR="00000000" w:rsidRPr="0015251A" w:rsidP="0015251A">
      <w:pPr>
        <w:pStyle w:val="ListBullet2"/>
      </w:pPr>
      <w:r w:rsidRPr="0015251A">
        <w:t>lunch order from an à la carte menu</w:t>
      </w:r>
    </w:p>
    <w:p w:rsidR="00000000" w:rsidRPr="0015251A" w:rsidP="0015251A">
      <w:pPr>
        <w:pStyle w:val="ListBullet2"/>
      </w:pPr>
      <w:r w:rsidRPr="0015251A">
        <w:t>dinner order from an à la carte menu</w:t>
      </w:r>
    </w:p>
    <w:p w:rsidR="00000000" w:rsidRPr="0015251A" w:rsidP="0015251A">
      <w:pPr>
        <w:pStyle w:val="ListBullet"/>
      </w:pPr>
      <w:r w:rsidRPr="0015251A">
        <w:t>provide room service for above room service orders within commerci</w:t>
      </w:r>
      <w:r w:rsidRPr="0015251A">
        <w:t>al timeframes and according to guest requirements</w:t>
      </w:r>
    </w:p>
    <w:p w:rsidR="00000000" w:rsidRPr="0015251A" w:rsidP="0015251A">
      <w:pPr>
        <w:pStyle w:val="ListBullet"/>
      </w:pPr>
      <w:r w:rsidRPr="0015251A">
        <w:t>follow procedures to organisational standards when providing room service on each of the above occasions:</w:t>
      </w:r>
    </w:p>
    <w:p w:rsidR="00000000" w:rsidRPr="0015251A" w:rsidP="0015251A">
      <w:pPr>
        <w:pStyle w:val="ListBullet2"/>
      </w:pPr>
      <w:r w:rsidRPr="0015251A">
        <w:t>knocking and announcing department</w:t>
      </w:r>
    </w:p>
    <w:p w:rsidR="00000000" w:rsidRPr="0015251A" w:rsidP="0015251A">
      <w:pPr>
        <w:pStyle w:val="ListBullet2"/>
      </w:pPr>
      <w:r w:rsidRPr="0015251A">
        <w:t>greeting guests when opening</w:t>
      </w:r>
    </w:p>
    <w:p w:rsidR="00000000" w:rsidRPr="0015251A" w:rsidP="0015251A">
      <w:pPr>
        <w:pStyle w:val="ListBullet2"/>
      </w:pPr>
      <w:r w:rsidRPr="0015251A">
        <w:t>asking for permission to enter</w:t>
      </w:r>
    </w:p>
    <w:p w:rsidR="00000000" w:rsidRPr="0015251A" w:rsidP="0015251A">
      <w:pPr>
        <w:pStyle w:val="ListBullet"/>
      </w:pPr>
      <w:r w:rsidRPr="0015251A">
        <w:t>provide the following types of service at least once each when providing above room service to guests:</w:t>
      </w:r>
    </w:p>
    <w:p w:rsidR="00000000" w:rsidRPr="0015251A" w:rsidP="0015251A">
      <w:pPr>
        <w:pStyle w:val="ListBullet2"/>
      </w:pPr>
      <w:r w:rsidRPr="0015251A">
        <w:t>tray service</w:t>
      </w:r>
    </w:p>
    <w:p w:rsidR="00000000" w:rsidRPr="0015251A" w:rsidP="0015251A">
      <w:pPr>
        <w:pStyle w:val="ListBullet2"/>
      </w:pPr>
      <w:r w:rsidRPr="0015251A">
        <w:t>trolley service</w:t>
      </w:r>
    </w:p>
    <w:p w:rsidR="00000000" w:rsidRPr="0015251A" w:rsidP="0015251A">
      <w:pPr>
        <w:pStyle w:val="ListBullet"/>
      </w:pPr>
      <w:r w:rsidRPr="0015251A">
        <w:t>handle the following room service situations on at least one occasion when providing above room service to guests:</w:t>
      </w:r>
    </w:p>
    <w:p w:rsidR="00000000" w:rsidRPr="0015251A" w:rsidP="0015251A">
      <w:pPr>
        <w:pStyle w:val="ListBullet2"/>
      </w:pPr>
      <w:r w:rsidRPr="0015251A">
        <w:t>dealin</w:t>
      </w:r>
      <w:r w:rsidRPr="0015251A">
        <w:t>g with non-responsive rooms</w:t>
      </w:r>
    </w:p>
    <w:p w:rsidR="00000000" w:rsidRPr="0015251A" w:rsidP="0015251A">
      <w:pPr>
        <w:pStyle w:val="ListBullet2"/>
      </w:pPr>
      <w:r w:rsidRPr="0015251A">
        <w:t>dealing with guests where it is unsafe or inappropriate to enter a room.</w:t>
      </w:r>
    </w:p>
    <w:p w:rsidR="00000000" w:rsidRPr="0015251A" w:rsidP="0015251A">
      <w:pPr>
        <w:pStyle w:val="AllowPageBreak"/>
      </w:pPr>
    </w:p>
    <w:p w:rsidR="00000000" w:rsidRPr="0015251A" w:rsidP="0015251A">
      <w:pPr>
        <w:pStyle w:val="Heading1"/>
      </w:pPr>
      <w:bookmarkStart w:id="3" w:name="O_1229341"/>
      <w:bookmarkEnd w:id="3"/>
      <w:r w:rsidRPr="0015251A">
        <w:t>Knowledge Evidence</w:t>
      </w:r>
    </w:p>
    <w:p w:rsidR="00000000" w:rsidRPr="0015251A" w:rsidP="006D19BC">
      <w:pPr>
        <w:pStyle w:val="BodyText"/>
      </w:pPr>
      <w:r w:rsidRPr="0015251A">
        <w:t>Demonstrated knowledge required to complete the tasks outlined in elements and performance criteria of this unit:</w:t>
      </w:r>
    </w:p>
    <w:p w:rsidR="00000000" w:rsidRPr="0015251A" w:rsidP="0015251A">
      <w:pPr>
        <w:pStyle w:val="ListBullet"/>
      </w:pPr>
      <w:r w:rsidRPr="0015251A">
        <w:t>fo</w:t>
      </w:r>
      <w:r w:rsidRPr="0015251A">
        <w:t>od safety practices for providing room service</w:t>
      </w:r>
    </w:p>
    <w:p w:rsidR="00000000" w:rsidRPr="0015251A" w:rsidP="0015251A">
      <w:pPr>
        <w:pStyle w:val="ListBullet"/>
      </w:pPr>
      <w:r w:rsidRPr="0015251A">
        <w:t>organisational customer service standards for room service</w:t>
      </w:r>
    </w:p>
    <w:p w:rsidR="00000000" w:rsidRPr="0015251A" w:rsidP="0015251A">
      <w:pPr>
        <w:pStyle w:val="ListBullet"/>
      </w:pPr>
      <w:r w:rsidRPr="0015251A">
        <w:t>types of basic information required by guests:</w:t>
      </w:r>
    </w:p>
    <w:p w:rsidR="00000000" w:rsidRPr="0015251A" w:rsidP="0015251A">
      <w:pPr>
        <w:pStyle w:val="ListBullet2"/>
      </w:pPr>
      <w:r w:rsidRPr="0015251A">
        <w:t>menu choices and options</w:t>
      </w:r>
    </w:p>
    <w:p w:rsidR="00000000" w:rsidRPr="0015251A" w:rsidP="0015251A">
      <w:pPr>
        <w:pStyle w:val="ListBullet2"/>
      </w:pPr>
      <w:r w:rsidRPr="0015251A">
        <w:t>description of meal or food and beverage items</w:t>
      </w:r>
    </w:p>
    <w:p w:rsidR="00000000" w:rsidRPr="0015251A" w:rsidP="0015251A">
      <w:pPr>
        <w:pStyle w:val="ListBullet2"/>
      </w:pPr>
      <w:r w:rsidRPr="0015251A">
        <w:t>cost of items</w:t>
      </w:r>
    </w:p>
    <w:p w:rsidR="00000000" w:rsidRPr="0015251A" w:rsidP="0015251A">
      <w:pPr>
        <w:pStyle w:val="ListBullet"/>
      </w:pPr>
      <w:r w:rsidRPr="0015251A">
        <w:t>ordering and service procedures for processing and delivering room service items</w:t>
      </w:r>
    </w:p>
    <w:p w:rsidR="00000000" w:rsidRPr="0015251A" w:rsidP="0015251A">
      <w:pPr>
        <w:pStyle w:val="ListBullet"/>
      </w:pPr>
      <w:r w:rsidRPr="0015251A">
        <w:t xml:space="preserve">organisational processes for taking non-standard orders: </w:t>
      </w:r>
    </w:p>
    <w:p w:rsidR="00000000" w:rsidRPr="0015251A" w:rsidP="0015251A">
      <w:pPr>
        <w:pStyle w:val="ListBullet2"/>
      </w:pPr>
      <w:r w:rsidRPr="0015251A">
        <w:t>orders that add or omit ingredients</w:t>
      </w:r>
    </w:p>
    <w:p w:rsidR="00000000" w:rsidRPr="0015251A" w:rsidP="0015251A">
      <w:pPr>
        <w:pStyle w:val="ListBullet2"/>
      </w:pPr>
      <w:r w:rsidRPr="0015251A">
        <w:t>orders that respond to specific dietary requirements</w:t>
      </w:r>
    </w:p>
    <w:p w:rsidR="00000000" w:rsidRPr="0015251A" w:rsidP="0015251A">
      <w:pPr>
        <w:pStyle w:val="ListBullet"/>
      </w:pPr>
      <w:r w:rsidRPr="0015251A">
        <w:t xml:space="preserve">room locations within the </w:t>
      </w:r>
      <w:r w:rsidRPr="0015251A">
        <w:t>establishment</w:t>
      </w:r>
    </w:p>
    <w:p w:rsidR="00000000" w:rsidRPr="0015251A" w:rsidP="0015251A">
      <w:pPr>
        <w:pStyle w:val="ListBullet"/>
      </w:pPr>
      <w:r w:rsidRPr="0015251A">
        <w:t>product knowledge of the room service menu and beverage list.</w:t>
      </w:r>
    </w:p>
    <w:p w:rsidR="00000000" w:rsidRPr="0015251A" w:rsidP="0015251A">
      <w:pPr>
        <w:pStyle w:val="AllowPageBreak"/>
      </w:pPr>
    </w:p>
    <w:p w:rsidR="00000000" w:rsidRPr="0015251A" w:rsidP="0015251A">
      <w:pPr>
        <w:pStyle w:val="Heading1"/>
      </w:pPr>
      <w:bookmarkStart w:id="4" w:name="O_1229340"/>
      <w:bookmarkEnd w:id="4"/>
      <w:r w:rsidRPr="0015251A">
        <w:t>Assessment Conditions</w:t>
      </w:r>
    </w:p>
    <w:p w:rsidR="00000000" w:rsidRPr="0015251A" w:rsidP="006D19BC">
      <w:pPr>
        <w:pStyle w:val="BodyText"/>
      </w:pPr>
      <w:r w:rsidRPr="0015251A">
        <w:t>Skills must be demonstrated in an accommodation business where room service is provided. This can be:</w:t>
      </w:r>
    </w:p>
    <w:p w:rsidR="00000000" w:rsidRPr="0015251A" w:rsidP="0015251A">
      <w:pPr>
        <w:pStyle w:val="ListBullet"/>
      </w:pPr>
      <w:r w:rsidRPr="0015251A">
        <w:t>an industry workplace; or</w:t>
      </w:r>
    </w:p>
    <w:p w:rsidR="00000000" w:rsidRPr="0015251A" w:rsidP="0015251A">
      <w:pPr>
        <w:pStyle w:val="ListBullet"/>
      </w:pPr>
      <w:r w:rsidRPr="0015251A">
        <w:t>a simulate</w:t>
      </w:r>
      <w:r w:rsidRPr="0015251A">
        <w:t>d industry environment set up for the purposes of assessment.</w:t>
      </w:r>
    </w:p>
    <w:p w:rsidR="00000000" w:rsidRPr="0015251A" w:rsidP="006D19BC">
      <w:pPr>
        <w:pStyle w:val="BodyText"/>
      </w:pPr>
      <w:r w:rsidRPr="0015251A">
        <w:t>Assessment must ensure access to:</w:t>
      </w:r>
    </w:p>
    <w:p w:rsidR="00000000" w:rsidRPr="0015251A" w:rsidP="0015251A">
      <w:pPr>
        <w:pStyle w:val="ListBullet"/>
      </w:pPr>
      <w:r w:rsidRPr="0015251A">
        <w:t>small equipment:</w:t>
      </w:r>
    </w:p>
    <w:p w:rsidR="00000000" w:rsidRPr="0015251A" w:rsidP="0015251A">
      <w:pPr>
        <w:pStyle w:val="ListBullet2"/>
      </w:pPr>
      <w:r w:rsidRPr="0015251A">
        <w:t>bill presenter or bill tray</w:t>
      </w:r>
    </w:p>
    <w:p w:rsidR="00000000" w:rsidRPr="0015251A" w:rsidP="0015251A">
      <w:pPr>
        <w:pStyle w:val="ListBullet2"/>
      </w:pPr>
      <w:r w:rsidRPr="0015251A">
        <w:t>cutlery, crockery, service-ware and glassware</w:t>
      </w:r>
    </w:p>
    <w:p w:rsidR="00000000" w:rsidRPr="0015251A" w:rsidP="0015251A">
      <w:pPr>
        <w:pStyle w:val="ListBullet2"/>
      </w:pPr>
      <w:r w:rsidRPr="0015251A">
        <w:t>linen</w:t>
      </w:r>
    </w:p>
    <w:p w:rsidR="00000000" w:rsidRPr="0015251A" w:rsidP="0015251A">
      <w:pPr>
        <w:pStyle w:val="ListBullet2"/>
      </w:pPr>
      <w:r w:rsidRPr="0015251A">
        <w:t>serving trays and lids</w:t>
      </w:r>
    </w:p>
    <w:p w:rsidR="00000000" w:rsidRPr="0015251A" w:rsidP="0015251A">
      <w:pPr>
        <w:pStyle w:val="ListBullet2"/>
      </w:pPr>
      <w:r w:rsidRPr="0015251A">
        <w:t>trolley</w:t>
      </w:r>
    </w:p>
    <w:p w:rsidR="00000000" w:rsidRPr="0015251A" w:rsidP="0015251A">
      <w:pPr>
        <w:pStyle w:val="ListBullet2"/>
      </w:pPr>
      <w:r w:rsidRPr="0015251A">
        <w:t>warming equipment</w:t>
      </w:r>
    </w:p>
    <w:p w:rsidR="00000000" w:rsidRPr="0015251A" w:rsidP="0015251A">
      <w:pPr>
        <w:pStyle w:val="ListBullet"/>
      </w:pPr>
      <w:r w:rsidRPr="0015251A">
        <w:t>customers to whom room service is delivered. These can be:</w:t>
      </w:r>
    </w:p>
    <w:p w:rsidR="00000000" w:rsidRPr="0015251A" w:rsidP="0015251A">
      <w:pPr>
        <w:pStyle w:val="ListBullet2"/>
      </w:pPr>
      <w:r w:rsidRPr="0015251A">
        <w:t>customers in an industry workplace during the assessment process; or</w:t>
      </w:r>
    </w:p>
    <w:p w:rsidR="00000000" w:rsidRPr="0015251A" w:rsidP="0015251A">
      <w:pPr>
        <w:pStyle w:val="ListBullet2"/>
      </w:pPr>
      <w:r w:rsidRPr="0015251A">
        <w:t>individuals who participate in role plays or simulated activities, set up for the purpose of assessment, in a simulated industr</w:t>
      </w:r>
      <w:r w:rsidRPr="0015251A">
        <w:t>y environment operated within a training organisation.</w:t>
      </w:r>
    </w:p>
    <w:p w:rsidR="00000000" w:rsidRPr="0015251A" w:rsidP="006D19BC">
      <w:pPr>
        <w:pStyle w:val="BodyText"/>
      </w:pPr>
      <w:r w:rsidRPr="0015251A">
        <w:t>Assessors must satisfy the Standards for Registered Training Organisations’ requirements for assessors and have worked in industry for at least three years where they have applied the skills and knowle</w:t>
      </w:r>
      <w:r w:rsidRPr="0015251A">
        <w:t>dge of this unit of competency.</w:t>
      </w:r>
    </w:p>
    <w:p w:rsidR="00000000" w:rsidRPr="0015251A" w:rsidP="0015251A">
      <w:pPr>
        <w:pStyle w:val="Heading1"/>
      </w:pPr>
      <w:bookmarkStart w:id="5" w:name="O_1229338"/>
      <w:bookmarkEnd w:id="5"/>
      <w:r w:rsidRPr="0015251A">
        <w:t>Links</w:t>
      </w:r>
    </w:p>
    <w:p w:rsidR="00000000" w:rsidRPr="0015251A" w:rsidP="006D19BC">
      <w:pPr>
        <w:pStyle w:val="BodyText"/>
      </w:pPr>
      <w:r w:rsidRPr="001525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A65C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5251A" w:rsidP="0015251A"/>
    <w:sectPr w:rsidSect="001525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5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51A" w:rsidRPr="006D19BC" w:rsidP="006D19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5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BC" w:rsidP="001525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19BC" w:rsidP="001525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D19BC" w:rsidP="001525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5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251A" w:rsidRPr="006D19BC" w:rsidP="006D19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5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9BC" w:rsidRPr="002D2AF8" w:rsidP="001525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SITHFAB026 Provide room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6D19BC" w:rsidP="001525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1ACC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44E3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4E5D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5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25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25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25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25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25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25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25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25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25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25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251A"/>
  </w:style>
  <w:style w:type="character" w:customStyle="1" w:styleId="Heading1Char">
    <w:name w:val="Heading 1 Char"/>
    <w:basedOn w:val="DefaultParagraphFont"/>
    <w:link w:val="Heading1"/>
    <w:rsid w:val="001525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25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25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25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25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25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25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25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25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25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25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25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25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25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25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25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25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25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25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25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25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25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25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25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25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25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25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251A"/>
    <w:rPr>
      <w:b/>
      <w:spacing w:val="0"/>
    </w:rPr>
  </w:style>
  <w:style w:type="paragraph" w:customStyle="1" w:styleId="SuperTitle">
    <w:name w:val="SuperTitle"/>
    <w:basedOn w:val="Title"/>
    <w:rsid w:val="001525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25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25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25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25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25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25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25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25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25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25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25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251A"/>
    <w:rPr>
      <w:i/>
    </w:rPr>
  </w:style>
  <w:style w:type="paragraph" w:styleId="Caption">
    <w:name w:val="caption"/>
    <w:basedOn w:val="BodyText"/>
    <w:next w:val="Normal"/>
    <w:qFormat/>
    <w:rsid w:val="001525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25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25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251A"/>
  </w:style>
  <w:style w:type="paragraph" w:styleId="TableofFigures">
    <w:name w:val="table of figures"/>
    <w:basedOn w:val="Normal"/>
    <w:next w:val="Normal"/>
    <w:semiHidden/>
    <w:rsid w:val="001525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25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251A"/>
    <w:rPr>
      <w:rFonts w:ascii="Wingdings" w:hAnsi="Wingdings"/>
    </w:rPr>
  </w:style>
  <w:style w:type="paragraph" w:customStyle="1" w:styleId="TableHeading">
    <w:name w:val="Table Heading"/>
    <w:basedOn w:val="HeadingBase"/>
    <w:rsid w:val="001525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251A"/>
    <w:rPr>
      <w:color w:val="0033CC"/>
      <w:u w:val="none"/>
    </w:rPr>
  </w:style>
  <w:style w:type="paragraph" w:customStyle="1" w:styleId="BodyTextRight">
    <w:name w:val="Body Text Right"/>
    <w:basedOn w:val="BodyText"/>
    <w:rsid w:val="001525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25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25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25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25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25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251A"/>
    <w:rPr>
      <w:sz w:val="32"/>
    </w:rPr>
  </w:style>
  <w:style w:type="paragraph" w:customStyle="1" w:styleId="HeadingProcedure">
    <w:name w:val="Heading Procedure"/>
    <w:basedOn w:val="HeadingBase"/>
    <w:next w:val="Normal"/>
    <w:rsid w:val="001525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251A"/>
    <w:pPr>
      <w:spacing w:before="60" w:after="60"/>
    </w:pPr>
  </w:style>
  <w:style w:type="paragraph" w:styleId="ListContinue">
    <w:name w:val="List Continue"/>
    <w:basedOn w:val="List"/>
    <w:rsid w:val="0015251A"/>
    <w:pPr>
      <w:ind w:firstLine="0"/>
    </w:pPr>
  </w:style>
  <w:style w:type="paragraph" w:customStyle="1" w:styleId="ListNote">
    <w:name w:val="List Note"/>
    <w:basedOn w:val="List"/>
    <w:rsid w:val="001525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25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25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251A"/>
    <w:rPr>
      <w:rFonts w:ascii="Courier New" w:hAnsi="Courier New"/>
    </w:rPr>
  </w:style>
  <w:style w:type="paragraph" w:customStyle="1" w:styleId="NoteBullet">
    <w:name w:val="Note Bullet"/>
    <w:basedOn w:val="Note"/>
    <w:rsid w:val="001525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25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25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25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25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25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25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251A"/>
    <w:rPr>
      <w:b/>
      <w:smallCaps/>
    </w:rPr>
  </w:style>
  <w:style w:type="paragraph" w:customStyle="1" w:styleId="TableListNumber">
    <w:name w:val="Table List Number"/>
    <w:basedOn w:val="ListNumber"/>
    <w:rsid w:val="001525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25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251A"/>
    <w:pPr>
      <w:numPr>
        <w:numId w:val="9"/>
      </w:numPr>
    </w:pPr>
  </w:style>
  <w:style w:type="paragraph" w:customStyle="1" w:styleId="ListAlpha2">
    <w:name w:val="List Alpha 2"/>
    <w:basedOn w:val="List2"/>
    <w:rsid w:val="0015251A"/>
    <w:pPr>
      <w:numPr>
        <w:numId w:val="8"/>
      </w:numPr>
    </w:pPr>
  </w:style>
  <w:style w:type="paragraph" w:styleId="List2">
    <w:name w:val="List 2"/>
    <w:basedOn w:val="BodyText"/>
    <w:rsid w:val="001525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25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25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25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25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25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251A"/>
    <w:pPr>
      <w:numPr>
        <w:numId w:val="4"/>
      </w:numPr>
    </w:pPr>
  </w:style>
  <w:style w:type="paragraph" w:styleId="ListContinue2">
    <w:name w:val="List Continue 2"/>
    <w:basedOn w:val="List2"/>
    <w:rsid w:val="0015251A"/>
    <w:pPr>
      <w:ind w:firstLine="0"/>
    </w:pPr>
  </w:style>
  <w:style w:type="paragraph" w:styleId="ListContinue3">
    <w:name w:val="List Continue 3"/>
    <w:basedOn w:val="List3"/>
    <w:rsid w:val="0015251A"/>
    <w:pPr>
      <w:ind w:left="1021" w:firstLine="0"/>
    </w:pPr>
  </w:style>
  <w:style w:type="paragraph" w:styleId="ListContinue4">
    <w:name w:val="List Continue 4"/>
    <w:basedOn w:val="List4"/>
    <w:rsid w:val="0015251A"/>
    <w:pPr>
      <w:ind w:firstLine="0"/>
    </w:pPr>
  </w:style>
  <w:style w:type="paragraph" w:styleId="ListContinue5">
    <w:name w:val="List Continue 5"/>
    <w:basedOn w:val="List5"/>
    <w:rsid w:val="0015251A"/>
    <w:pPr>
      <w:ind w:firstLine="0"/>
    </w:pPr>
  </w:style>
  <w:style w:type="paragraph" w:styleId="ListNumber3">
    <w:name w:val="List Number 3"/>
    <w:basedOn w:val="List3"/>
    <w:rsid w:val="0015251A"/>
    <w:pPr>
      <w:numPr>
        <w:numId w:val="5"/>
      </w:numPr>
    </w:pPr>
  </w:style>
  <w:style w:type="paragraph" w:styleId="ListNumber4">
    <w:name w:val="List Number 4"/>
    <w:basedOn w:val="List4"/>
    <w:rsid w:val="0015251A"/>
    <w:pPr>
      <w:numPr>
        <w:numId w:val="6"/>
      </w:numPr>
    </w:pPr>
  </w:style>
  <w:style w:type="paragraph" w:styleId="ListNumber5">
    <w:name w:val="List Number 5"/>
    <w:basedOn w:val="List5"/>
    <w:rsid w:val="0015251A"/>
    <w:pPr>
      <w:numPr>
        <w:numId w:val="7"/>
      </w:numPr>
    </w:pPr>
  </w:style>
  <w:style w:type="paragraph" w:styleId="BlockText">
    <w:name w:val="Block Text"/>
    <w:basedOn w:val="Normal"/>
    <w:rsid w:val="001525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25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251A"/>
    <w:rPr>
      <w:sz w:val="16"/>
      <w:vertAlign w:val="superscript"/>
    </w:rPr>
  </w:style>
  <w:style w:type="character" w:customStyle="1" w:styleId="Symbols">
    <w:name w:val="Symbols"/>
    <w:basedOn w:val="DefaultParagraphFont"/>
    <w:rsid w:val="0015251A"/>
    <w:rPr>
      <w:rFonts w:ascii="Symbol" w:hAnsi="Symbol"/>
    </w:rPr>
  </w:style>
  <w:style w:type="character" w:customStyle="1" w:styleId="MenuOptions">
    <w:name w:val="Menu Options"/>
    <w:basedOn w:val="DefaultParagraphFont"/>
    <w:rsid w:val="001525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251A"/>
    <w:rPr>
      <w:b/>
    </w:rPr>
  </w:style>
  <w:style w:type="character" w:customStyle="1" w:styleId="Underlined">
    <w:name w:val="Underlined"/>
    <w:basedOn w:val="DefaultParagraphFont"/>
    <w:rsid w:val="0015251A"/>
    <w:rPr>
      <w:u w:val="single"/>
    </w:rPr>
  </w:style>
  <w:style w:type="paragraph" w:customStyle="1" w:styleId="TableBodyTextRight">
    <w:name w:val="Table Body Text Right"/>
    <w:basedOn w:val="TableBodyText"/>
    <w:rsid w:val="001525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251A"/>
    <w:rPr>
      <w:sz w:val="18"/>
    </w:rPr>
  </w:style>
  <w:style w:type="paragraph" w:customStyle="1" w:styleId="BodySmallRight">
    <w:name w:val="Body Small Right"/>
    <w:basedOn w:val="BodyTextRight"/>
    <w:rsid w:val="0015251A"/>
    <w:rPr>
      <w:sz w:val="18"/>
      <w:szCs w:val="18"/>
    </w:rPr>
  </w:style>
  <w:style w:type="paragraph" w:customStyle="1" w:styleId="MarginEdition">
    <w:name w:val="Margin Edition"/>
    <w:basedOn w:val="MarginNote"/>
    <w:rsid w:val="001525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251A"/>
    <w:rPr>
      <w:sz w:val="2"/>
      <w:szCs w:val="2"/>
    </w:rPr>
  </w:style>
  <w:style w:type="character" w:customStyle="1" w:styleId="Small">
    <w:name w:val="Small"/>
    <w:basedOn w:val="DefaultParagraphFont"/>
    <w:rsid w:val="0015251A"/>
    <w:rPr>
      <w:sz w:val="16"/>
    </w:rPr>
  </w:style>
  <w:style w:type="paragraph" w:customStyle="1" w:styleId="WideTable">
    <w:name w:val="Wide Table"/>
    <w:basedOn w:val="Normal"/>
    <w:rsid w:val="001525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251A"/>
  </w:style>
  <w:style w:type="paragraph" w:styleId="Quote">
    <w:name w:val="Quote"/>
    <w:basedOn w:val="Heading1"/>
    <w:link w:val="QuoteChar"/>
    <w:qFormat/>
    <w:rsid w:val="001525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25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251A"/>
    <w:pPr>
      <w:pageBreakBefore/>
    </w:pPr>
  </w:style>
  <w:style w:type="paragraph" w:customStyle="1" w:styleId="Border">
    <w:name w:val="Border"/>
    <w:basedOn w:val="Normal"/>
    <w:qFormat/>
    <w:rsid w:val="001525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25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5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5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25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25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25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25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25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251A"/>
    <w:rPr>
      <w:u w:val="single"/>
    </w:rPr>
  </w:style>
  <w:style w:type="character" w:customStyle="1" w:styleId="BoldandItalics">
    <w:name w:val="Bold and Italics"/>
    <w:qFormat/>
    <w:rsid w:val="0015251A"/>
    <w:rPr>
      <w:b/>
      <w:i/>
      <w:u w:val="none"/>
    </w:rPr>
  </w:style>
  <w:style w:type="paragraph" w:styleId="BalloonText">
    <w:name w:val="Balloon Text"/>
    <w:basedOn w:val="Normal"/>
    <w:link w:val="BalloonTextChar"/>
    <w:rsid w:val="001525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25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25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25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25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25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251A"/>
    <w:pPr>
      <w:spacing w:before="0" w:after="0"/>
    </w:pPr>
  </w:style>
  <w:style w:type="paragraph" w:customStyle="1" w:styleId="BodyTextBold">
    <w:name w:val="Body Text Bold"/>
    <w:basedOn w:val="BodyText"/>
    <w:qFormat/>
    <w:rsid w:val="0015251A"/>
    <w:rPr>
      <w:b/>
    </w:rPr>
  </w:style>
  <w:style w:type="character" w:styleId="Hyperlink">
    <w:name w:val="Hyperlink"/>
    <w:basedOn w:val="DefaultParagraphFont"/>
    <w:uiPriority w:val="99"/>
    <w:unhideWhenUsed/>
    <w:rsid w:val="006D19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2730</Characters>
  <Application>Microsoft Office Word</Application>
  <DocSecurity>0</DocSecurity>
  <Lines>78</Lines>
  <Paragraphs>64</Paragraphs>
  <ScaleCrop>false</ScaleCrop>
  <Company>Author-it Software Corporation Ltd.</Company>
  <LinksUpToDate>false</LinksUpToDate>
  <CharactersWithSpaces>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SITHFAB026 Provide room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2023-03-02T05:13:00Z</dcterms:created>
  <dcterms:modified xsi:type="dcterms:W3CDTF">2023-03-02T05:13:00Z</dcterms:modified>
</cp:coreProperties>
</file>