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58C" w:rsidP="00D465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SITHFAB019 Plan and monitor espresso coffee service</w:t>
      </w:r>
      <w:r>
        <w:fldChar w:fldCharType="end"/>
      </w:r>
    </w:p>
    <w:p w:rsidR="00D4658C" w:rsidP="00D4658C">
      <w:pPr>
        <w:pStyle w:val="Version"/>
        <w:sectPr w:rsidSect="00650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074C" w:rsidP="0065074C">
      <w:pPr>
        <w:pStyle w:val="SuperHeading"/>
      </w:pPr>
      <w:r w:rsidRPr="0065074C">
        <w:t>SITHFAB019 Plan and monitor espresso coffee service</w:t>
      </w:r>
    </w:p>
    <w:p w:rsidR="00000000" w:rsidRPr="0065074C" w:rsidP="0065074C">
      <w:pPr>
        <w:pStyle w:val="Heading1"/>
      </w:pPr>
      <w:bookmarkStart w:id="1" w:name="O_762734"/>
      <w:bookmarkEnd w:id="1"/>
      <w:r w:rsidRPr="0065074C">
        <w:t>Modification History</w:t>
      </w:r>
    </w:p>
    <w:p w:rsidR="00000000" w:rsidRPr="0065074C" w:rsidP="00D4658C">
      <w:pPr>
        <w:pStyle w:val="BodyText"/>
      </w:pPr>
      <w:r w:rsidRPr="0065074C">
        <w:t>Not applicable.</w:t>
      </w:r>
    </w:p>
    <w:p w:rsidR="00000000" w:rsidRPr="0065074C" w:rsidP="0065074C">
      <w:pPr>
        <w:pStyle w:val="Heading1"/>
      </w:pPr>
      <w:bookmarkStart w:id="2" w:name="O_762735"/>
      <w:bookmarkEnd w:id="2"/>
      <w:r w:rsidRPr="0065074C">
        <w:t>Application</w:t>
      </w:r>
    </w:p>
    <w:p w:rsidR="00000000" w:rsidRPr="0065074C" w:rsidP="00D4658C">
      <w:pPr>
        <w:pStyle w:val="BodyText"/>
      </w:pPr>
      <w:r w:rsidRPr="0065074C">
        <w:t>This unit describes the performance outcomes, skills and knowledge required to coordinate operational aspects of espresso coffee service for an outlet. It requires the ability to dev</w:t>
      </w:r>
      <w:r w:rsidRPr="0065074C">
        <w:t>elop menus, provide specialist advice to customers and staff, monitor the overall quality of espresso beverages, and maintain equipment.</w:t>
      </w:r>
    </w:p>
    <w:p w:rsidR="00000000" w:rsidRPr="0065074C" w:rsidP="00D4658C">
      <w:pPr>
        <w:pStyle w:val="BodyText"/>
      </w:pPr>
      <w:r w:rsidRPr="0065074C">
        <w:t xml:space="preserve">The unit applies to any hospitality organisation that serves espresso coffee beverages, including cafes, restaurants, </w:t>
      </w:r>
      <w:r w:rsidRPr="0065074C">
        <w:t>bars, clubs, function and event venues.</w:t>
      </w:r>
    </w:p>
    <w:p w:rsidR="00000000" w:rsidRPr="0065074C" w:rsidP="00D4658C">
      <w:pPr>
        <w:pStyle w:val="BodyText"/>
      </w:pPr>
      <w:r w:rsidRPr="0065074C">
        <w:t xml:space="preserve">It applies to senior personnel who operate independently or with limited guidance from others and who have substantial specialist knowledge of coffee, its history and presentation. </w:t>
      </w:r>
    </w:p>
    <w:p w:rsidR="00D4658C" w:rsidP="00D4658C">
      <w:pPr>
        <w:pStyle w:val="BodyText"/>
      </w:pPr>
      <w:r w:rsidRPr="0065074C">
        <w:t>No occupational licensing, certi</w:t>
      </w:r>
      <w:r w:rsidRPr="0065074C">
        <w:t>fication or specific legislative requirements apply to this unit at the time of publication.</w:t>
      </w:r>
    </w:p>
    <w:p w:rsidR="00000000" w:rsidRPr="0065074C" w:rsidP="0065074C">
      <w:pPr>
        <w:pStyle w:val="Heading1"/>
      </w:pPr>
      <w:bookmarkStart w:id="3" w:name="O_762736"/>
      <w:bookmarkEnd w:id="3"/>
      <w:r w:rsidRPr="0065074C">
        <w:t>Pre-requisite Unit</w:t>
      </w:r>
    </w:p>
    <w:p w:rsidR="00000000" w:rsidRPr="0065074C" w:rsidP="00D4658C">
      <w:pPr>
        <w:pStyle w:val="BodyText"/>
      </w:pPr>
      <w:r w:rsidRPr="0065074C">
        <w:t>Nil</w:t>
      </w:r>
    </w:p>
    <w:p w:rsidR="00000000" w:rsidRPr="0065074C" w:rsidP="0065074C">
      <w:pPr>
        <w:pStyle w:val="Heading1"/>
      </w:pPr>
      <w:bookmarkStart w:id="4" w:name="O_762737"/>
      <w:bookmarkEnd w:id="4"/>
      <w:r w:rsidRPr="0065074C">
        <w:t>Competency Field</w:t>
      </w:r>
    </w:p>
    <w:p w:rsidR="00000000" w:rsidRPr="0065074C" w:rsidP="00D4658C">
      <w:pPr>
        <w:pStyle w:val="BodyText"/>
      </w:pPr>
      <w:r w:rsidRPr="0065074C">
        <w:t xml:space="preserve">Food and Beverage </w:t>
      </w:r>
    </w:p>
    <w:p w:rsidR="00000000" w:rsidRPr="0065074C" w:rsidP="0065074C">
      <w:pPr>
        <w:pStyle w:val="Heading1"/>
      </w:pPr>
      <w:bookmarkStart w:id="5" w:name="O_762738"/>
      <w:bookmarkEnd w:id="5"/>
      <w:r w:rsidRPr="0065074C">
        <w:t>Unit Sector</w:t>
      </w:r>
    </w:p>
    <w:p w:rsidR="00000000" w:rsidRPr="0065074C" w:rsidP="00D4658C">
      <w:pPr>
        <w:pStyle w:val="BodyText"/>
      </w:pPr>
      <w:r w:rsidRPr="0065074C">
        <w:t>Hospitality</w:t>
      </w:r>
    </w:p>
    <w:p w:rsidR="00000000" w:rsidRPr="0065074C" w:rsidP="0065074C">
      <w:pPr>
        <w:pStyle w:val="Heading1"/>
      </w:pPr>
      <w:bookmarkStart w:id="6" w:name="O_762739"/>
      <w:bookmarkEnd w:id="6"/>
      <w:r w:rsidRPr="0065074C">
        <w:t>Elements an</w:t>
      </w:r>
      <w:r w:rsidRPr="0065074C">
        <w:t>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06"/>
        <w:gridCol w:w="5690"/>
      </w:tblGrid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74C" w:rsidP="0065074C">
            <w:pPr>
              <w:pStyle w:val="BodyText"/>
            </w:pPr>
            <w:r w:rsidRPr="0065074C">
              <w:rPr>
                <w:rStyle w:val="SpecialBold"/>
              </w:rPr>
              <w:t>ELEMENTS</w:t>
            </w:r>
            <w:r w:rsidRPr="0065074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rPr>
                <w:rStyle w:val="SpecialBold"/>
              </w:rPr>
              <w:t>PERFORMANCE CRITERIA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>Performance criteria describe the performance needed to demonstrate achievement of the element.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List"/>
              <w:rPr>
                <w:lang w:val="en-NZ"/>
              </w:rPr>
            </w:pPr>
            <w:r w:rsidRPr="0065074C">
              <w:t>1.</w:t>
            </w:r>
            <w:r w:rsidRPr="0065074C">
              <w:tab/>
              <w:t>Plan coffee beverage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74C" w:rsidP="0065074C">
            <w:pPr>
              <w:pStyle w:val="List"/>
            </w:pPr>
            <w:r w:rsidRPr="0065074C">
              <w:t>1.1.Develop coffee beverage menus taking into consideration profit requirements, market focus, demographics and customer preferences.</w:t>
            </w:r>
          </w:p>
          <w:p w:rsidR="00000000" w:rsidRPr="0065074C" w:rsidP="0065074C">
            <w:pPr>
              <w:pStyle w:val="List"/>
            </w:pPr>
            <w:r w:rsidRPr="0065074C">
              <w:t>1.2.Select suppliers and roasters, and make purchases according to budget and quality.</w:t>
            </w:r>
          </w:p>
          <w:p w:rsidR="00000000" w:rsidP="0065074C">
            <w:pPr>
              <w:pStyle w:val="List"/>
              <w:rPr>
                <w:lang w:val="en-NZ"/>
              </w:rPr>
            </w:pPr>
            <w:r w:rsidRPr="0065074C">
              <w:t>1.3.Liaise with suppliers and roast</w:t>
            </w:r>
            <w:r w:rsidRPr="0065074C">
              <w:t>ers to ensure coffee service meets organisational quality standards.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List"/>
              <w:rPr>
                <w:lang w:val="en-NZ"/>
              </w:rPr>
            </w:pPr>
            <w:r w:rsidRPr="0065074C">
              <w:t>2.</w:t>
            </w:r>
            <w:r w:rsidRPr="0065074C">
              <w:tab/>
              <w:t>Provide specialist advice on espresso coffee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74C" w:rsidP="0065074C">
            <w:pPr>
              <w:pStyle w:val="List"/>
            </w:pPr>
            <w:r w:rsidRPr="0065074C">
              <w:t>2.1.Develop and update knowledge of types of coffee beverages.</w:t>
            </w:r>
          </w:p>
          <w:p w:rsidR="00000000" w:rsidRPr="0065074C" w:rsidP="0065074C">
            <w:pPr>
              <w:pStyle w:val="List"/>
            </w:pPr>
            <w:r w:rsidRPr="0065074C">
              <w:t>2.2.Respond to customer questions about espresso coffee beverage</w:t>
            </w:r>
            <w:r w:rsidRPr="0065074C">
              <w:t>s.</w:t>
            </w:r>
          </w:p>
          <w:p w:rsidR="00000000" w:rsidRPr="0065074C" w:rsidP="0065074C">
            <w:pPr>
              <w:pStyle w:val="List"/>
            </w:pPr>
            <w:r w:rsidRPr="0065074C">
              <w:t>2.3.Provide accurate information to staff on coffee beans, ground coffee and espresso coffee beverages.</w:t>
            </w:r>
          </w:p>
          <w:p w:rsidR="00000000" w:rsidRPr="0065074C" w:rsidP="0065074C">
            <w:pPr>
              <w:pStyle w:val="List"/>
            </w:pPr>
            <w:r w:rsidRPr="0065074C">
              <w:t>2.4.Promote coffee beverage appreciation at appropriate opportunities.</w:t>
            </w:r>
          </w:p>
          <w:p w:rsidR="00000000" w:rsidP="0065074C">
            <w:pPr>
              <w:pStyle w:val="List"/>
              <w:rPr>
                <w:lang w:val="en-NZ"/>
              </w:rPr>
            </w:pPr>
            <w:r w:rsidRPr="0065074C">
              <w:t>2.5.Develop and display accurate customer information on espresso coffee bever</w:t>
            </w:r>
            <w:r w:rsidRPr="0065074C">
              <w:t>ages.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List"/>
              <w:rPr>
                <w:lang w:val="en-NZ"/>
              </w:rPr>
            </w:pPr>
            <w:r w:rsidRPr="0065074C">
              <w:t>3.</w:t>
            </w:r>
            <w:r w:rsidRPr="0065074C">
              <w:tab/>
              <w:t>Monitor quality of coffee beverages.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74C" w:rsidP="0065074C">
            <w:pPr>
              <w:pStyle w:val="List"/>
            </w:pPr>
            <w:r w:rsidRPr="0065074C">
              <w:t>3.1.Identify desirable characteristics of superior espresso coffee beverages.</w:t>
            </w:r>
          </w:p>
          <w:p w:rsidR="00000000" w:rsidRPr="0065074C" w:rsidP="0065074C">
            <w:pPr>
              <w:pStyle w:val="List"/>
            </w:pPr>
            <w:r w:rsidRPr="0065074C">
              <w:t>3.2.Evaluate coffee beans to ensure freshness.</w:t>
            </w:r>
          </w:p>
          <w:p w:rsidR="00000000" w:rsidRPr="0065074C" w:rsidP="0065074C">
            <w:pPr>
              <w:pStyle w:val="List"/>
            </w:pPr>
            <w:r w:rsidRPr="0065074C">
              <w:t>3.3.Monitor grind and dose to ensure quality and consistency of espresso extraction.</w:t>
            </w:r>
          </w:p>
          <w:p w:rsidR="00000000" w:rsidRPr="0065074C" w:rsidP="0065074C">
            <w:pPr>
              <w:pStyle w:val="List"/>
            </w:pPr>
            <w:r w:rsidRPr="0065074C">
              <w:t>3.4.Monitor environmental variations affecting dose, and adjust the grind and dose accordingly.</w:t>
            </w:r>
          </w:p>
          <w:p w:rsidR="00000000" w:rsidRPr="0065074C" w:rsidP="0065074C">
            <w:pPr>
              <w:pStyle w:val="List"/>
            </w:pPr>
            <w:r w:rsidRPr="0065074C">
              <w:t>3.5.Evaluate espresso coffee beverage quality and diagnose faults and problems in quality of coffee beans, ground coffee and coffee beverages.</w:t>
            </w:r>
          </w:p>
          <w:p w:rsidR="00000000" w:rsidRPr="0065074C" w:rsidP="0065074C">
            <w:pPr>
              <w:pStyle w:val="List"/>
            </w:pPr>
            <w:r w:rsidRPr="0065074C">
              <w:t>3.6.Monitor coffee extractions and service, ensuring quality and consistency.</w:t>
            </w:r>
          </w:p>
          <w:p w:rsidR="00000000" w:rsidRPr="0065074C" w:rsidP="0065074C">
            <w:pPr>
              <w:pStyle w:val="List"/>
            </w:pPr>
            <w:r w:rsidRPr="0065074C">
              <w:t>3.7.Assess texture and temperature of milk served.</w:t>
            </w:r>
          </w:p>
          <w:p w:rsidR="00000000" w:rsidRPr="0065074C" w:rsidP="0065074C">
            <w:pPr>
              <w:pStyle w:val="List"/>
            </w:pPr>
            <w:r w:rsidRPr="0065074C">
              <w:t>3.8.Seek and follow-up feedback on coffee beverage quality from customers and staff.</w:t>
            </w:r>
          </w:p>
          <w:p w:rsidR="00000000" w:rsidRPr="0065074C" w:rsidP="0065074C">
            <w:pPr>
              <w:pStyle w:val="List"/>
            </w:pPr>
            <w:r w:rsidRPr="0065074C">
              <w:t xml:space="preserve">3.9.Ensure ingredients and accompaniments </w:t>
            </w:r>
            <w:r w:rsidRPr="0065074C">
              <w:t>are stored appropriately in suitable containers and conditions.</w:t>
            </w:r>
          </w:p>
          <w:p w:rsidR="00000000" w:rsidP="0065074C">
            <w:pPr>
              <w:pStyle w:val="List"/>
              <w:rPr>
                <w:lang w:val="en-NZ"/>
              </w:rPr>
            </w:pPr>
            <w:r w:rsidRPr="0065074C">
              <w:t>3.10.Ensure coffee beverages are presented correctly and attractively with suitable accompaniments.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List"/>
              <w:rPr>
                <w:lang w:val="en-NZ"/>
              </w:rPr>
            </w:pPr>
            <w:r w:rsidRPr="0065074C">
              <w:t>4.</w:t>
            </w:r>
            <w:r w:rsidRPr="0065074C">
              <w:tab/>
              <w:t>Monitor and maintain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74C" w:rsidP="0065074C">
            <w:pPr>
              <w:pStyle w:val="List"/>
            </w:pPr>
            <w:r w:rsidRPr="0065074C">
              <w:t xml:space="preserve">4.1.Monitor espresso coffee machine and other equipment </w:t>
            </w:r>
            <w:r w:rsidRPr="0065074C">
              <w:t>for efficiency and reliability of operation.</w:t>
            </w:r>
          </w:p>
          <w:p w:rsidR="00000000" w:rsidRPr="0065074C" w:rsidP="0065074C">
            <w:pPr>
              <w:pStyle w:val="List"/>
            </w:pPr>
            <w:r w:rsidRPr="0065074C">
              <w:t>4.2.Monitor temperature and water pressure.</w:t>
            </w:r>
          </w:p>
          <w:p w:rsidR="00000000" w:rsidRPr="0065074C" w:rsidP="0065074C">
            <w:pPr>
              <w:pStyle w:val="List"/>
            </w:pPr>
            <w:r w:rsidRPr="0065074C">
              <w:t>4.3.Develop environmentally sound cleaning, maintenance, waste disposal and recycling practices.</w:t>
            </w:r>
          </w:p>
          <w:p w:rsidR="00000000" w:rsidRPr="0065074C" w:rsidP="0065074C">
            <w:pPr>
              <w:pStyle w:val="List"/>
            </w:pPr>
            <w:r w:rsidRPr="0065074C">
              <w:t>4.4.Identify need for new equipment and service-ware taking into accou</w:t>
            </w:r>
            <w:r w:rsidRPr="0065074C">
              <w:t>nt relevant considerations and evaluate options.</w:t>
            </w:r>
          </w:p>
          <w:p w:rsidR="00000000" w:rsidRPr="0065074C" w:rsidP="0065074C">
            <w:pPr>
              <w:pStyle w:val="List"/>
            </w:pPr>
            <w:r w:rsidRPr="0065074C">
              <w:t xml:space="preserve">4.5.Identify situations requiring use of specialist service </w:t>
            </w:r>
            <w:r w:rsidRPr="0065074C">
              <w:t>technicians.</w:t>
            </w:r>
          </w:p>
          <w:p w:rsidR="00000000" w:rsidRPr="0065074C" w:rsidP="0065074C">
            <w:pPr>
              <w:pStyle w:val="List"/>
            </w:pPr>
            <w:r w:rsidRPr="0065074C">
              <w:t>4.6.Schedule service calls and replacement of worn parts at appropriate times.</w:t>
            </w:r>
          </w:p>
        </w:tc>
      </w:tr>
    </w:tbl>
    <w:p w:rsidR="00000000" w:rsidRPr="0065074C" w:rsidP="0065074C">
      <w:pPr>
        <w:pStyle w:val="BodyText"/>
      </w:pPr>
    </w:p>
    <w:p w:rsidR="00000000" w:rsidRPr="0065074C" w:rsidP="0065074C">
      <w:pPr>
        <w:pStyle w:val="AllowPageBreak"/>
      </w:pPr>
    </w:p>
    <w:p w:rsidR="00000000" w:rsidRPr="0065074C" w:rsidP="0065074C">
      <w:pPr>
        <w:pStyle w:val="Heading1"/>
      </w:pPr>
      <w:bookmarkStart w:id="7" w:name="O_762740"/>
      <w:bookmarkEnd w:id="7"/>
      <w:r w:rsidRPr="0065074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 xml:space="preserve">Foundation skills </w:t>
            </w:r>
            <w:r w:rsidRPr="0065074C">
              <w:t>essential to performance in this unit, but not explicit in the performance criteria are listed here, along with a brief context statement.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74C" w:rsidP="0065074C">
            <w:pPr>
              <w:pStyle w:val="BodyText"/>
            </w:pPr>
            <w:r w:rsidRPr="0065074C">
              <w:rPr>
                <w:rStyle w:val="SpecialBold"/>
              </w:rPr>
              <w:t>SKILLS</w:t>
            </w:r>
            <w:r w:rsidRPr="0065074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rPr>
                <w:rStyle w:val="SpecialBold"/>
              </w:rPr>
              <w:t>DESCRIPTION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74C" w:rsidP="0065074C">
            <w:pPr>
              <w:pStyle w:val="ListBullet"/>
            </w:pPr>
            <w:r w:rsidRPr="0065074C">
              <w:t>interpret:</w:t>
            </w:r>
          </w:p>
          <w:p w:rsidR="00000000" w:rsidRPr="0065074C" w:rsidP="0065074C">
            <w:pPr>
              <w:pStyle w:val="ListBullet2"/>
            </w:pPr>
            <w:r w:rsidRPr="0065074C">
              <w:t>detailed supplier product information</w:t>
            </w:r>
          </w:p>
          <w:p w:rsidR="00000000" w:rsidRPr="0065074C" w:rsidP="0065074C">
            <w:pPr>
              <w:pStyle w:val="ListBullet2"/>
            </w:pPr>
            <w:r w:rsidRPr="0065074C">
              <w:t>promotional material</w:t>
            </w:r>
          </w:p>
          <w:p w:rsidR="00000000" w:rsidRPr="0065074C" w:rsidP="0065074C">
            <w:pPr>
              <w:pStyle w:val="ListBullet2"/>
            </w:pPr>
            <w:r w:rsidRPr="0065074C">
              <w:t>reviews about coffee beans, ground coffee and coffee beverages</w:t>
            </w:r>
          </w:p>
          <w:p w:rsidR="00000000" w:rsidRPr="0065074C" w:rsidP="0065074C">
            <w:pPr>
              <w:pStyle w:val="ListBullet2"/>
            </w:pPr>
            <w:r w:rsidRPr="0065074C">
              <w:t>cleaning and maintenance procedures for espresso coffee machines and grinders</w:t>
            </w:r>
          </w:p>
          <w:p w:rsidR="00000000" w:rsidP="0065074C">
            <w:pPr>
              <w:pStyle w:val="ListBullet"/>
              <w:rPr>
                <w:lang w:val="en-NZ"/>
              </w:rPr>
            </w:pPr>
            <w:r w:rsidRPr="0065074C">
              <w:t>research information on current and emerging coffee service trends and customer preferences.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ListBullet"/>
              <w:rPr>
                <w:lang w:val="en-NZ"/>
              </w:rPr>
            </w:pPr>
            <w:r w:rsidRPr="0065074C">
              <w:t>write comprehensive and creatively expressed menus to promote sales.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ListBullet"/>
              <w:rPr>
                <w:lang w:val="en-NZ"/>
              </w:rPr>
            </w:pPr>
            <w:r w:rsidRPr="0065074C">
              <w:t>explain coffee beverage items and their characteristics to customers.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74C" w:rsidP="0065074C">
            <w:pPr>
              <w:pStyle w:val="ListBullet"/>
            </w:pPr>
            <w:r w:rsidRPr="0065074C">
              <w:t>calculate and monitor temperature and water pressure for espresso machines</w:t>
            </w:r>
          </w:p>
          <w:p w:rsidR="00000000" w:rsidP="0065074C">
            <w:pPr>
              <w:pStyle w:val="ListBullet"/>
              <w:rPr>
                <w:lang w:val="en-NZ"/>
              </w:rPr>
            </w:pPr>
            <w:r w:rsidRPr="0065074C">
              <w:t>calculate quantities and costs for stock orders.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ListBullet"/>
              <w:rPr>
                <w:lang w:val="en-NZ"/>
              </w:rPr>
            </w:pPr>
            <w:r w:rsidRPr="0065074C">
              <w:t xml:space="preserve">continuously source information on current and emerging coffee service trends and synthesise this information </w:t>
            </w:r>
            <w:r w:rsidRPr="0065074C">
              <w:t>for menu updates.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ListBullet"/>
              <w:rPr>
                <w:lang w:val="en-NZ"/>
              </w:rPr>
            </w:pPr>
            <w:r w:rsidRPr="0065074C">
              <w:t>diagnose problems and faults in coffee beans, ground coffee and coffee beverages and make adjustments to ensure quality coffee beverages.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ListBullet"/>
              <w:rPr>
                <w:lang w:val="en-NZ"/>
              </w:rPr>
            </w:pPr>
            <w:r w:rsidRPr="0065074C">
              <w:t>schedule the regular servicing of espresso machines.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ListBullet"/>
              <w:rPr>
                <w:lang w:val="en-NZ"/>
              </w:rPr>
            </w:pPr>
            <w:r w:rsidRPr="0065074C">
              <w:t>take responsibility for espresso service management and quality outputs.</w:t>
            </w:r>
          </w:p>
        </w:tc>
      </w:tr>
      <w:tr w:rsidTr="00D465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74C">
            <w:pPr>
              <w:pStyle w:val="BodyText"/>
              <w:rPr>
                <w:lang w:val="en-NZ"/>
              </w:rPr>
            </w:pPr>
            <w:r w:rsidRPr="0065074C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74C" w:rsidP="0065074C">
            <w:pPr>
              <w:pStyle w:val="ListBullet"/>
            </w:pPr>
            <w:r w:rsidRPr="0065074C">
              <w:t>use espresso machines and monitor their efficiency and reliability.</w:t>
            </w:r>
          </w:p>
        </w:tc>
      </w:tr>
    </w:tbl>
    <w:p w:rsidR="00000000" w:rsidRPr="0065074C" w:rsidP="0065074C">
      <w:pPr>
        <w:pStyle w:val="BodyText"/>
      </w:pPr>
    </w:p>
    <w:p w:rsidR="00000000" w:rsidRPr="0065074C" w:rsidP="0065074C">
      <w:pPr>
        <w:pStyle w:val="AllowPageBreak"/>
      </w:pPr>
    </w:p>
    <w:p w:rsidR="00000000" w:rsidRPr="0065074C" w:rsidP="0065074C">
      <w:pPr>
        <w:pStyle w:val="Heading1"/>
      </w:pPr>
      <w:bookmarkStart w:id="8" w:name="O_762742"/>
      <w:bookmarkEnd w:id="8"/>
      <w:r w:rsidRPr="0065074C">
        <w:t>Unit Mapping Information</w:t>
      </w:r>
    </w:p>
    <w:p w:rsidR="00000000" w:rsidRPr="0065074C" w:rsidP="00D4658C">
      <w:pPr>
        <w:pStyle w:val="BodyText"/>
      </w:pPr>
      <w:r w:rsidRPr="0065074C">
        <w:t>SITHFAB401 Plan and monitor espresso coffee service</w:t>
      </w:r>
    </w:p>
    <w:p w:rsidR="00000000" w:rsidRPr="0065074C" w:rsidP="0065074C">
      <w:pPr>
        <w:pStyle w:val="Heading1"/>
      </w:pPr>
      <w:bookmarkStart w:id="9" w:name="O_762749"/>
      <w:bookmarkEnd w:id="9"/>
      <w:r w:rsidRPr="0065074C">
        <w:t>Links</w:t>
      </w:r>
    </w:p>
    <w:p w:rsidR="00000000" w:rsidRPr="0065074C" w:rsidP="00D4658C">
      <w:pPr>
        <w:pStyle w:val="BodyText"/>
      </w:pPr>
      <w:r w:rsidRPr="006507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9566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5074C" w:rsidP="0065074C"/>
    <w:sectPr w:rsidSect="006507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74C" w:rsidRPr="00D4658C" w:rsidP="00D465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8C" w:rsidP="00650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658C" w:rsidP="00650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658C" w:rsidP="00650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74C" w:rsidRPr="00D4658C" w:rsidP="00D465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8C" w:rsidRPr="002D2AF8" w:rsidP="00650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SITHFAB019 Plan and monitor espresso coffee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4658C" w:rsidP="00650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F68C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AA4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04C5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74C"/>
  </w:style>
  <w:style w:type="character" w:customStyle="1" w:styleId="Heading1Char">
    <w:name w:val="Heading 1 Char"/>
    <w:basedOn w:val="DefaultParagraphFont"/>
    <w:link w:val="Heading1"/>
    <w:rsid w:val="00650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74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07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074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074C"/>
    <w:rPr>
      <w:b/>
      <w:spacing w:val="0"/>
    </w:rPr>
  </w:style>
  <w:style w:type="paragraph" w:styleId="ListBullet2">
    <w:name w:val="List Bullet 2"/>
    <w:basedOn w:val="List2"/>
    <w:rsid w:val="0065074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0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74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0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0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7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74C"/>
    <w:rPr>
      <w:i/>
    </w:rPr>
  </w:style>
  <w:style w:type="paragraph" w:styleId="Caption">
    <w:name w:val="caption"/>
    <w:basedOn w:val="BodyText"/>
    <w:next w:val="Normal"/>
    <w:qFormat/>
    <w:rsid w:val="00650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74C"/>
  </w:style>
  <w:style w:type="paragraph" w:styleId="TableofFigures">
    <w:name w:val="table of figures"/>
    <w:basedOn w:val="Normal"/>
    <w:next w:val="Normal"/>
    <w:semiHidden/>
    <w:rsid w:val="00650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74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074C"/>
    <w:rPr>
      <w:rFonts w:ascii="Wingdings" w:hAnsi="Wingdings"/>
    </w:rPr>
  </w:style>
  <w:style w:type="paragraph" w:customStyle="1" w:styleId="TableHeading">
    <w:name w:val="Table Heading"/>
    <w:basedOn w:val="HeadingBase"/>
    <w:rsid w:val="00650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74C"/>
    <w:rPr>
      <w:color w:val="0033CC"/>
      <w:u w:val="none"/>
    </w:rPr>
  </w:style>
  <w:style w:type="paragraph" w:customStyle="1" w:styleId="BodyTextRight">
    <w:name w:val="Body Text Right"/>
    <w:basedOn w:val="BodyText"/>
    <w:rsid w:val="00650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74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74C"/>
    <w:rPr>
      <w:sz w:val="32"/>
    </w:rPr>
  </w:style>
  <w:style w:type="paragraph" w:customStyle="1" w:styleId="HeadingProcedure">
    <w:name w:val="Heading Procedure"/>
    <w:basedOn w:val="HeadingBase"/>
    <w:next w:val="Normal"/>
    <w:rsid w:val="00650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74C"/>
    <w:pPr>
      <w:spacing w:before="60" w:after="60"/>
    </w:pPr>
  </w:style>
  <w:style w:type="paragraph" w:styleId="ListContinue">
    <w:name w:val="List Continue"/>
    <w:basedOn w:val="List"/>
    <w:rsid w:val="0065074C"/>
    <w:pPr>
      <w:ind w:firstLine="0"/>
    </w:pPr>
  </w:style>
  <w:style w:type="paragraph" w:customStyle="1" w:styleId="ListNote">
    <w:name w:val="List Note"/>
    <w:basedOn w:val="List"/>
    <w:rsid w:val="00650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74C"/>
    <w:rPr>
      <w:rFonts w:ascii="Courier New" w:hAnsi="Courier New"/>
    </w:rPr>
  </w:style>
  <w:style w:type="paragraph" w:customStyle="1" w:styleId="NoteBullet">
    <w:name w:val="Note Bullet"/>
    <w:basedOn w:val="Note"/>
    <w:rsid w:val="00650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74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0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74C"/>
    <w:rPr>
      <w:b/>
      <w:smallCaps/>
    </w:rPr>
  </w:style>
  <w:style w:type="paragraph" w:customStyle="1" w:styleId="TableListNumber">
    <w:name w:val="Table List Number"/>
    <w:basedOn w:val="ListNumber"/>
    <w:rsid w:val="00650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74C"/>
    <w:pPr>
      <w:numPr>
        <w:numId w:val="9"/>
      </w:numPr>
    </w:pPr>
  </w:style>
  <w:style w:type="paragraph" w:customStyle="1" w:styleId="ListAlpha2">
    <w:name w:val="List Alpha 2"/>
    <w:basedOn w:val="List2"/>
    <w:rsid w:val="0065074C"/>
    <w:pPr>
      <w:numPr>
        <w:numId w:val="8"/>
      </w:numPr>
    </w:pPr>
  </w:style>
  <w:style w:type="paragraph" w:styleId="List2">
    <w:name w:val="List 2"/>
    <w:basedOn w:val="BodyText"/>
    <w:rsid w:val="00650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74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74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074C"/>
    <w:pPr>
      <w:numPr>
        <w:numId w:val="4"/>
      </w:numPr>
    </w:pPr>
  </w:style>
  <w:style w:type="paragraph" w:styleId="ListContinue2">
    <w:name w:val="List Continue 2"/>
    <w:basedOn w:val="List2"/>
    <w:rsid w:val="0065074C"/>
    <w:pPr>
      <w:ind w:firstLine="0"/>
    </w:pPr>
  </w:style>
  <w:style w:type="paragraph" w:styleId="ListContinue3">
    <w:name w:val="List Continue 3"/>
    <w:basedOn w:val="List3"/>
    <w:rsid w:val="0065074C"/>
    <w:pPr>
      <w:ind w:left="1021" w:firstLine="0"/>
    </w:pPr>
  </w:style>
  <w:style w:type="paragraph" w:styleId="ListContinue4">
    <w:name w:val="List Continue 4"/>
    <w:basedOn w:val="List4"/>
    <w:rsid w:val="0065074C"/>
    <w:pPr>
      <w:ind w:firstLine="0"/>
    </w:pPr>
  </w:style>
  <w:style w:type="paragraph" w:styleId="ListContinue5">
    <w:name w:val="List Continue 5"/>
    <w:basedOn w:val="List5"/>
    <w:rsid w:val="0065074C"/>
    <w:pPr>
      <w:ind w:firstLine="0"/>
    </w:pPr>
  </w:style>
  <w:style w:type="paragraph" w:styleId="ListNumber3">
    <w:name w:val="List Number 3"/>
    <w:basedOn w:val="List3"/>
    <w:rsid w:val="0065074C"/>
    <w:pPr>
      <w:numPr>
        <w:numId w:val="5"/>
      </w:numPr>
    </w:pPr>
  </w:style>
  <w:style w:type="paragraph" w:styleId="ListNumber4">
    <w:name w:val="List Number 4"/>
    <w:basedOn w:val="List4"/>
    <w:rsid w:val="0065074C"/>
    <w:pPr>
      <w:numPr>
        <w:numId w:val="6"/>
      </w:numPr>
    </w:pPr>
  </w:style>
  <w:style w:type="paragraph" w:styleId="ListNumber5">
    <w:name w:val="List Number 5"/>
    <w:basedOn w:val="List5"/>
    <w:rsid w:val="0065074C"/>
    <w:pPr>
      <w:numPr>
        <w:numId w:val="7"/>
      </w:numPr>
    </w:pPr>
  </w:style>
  <w:style w:type="paragraph" w:styleId="BlockText">
    <w:name w:val="Block Text"/>
    <w:basedOn w:val="Normal"/>
    <w:rsid w:val="00650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74C"/>
    <w:rPr>
      <w:sz w:val="16"/>
      <w:vertAlign w:val="superscript"/>
    </w:rPr>
  </w:style>
  <w:style w:type="character" w:customStyle="1" w:styleId="Symbols">
    <w:name w:val="Symbols"/>
    <w:basedOn w:val="DefaultParagraphFont"/>
    <w:rsid w:val="0065074C"/>
    <w:rPr>
      <w:rFonts w:ascii="Symbol" w:hAnsi="Symbol"/>
    </w:rPr>
  </w:style>
  <w:style w:type="character" w:customStyle="1" w:styleId="MenuOptions">
    <w:name w:val="Menu Options"/>
    <w:basedOn w:val="DefaultParagraphFont"/>
    <w:rsid w:val="00650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74C"/>
    <w:rPr>
      <w:b/>
    </w:rPr>
  </w:style>
  <w:style w:type="character" w:customStyle="1" w:styleId="Underlined">
    <w:name w:val="Underlined"/>
    <w:basedOn w:val="DefaultParagraphFont"/>
    <w:rsid w:val="0065074C"/>
    <w:rPr>
      <w:u w:val="single"/>
    </w:rPr>
  </w:style>
  <w:style w:type="paragraph" w:customStyle="1" w:styleId="TableBodyTextRight">
    <w:name w:val="Table Body Text Right"/>
    <w:basedOn w:val="TableBodyText"/>
    <w:rsid w:val="00650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74C"/>
    <w:rPr>
      <w:sz w:val="18"/>
    </w:rPr>
  </w:style>
  <w:style w:type="paragraph" w:customStyle="1" w:styleId="BodySmallRight">
    <w:name w:val="Body Small Right"/>
    <w:basedOn w:val="BodyTextRight"/>
    <w:rsid w:val="0065074C"/>
    <w:rPr>
      <w:sz w:val="18"/>
      <w:szCs w:val="18"/>
    </w:rPr>
  </w:style>
  <w:style w:type="paragraph" w:customStyle="1" w:styleId="MarginEdition">
    <w:name w:val="Margin Edition"/>
    <w:basedOn w:val="MarginNote"/>
    <w:rsid w:val="00650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74C"/>
    <w:rPr>
      <w:sz w:val="2"/>
      <w:szCs w:val="2"/>
    </w:rPr>
  </w:style>
  <w:style w:type="character" w:customStyle="1" w:styleId="Small">
    <w:name w:val="Small"/>
    <w:basedOn w:val="DefaultParagraphFont"/>
    <w:rsid w:val="0065074C"/>
    <w:rPr>
      <w:sz w:val="16"/>
    </w:rPr>
  </w:style>
  <w:style w:type="paragraph" w:customStyle="1" w:styleId="WideTable">
    <w:name w:val="Wide Table"/>
    <w:basedOn w:val="Normal"/>
    <w:rsid w:val="00650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74C"/>
  </w:style>
  <w:style w:type="paragraph" w:styleId="Quote">
    <w:name w:val="Quote"/>
    <w:basedOn w:val="Heading1"/>
    <w:link w:val="QuoteChar"/>
    <w:qFormat/>
    <w:rsid w:val="00650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74C"/>
    <w:pPr>
      <w:pageBreakBefore/>
    </w:pPr>
  </w:style>
  <w:style w:type="paragraph" w:customStyle="1" w:styleId="Border">
    <w:name w:val="Border"/>
    <w:basedOn w:val="Normal"/>
    <w:qFormat/>
    <w:rsid w:val="00650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74C"/>
    <w:rPr>
      <w:u w:val="single"/>
    </w:rPr>
  </w:style>
  <w:style w:type="character" w:customStyle="1" w:styleId="BoldandItalics">
    <w:name w:val="Bold and Italics"/>
    <w:qFormat/>
    <w:rsid w:val="0065074C"/>
    <w:rPr>
      <w:b/>
      <w:i/>
      <w:u w:val="none"/>
    </w:rPr>
  </w:style>
  <w:style w:type="paragraph" w:styleId="BalloonText">
    <w:name w:val="Balloon Text"/>
    <w:basedOn w:val="Normal"/>
    <w:link w:val="BalloonTextChar"/>
    <w:rsid w:val="00650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74C"/>
    <w:pPr>
      <w:spacing w:before="0" w:after="0"/>
    </w:pPr>
  </w:style>
  <w:style w:type="paragraph" w:customStyle="1" w:styleId="BodyTextBold">
    <w:name w:val="Body Text Bold"/>
    <w:basedOn w:val="BodyText"/>
    <w:qFormat/>
    <w:rsid w:val="0065074C"/>
    <w:rPr>
      <w:b/>
    </w:rPr>
  </w:style>
  <w:style w:type="character" w:styleId="Hyperlink">
    <w:name w:val="Hyperlink"/>
    <w:basedOn w:val="DefaultParagraphFont"/>
    <w:uiPriority w:val="99"/>
    <w:unhideWhenUsed/>
    <w:rsid w:val="00D465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4674</Characters>
  <Application>Microsoft Office Word</Application>
  <DocSecurity>0</DocSecurity>
  <Lines>150</Lines>
  <Paragraphs>95</Paragraphs>
  <ScaleCrop>false</ScaleCrop>
  <Company>Author-it Software Corporation Ltd.</Company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SITHFAB019 Plan and monitor espresso coffee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2022-04-08T07:54:00Z</dcterms:created>
  <dcterms:modified xsi:type="dcterms:W3CDTF">2022-04-08T07:54:00Z</dcterms:modified>
</cp:coreProperties>
</file>