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7E3D" w:rsidP="001C7E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SITHFAB016 Provide advice on food</w:t>
      </w:r>
      <w:r>
        <w:fldChar w:fldCharType="end"/>
      </w:r>
    </w:p>
    <w:p w:rsidR="001C7E3D" w:rsidP="001C7E3D">
      <w:pPr>
        <w:pStyle w:val="Version"/>
        <w:sectPr w:rsidSect="008833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3375" w:rsidP="00883375">
      <w:pPr>
        <w:pStyle w:val="SuperHeading"/>
      </w:pPr>
      <w:r w:rsidRPr="00883375">
        <w:t>Assessment Requirements for SITHFAB016 Provide advice on food</w:t>
      </w:r>
    </w:p>
    <w:p w:rsidR="00000000" w:rsidRPr="00883375" w:rsidP="00883375">
      <w:pPr>
        <w:pStyle w:val="Heading1"/>
      </w:pPr>
      <w:bookmarkStart w:id="1" w:name="O_762687"/>
      <w:bookmarkEnd w:id="1"/>
      <w:r w:rsidRPr="00883375">
        <w:t>Modification History</w:t>
      </w:r>
    </w:p>
    <w:p w:rsidR="00000000" w:rsidRPr="00883375" w:rsidP="001C7E3D">
      <w:pPr>
        <w:pStyle w:val="BodyText"/>
      </w:pPr>
      <w:r w:rsidRPr="00883375">
        <w:t>Not applicable.</w:t>
      </w:r>
    </w:p>
    <w:p w:rsidR="00000000" w:rsidRPr="00883375" w:rsidP="00883375">
      <w:pPr>
        <w:pStyle w:val="Heading1"/>
      </w:pPr>
      <w:bookmarkStart w:id="2" w:name="O_762688"/>
      <w:bookmarkEnd w:id="2"/>
      <w:r w:rsidRPr="00883375">
        <w:t>Performance Evidence</w:t>
      </w:r>
    </w:p>
    <w:p w:rsidR="00000000" w:rsidRPr="00883375" w:rsidP="001C7E3D">
      <w:pPr>
        <w:pStyle w:val="BodyText"/>
      </w:pPr>
      <w:r w:rsidRPr="00883375">
        <w:t>Evidence of the ability to complete tasks outlined in elements and performance criteria of this unit in the context of the job role, and:</w:t>
      </w:r>
    </w:p>
    <w:p w:rsidR="00000000" w:rsidRPr="00883375" w:rsidP="00883375">
      <w:pPr>
        <w:pStyle w:val="ListBullet"/>
      </w:pPr>
      <w:r w:rsidRPr="00883375">
        <w:t>discuss the characteristics of each of the major food types listed in the knowledge evidence with at least three different customers</w:t>
      </w:r>
    </w:p>
    <w:p w:rsidR="00000000" w:rsidRPr="00883375" w:rsidP="00883375">
      <w:pPr>
        <w:pStyle w:val="ListBullet"/>
      </w:pPr>
      <w:r w:rsidRPr="00883375">
        <w:t>demonstrate the correct application of each of the following sensory evaluation techniques to evaluate food:</w:t>
      </w:r>
    </w:p>
    <w:p w:rsidR="00000000" w:rsidRPr="00883375" w:rsidP="00883375">
      <w:pPr>
        <w:pStyle w:val="ListBullet2"/>
      </w:pPr>
      <w:r w:rsidRPr="00883375">
        <w:t>smell or nose</w:t>
      </w:r>
      <w:r w:rsidRPr="00883375">
        <w:t xml:space="preserve"> appraisal</w:t>
      </w:r>
    </w:p>
    <w:p w:rsidR="00000000" w:rsidRPr="00883375" w:rsidP="00883375">
      <w:pPr>
        <w:pStyle w:val="ListBullet2"/>
      </w:pPr>
      <w:r w:rsidRPr="00883375">
        <w:t>taste appraisal</w:t>
      </w:r>
    </w:p>
    <w:p w:rsidR="00000000" w:rsidRPr="00883375" w:rsidP="00883375">
      <w:pPr>
        <w:pStyle w:val="ListBullet2"/>
      </w:pPr>
      <w:r w:rsidRPr="00883375">
        <w:t>visual appraisal</w:t>
      </w:r>
    </w:p>
    <w:p w:rsidR="00000000" w:rsidRPr="00883375" w:rsidP="00883375">
      <w:pPr>
        <w:pStyle w:val="ListBullet"/>
      </w:pPr>
      <w:r w:rsidRPr="00883375">
        <w:t>provide current, accurate and relevant advice to each of the above customers on their selection to meet different taste and price preferences</w:t>
      </w:r>
    </w:p>
    <w:p w:rsidR="00000000" w:rsidRPr="00883375" w:rsidP="00883375">
      <w:pPr>
        <w:pStyle w:val="ListBullet"/>
      </w:pPr>
      <w:r w:rsidRPr="00883375">
        <w:t xml:space="preserve">maintain and continuously extend personal food and menu knowledge to </w:t>
      </w:r>
      <w:r w:rsidRPr="00883375">
        <w:t>enhance workplace activities.</w:t>
      </w:r>
    </w:p>
    <w:p w:rsidR="00000000" w:rsidRPr="00883375" w:rsidP="00883375">
      <w:pPr>
        <w:pStyle w:val="AllowPageBreak"/>
      </w:pPr>
    </w:p>
    <w:p w:rsidR="00000000" w:rsidRPr="00883375" w:rsidP="00883375">
      <w:pPr>
        <w:pStyle w:val="Heading1"/>
      </w:pPr>
      <w:bookmarkStart w:id="3" w:name="O_762689"/>
      <w:bookmarkEnd w:id="3"/>
      <w:r w:rsidRPr="00883375">
        <w:t>Knowledge Evidence</w:t>
      </w:r>
    </w:p>
    <w:p w:rsidR="00000000" w:rsidRPr="00883375" w:rsidP="001C7E3D">
      <w:pPr>
        <w:pStyle w:val="BodyText"/>
      </w:pPr>
      <w:r w:rsidRPr="00883375">
        <w:t>Demonstrated knowledge required to complete the tasks outlined in elements and performance criteria of this unit:</w:t>
      </w:r>
    </w:p>
    <w:p w:rsidR="00000000" w:rsidRPr="00883375" w:rsidP="00883375">
      <w:pPr>
        <w:pStyle w:val="ListBullet"/>
      </w:pPr>
      <w:r w:rsidRPr="00883375">
        <w:t>major food types and their characteristics:</w:t>
      </w:r>
    </w:p>
    <w:p w:rsidR="00000000" w:rsidRPr="00883375" w:rsidP="00883375">
      <w:pPr>
        <w:pStyle w:val="ListBullet2"/>
      </w:pPr>
      <w:r w:rsidRPr="00883375">
        <w:t>appetisers</w:t>
      </w:r>
    </w:p>
    <w:p w:rsidR="00000000" w:rsidRPr="00883375" w:rsidP="00883375">
      <w:pPr>
        <w:pStyle w:val="ListBullet2"/>
      </w:pPr>
      <w:r w:rsidRPr="00883375">
        <w:t>cheeses</w:t>
      </w:r>
    </w:p>
    <w:p w:rsidR="00000000" w:rsidRPr="00883375" w:rsidP="00883375">
      <w:pPr>
        <w:pStyle w:val="ListBullet2"/>
      </w:pPr>
      <w:r w:rsidRPr="00883375">
        <w:t>fruits and vegetables</w:t>
      </w:r>
    </w:p>
    <w:p w:rsidR="00000000" w:rsidRPr="00883375" w:rsidP="00883375">
      <w:pPr>
        <w:pStyle w:val="ListBullet2"/>
      </w:pPr>
      <w:r w:rsidRPr="00883375">
        <w:t>meat, fish and seafood</w:t>
      </w:r>
    </w:p>
    <w:p w:rsidR="00000000" w:rsidRPr="00883375" w:rsidP="00883375">
      <w:pPr>
        <w:pStyle w:val="ListBullet2"/>
      </w:pPr>
      <w:r w:rsidRPr="00883375">
        <w:t>salads</w:t>
      </w:r>
    </w:p>
    <w:p w:rsidR="00000000" w:rsidRPr="00883375" w:rsidP="00883375">
      <w:pPr>
        <w:pStyle w:val="ListBullet2"/>
      </w:pPr>
      <w:r w:rsidRPr="00883375">
        <w:t>sauces and accompaniments</w:t>
      </w:r>
    </w:p>
    <w:p w:rsidR="00000000" w:rsidRPr="00883375" w:rsidP="00883375">
      <w:pPr>
        <w:pStyle w:val="ListBullet2"/>
      </w:pPr>
      <w:r w:rsidRPr="00883375">
        <w:t>soups</w:t>
      </w:r>
    </w:p>
    <w:p w:rsidR="00000000" w:rsidRPr="00883375" w:rsidP="00883375">
      <w:pPr>
        <w:pStyle w:val="ListBullet2"/>
      </w:pPr>
      <w:r w:rsidRPr="00883375">
        <w:t>sweets and desserts</w:t>
      </w:r>
    </w:p>
    <w:p w:rsidR="00000000" w:rsidRPr="00883375" w:rsidP="00883375">
      <w:pPr>
        <w:pStyle w:val="ListBullet"/>
      </w:pPr>
      <w:r w:rsidRPr="00883375">
        <w:t>information relating to the above major food types:</w:t>
      </w:r>
    </w:p>
    <w:p w:rsidR="00000000" w:rsidRPr="00883375" w:rsidP="00883375">
      <w:pPr>
        <w:pStyle w:val="ListBullet2"/>
      </w:pPr>
      <w:r w:rsidRPr="00883375">
        <w:t>ingredients</w:t>
      </w:r>
    </w:p>
    <w:p w:rsidR="00000000" w:rsidRPr="00883375" w:rsidP="00883375">
      <w:pPr>
        <w:pStyle w:val="ListBullet2"/>
      </w:pPr>
      <w:r w:rsidRPr="00883375">
        <w:t>major suppliers</w:t>
      </w:r>
    </w:p>
    <w:p w:rsidR="00000000" w:rsidRPr="00883375" w:rsidP="00883375">
      <w:pPr>
        <w:pStyle w:val="ListBullet2"/>
      </w:pPr>
      <w:r w:rsidRPr="00883375">
        <w:t>methods of preparation, cooking and production</w:t>
      </w:r>
    </w:p>
    <w:p w:rsidR="00000000" w:rsidRPr="00883375" w:rsidP="00883375">
      <w:pPr>
        <w:pStyle w:val="ListBullet2"/>
      </w:pPr>
      <w:r w:rsidRPr="00883375">
        <w:t>origins and cultural background and issues</w:t>
      </w:r>
    </w:p>
    <w:p w:rsidR="00000000" w:rsidRPr="00883375" w:rsidP="00883375">
      <w:pPr>
        <w:pStyle w:val="ListBullet2"/>
      </w:pPr>
      <w:r w:rsidRPr="00883375">
        <w:t>presentation styles</w:t>
      </w:r>
    </w:p>
    <w:p w:rsidR="00000000" w:rsidRPr="00883375" w:rsidP="00883375">
      <w:pPr>
        <w:pStyle w:val="ListBullet2"/>
      </w:pPr>
      <w:r w:rsidRPr="00883375">
        <w:t>service styles</w:t>
      </w:r>
    </w:p>
    <w:p w:rsidR="00000000" w:rsidRPr="00883375" w:rsidP="00883375">
      <w:pPr>
        <w:pStyle w:val="ListBullet2"/>
      </w:pPr>
      <w:r w:rsidRPr="00883375">
        <w:t>suitability for different customers</w:t>
      </w:r>
    </w:p>
    <w:p w:rsidR="00000000" w:rsidRPr="00883375" w:rsidP="00883375">
      <w:pPr>
        <w:pStyle w:val="ListBullet2"/>
      </w:pPr>
      <w:r w:rsidRPr="00883375">
        <w:t>typical or suitable accompaniments and garnishes</w:t>
      </w:r>
    </w:p>
    <w:p w:rsidR="00000000" w:rsidRPr="00883375" w:rsidP="00883375">
      <w:pPr>
        <w:pStyle w:val="ListBullet"/>
      </w:pPr>
      <w:r w:rsidRPr="00883375">
        <w:t>past, current and emerging trends in the Australian food industry:</w:t>
      </w:r>
    </w:p>
    <w:p w:rsidR="00000000" w:rsidRPr="00883375" w:rsidP="00883375">
      <w:pPr>
        <w:pStyle w:val="ListBullet2"/>
      </w:pPr>
      <w:r w:rsidRPr="00883375">
        <w:t>contemporary eating habi</w:t>
      </w:r>
      <w:r w:rsidRPr="00883375">
        <w:t>ts</w:t>
      </w:r>
    </w:p>
    <w:p w:rsidR="00000000" w:rsidRPr="00883375" w:rsidP="00883375">
      <w:pPr>
        <w:pStyle w:val="ListBullet2"/>
      </w:pPr>
      <w:r w:rsidRPr="00883375">
        <w:t>cultural and ethnic influences</w:t>
      </w:r>
    </w:p>
    <w:p w:rsidR="00000000" w:rsidRPr="00883375" w:rsidP="00883375">
      <w:pPr>
        <w:pStyle w:val="ListBullet2"/>
      </w:pPr>
      <w:r w:rsidRPr="00883375">
        <w:t>major events and festivals</w:t>
      </w:r>
    </w:p>
    <w:p w:rsidR="00000000" w:rsidRPr="00883375" w:rsidP="00883375">
      <w:pPr>
        <w:pStyle w:val="ListBullet2"/>
      </w:pPr>
      <w:r w:rsidRPr="00883375">
        <w:t>media influence</w:t>
      </w:r>
    </w:p>
    <w:p w:rsidR="00000000" w:rsidRPr="00883375" w:rsidP="00883375">
      <w:pPr>
        <w:pStyle w:val="ListBullet2"/>
      </w:pPr>
      <w:r w:rsidRPr="00883375">
        <w:t>seasonal and popular influences</w:t>
      </w:r>
    </w:p>
    <w:p w:rsidR="00000000" w:rsidRPr="00883375" w:rsidP="00883375">
      <w:pPr>
        <w:pStyle w:val="ListBullet"/>
      </w:pPr>
      <w:r w:rsidRPr="00883375">
        <w:t>current information on:</w:t>
      </w:r>
    </w:p>
    <w:p w:rsidR="00000000" w:rsidRPr="00883375" w:rsidP="00883375">
      <w:pPr>
        <w:pStyle w:val="ListBullet2"/>
      </w:pPr>
      <w:r w:rsidRPr="00883375">
        <w:t>food and beverage festivals</w:t>
      </w:r>
    </w:p>
    <w:p w:rsidR="00000000" w:rsidRPr="00883375" w:rsidP="00883375">
      <w:pPr>
        <w:pStyle w:val="ListBullet2"/>
      </w:pPr>
      <w:r w:rsidRPr="00883375">
        <w:t>market trends</w:t>
      </w:r>
    </w:p>
    <w:p w:rsidR="00000000" w:rsidRPr="00883375" w:rsidP="00883375">
      <w:pPr>
        <w:pStyle w:val="ListBullet2"/>
      </w:pPr>
      <w:r w:rsidRPr="00883375">
        <w:t>organisation:</w:t>
      </w:r>
    </w:p>
    <w:p w:rsidR="00000000" w:rsidRPr="00883375" w:rsidP="00883375">
      <w:pPr>
        <w:pStyle w:val="ListBullet3"/>
      </w:pPr>
      <w:r w:rsidRPr="00883375">
        <w:t>menus and specials</w:t>
      </w:r>
    </w:p>
    <w:p w:rsidR="00000000" w:rsidRPr="00883375" w:rsidP="00883375">
      <w:pPr>
        <w:pStyle w:val="ListBullet3"/>
      </w:pPr>
      <w:r w:rsidRPr="00883375">
        <w:t>promotional activities</w:t>
      </w:r>
    </w:p>
    <w:p w:rsidR="00000000" w:rsidRPr="00883375" w:rsidP="00883375">
      <w:pPr>
        <w:pStyle w:val="ListBullet3"/>
      </w:pPr>
      <w:r w:rsidRPr="00883375">
        <w:t>trends</w:t>
      </w:r>
    </w:p>
    <w:p w:rsidR="00000000" w:rsidRPr="00883375" w:rsidP="00883375">
      <w:pPr>
        <w:pStyle w:val="ListBullet3"/>
      </w:pPr>
      <w:r w:rsidRPr="00883375">
        <w:t>promotional activities</w:t>
      </w:r>
    </w:p>
    <w:p w:rsidR="00000000" w:rsidRPr="00883375" w:rsidP="00883375">
      <w:pPr>
        <w:pStyle w:val="ListBullet2"/>
      </w:pPr>
      <w:r w:rsidRPr="00883375">
        <w:t>seasonal produce</w:t>
      </w:r>
    </w:p>
    <w:p w:rsidR="00000000" w:rsidRPr="00883375" w:rsidP="00883375">
      <w:pPr>
        <w:pStyle w:val="ListBullet2"/>
      </w:pPr>
      <w:r w:rsidRPr="00883375">
        <w:t>typical foods and wines of the local area</w:t>
      </w:r>
    </w:p>
    <w:p w:rsidR="00000000" w:rsidRPr="00883375" w:rsidP="00883375">
      <w:pPr>
        <w:pStyle w:val="ListBullet"/>
      </w:pPr>
      <w:r w:rsidRPr="00883375">
        <w:t>meaning of:</w:t>
      </w:r>
    </w:p>
    <w:p w:rsidR="00000000" w:rsidRPr="00883375" w:rsidP="00883375">
      <w:pPr>
        <w:pStyle w:val="ListBullet2"/>
      </w:pPr>
      <w:r w:rsidRPr="00883375">
        <w:t>drug-food interactions</w:t>
      </w:r>
    </w:p>
    <w:p w:rsidR="00000000" w:rsidRPr="00883375" w:rsidP="00883375">
      <w:pPr>
        <w:pStyle w:val="ListBullet2"/>
      </w:pPr>
      <w:r w:rsidRPr="00883375">
        <w:t>food allergy</w:t>
      </w:r>
    </w:p>
    <w:p w:rsidR="00000000" w:rsidRPr="00883375" w:rsidP="00883375">
      <w:pPr>
        <w:pStyle w:val="ListBullet2"/>
      </w:pPr>
      <w:r w:rsidRPr="00883375">
        <w:t>food intolerance</w:t>
      </w:r>
    </w:p>
    <w:p w:rsidR="00000000" w:rsidRPr="00883375" w:rsidP="00883375">
      <w:pPr>
        <w:pStyle w:val="ListBullet2"/>
      </w:pPr>
      <w:r w:rsidRPr="00883375">
        <w:t>genetically modified foods</w:t>
      </w:r>
    </w:p>
    <w:p w:rsidR="00000000" w:rsidRPr="00883375" w:rsidP="00883375">
      <w:pPr>
        <w:pStyle w:val="ListBullet"/>
      </w:pPr>
      <w:r w:rsidRPr="00883375">
        <w:t>organisational activities for which knowledge of major food types is required:</w:t>
      </w:r>
    </w:p>
    <w:p w:rsidR="00000000" w:rsidRPr="00883375" w:rsidP="00883375">
      <w:pPr>
        <w:pStyle w:val="ListBullet2"/>
      </w:pPr>
      <w:r w:rsidRPr="00883375">
        <w:t>conducting product tastings</w:t>
      </w:r>
    </w:p>
    <w:p w:rsidR="00000000" w:rsidRPr="00883375" w:rsidP="00883375">
      <w:pPr>
        <w:pStyle w:val="ListBullet2"/>
      </w:pPr>
      <w:r w:rsidRPr="00883375">
        <w:t>providing product advice and selling food to customers</w:t>
      </w:r>
    </w:p>
    <w:p w:rsidR="00000000" w:rsidRPr="00883375" w:rsidP="00883375">
      <w:pPr>
        <w:pStyle w:val="ListBullet2"/>
      </w:pPr>
      <w:r w:rsidRPr="00883375">
        <w:t>selecting or assisting with selection of products from suppliers</w:t>
      </w:r>
    </w:p>
    <w:p w:rsidR="00000000" w:rsidRPr="00883375" w:rsidP="00883375">
      <w:pPr>
        <w:pStyle w:val="ListBullet2"/>
      </w:pPr>
      <w:r w:rsidRPr="00883375">
        <w:t>writing or providing input into menus</w:t>
      </w:r>
    </w:p>
    <w:p w:rsidR="00000000" w:rsidRPr="00883375" w:rsidP="00883375">
      <w:pPr>
        <w:pStyle w:val="ListBullet"/>
      </w:pPr>
      <w:r w:rsidRPr="00883375">
        <w:t>groups that have specific dietary requirements to be considered:</w:t>
      </w:r>
    </w:p>
    <w:p w:rsidR="00000000" w:rsidRPr="00883375" w:rsidP="00883375">
      <w:pPr>
        <w:pStyle w:val="ListBullet2"/>
      </w:pPr>
      <w:r w:rsidRPr="00883375">
        <w:t>a</w:t>
      </w:r>
      <w:r w:rsidRPr="00883375">
        <w:t>thletes</w:t>
      </w:r>
    </w:p>
    <w:p w:rsidR="00000000" w:rsidRPr="00883375" w:rsidP="00883375">
      <w:pPr>
        <w:pStyle w:val="ListBullet2"/>
      </w:pPr>
      <w:r w:rsidRPr="00883375">
        <w:t>health care customers</w:t>
      </w:r>
    </w:p>
    <w:p w:rsidR="00000000" w:rsidRPr="00883375" w:rsidP="00883375">
      <w:pPr>
        <w:pStyle w:val="ListBullet2"/>
      </w:pPr>
      <w:r w:rsidRPr="00883375">
        <w:t>infants, children and adolescents</w:t>
      </w:r>
    </w:p>
    <w:p w:rsidR="00000000" w:rsidRPr="00883375" w:rsidP="00883375">
      <w:pPr>
        <w:pStyle w:val="ListBullet2"/>
      </w:pPr>
      <w:r w:rsidRPr="00883375">
        <w:t>international tourists</w:t>
      </w:r>
    </w:p>
    <w:p w:rsidR="00000000" w:rsidRPr="00883375" w:rsidP="00883375">
      <w:pPr>
        <w:pStyle w:val="ListBullet2"/>
      </w:pPr>
      <w:r w:rsidRPr="00883375">
        <w:t>older people</w:t>
      </w:r>
    </w:p>
    <w:p w:rsidR="00000000" w:rsidRPr="00883375" w:rsidP="00883375">
      <w:pPr>
        <w:pStyle w:val="ListBullet2"/>
      </w:pPr>
      <w:r w:rsidRPr="00883375">
        <w:t>people from different socio economic groups</w:t>
      </w:r>
    </w:p>
    <w:p w:rsidR="00000000" w:rsidRPr="00883375" w:rsidP="00883375">
      <w:pPr>
        <w:pStyle w:val="ListBullet2"/>
      </w:pPr>
      <w:r w:rsidRPr="00883375">
        <w:t>people from specific cultural or religious groups</w:t>
      </w:r>
    </w:p>
    <w:p w:rsidR="00000000" w:rsidRPr="00883375" w:rsidP="00883375">
      <w:pPr>
        <w:pStyle w:val="ListBullet2"/>
      </w:pPr>
      <w:r w:rsidRPr="00883375">
        <w:t>students</w:t>
      </w:r>
    </w:p>
    <w:p w:rsidR="00000000" w:rsidRPr="00883375" w:rsidP="00883375">
      <w:pPr>
        <w:pStyle w:val="ListBullet2"/>
      </w:pPr>
      <w:r w:rsidRPr="00883375">
        <w:t>those with particular nutritional interests</w:t>
      </w:r>
    </w:p>
    <w:p w:rsidR="00000000" w:rsidRPr="00883375" w:rsidP="00883375">
      <w:pPr>
        <w:pStyle w:val="ListBullet2"/>
      </w:pPr>
      <w:r w:rsidRPr="00883375">
        <w:t>young people</w:t>
      </w:r>
    </w:p>
    <w:p w:rsidR="00000000" w:rsidRPr="00883375" w:rsidP="00883375">
      <w:pPr>
        <w:pStyle w:val="ListBullet"/>
      </w:pPr>
      <w:r w:rsidRPr="00883375">
        <w:t>business considerations in the provision of information and advice on food:</w:t>
      </w:r>
    </w:p>
    <w:p w:rsidR="00000000" w:rsidRPr="00883375" w:rsidP="00883375">
      <w:pPr>
        <w:pStyle w:val="ListBullet2"/>
      </w:pPr>
      <w:r w:rsidRPr="00883375">
        <w:t>current stock</w:t>
      </w:r>
    </w:p>
    <w:p w:rsidR="00000000" w:rsidRPr="00883375" w:rsidP="00883375">
      <w:pPr>
        <w:pStyle w:val="ListBullet2"/>
      </w:pPr>
      <w:r w:rsidRPr="00883375">
        <w:t>profitability requirements</w:t>
      </w:r>
    </w:p>
    <w:p w:rsidR="00000000" w:rsidRPr="00883375" w:rsidP="00883375">
      <w:pPr>
        <w:pStyle w:val="ListBullet2"/>
      </w:pPr>
      <w:r w:rsidRPr="00883375">
        <w:t>responsible service of alcohol</w:t>
      </w:r>
    </w:p>
    <w:p w:rsidR="00000000" w:rsidRPr="00883375" w:rsidP="00883375">
      <w:pPr>
        <w:pStyle w:val="ListBullet2"/>
      </w:pPr>
      <w:r w:rsidRPr="00883375">
        <w:t>stock availability</w:t>
      </w:r>
    </w:p>
    <w:p w:rsidR="00000000" w:rsidRPr="00883375" w:rsidP="00883375">
      <w:pPr>
        <w:pStyle w:val="ListBullet2"/>
      </w:pPr>
      <w:r w:rsidRPr="00883375">
        <w:t xml:space="preserve">supplier arrangements </w:t>
      </w:r>
    </w:p>
    <w:p w:rsidR="00000000" w:rsidRPr="00883375" w:rsidP="00883375">
      <w:pPr>
        <w:pStyle w:val="ListBullet"/>
      </w:pPr>
      <w:r w:rsidRPr="00883375">
        <w:t>formal and informal research methods to extend and</w:t>
      </w:r>
      <w:r w:rsidRPr="00883375">
        <w:t xml:space="preserve"> update knowledge:</w:t>
      </w:r>
    </w:p>
    <w:p w:rsidR="00000000" w:rsidRPr="00883375" w:rsidP="00883375">
      <w:pPr>
        <w:pStyle w:val="ListBullet2"/>
      </w:pPr>
      <w:r w:rsidRPr="00883375">
        <w:t>attending trade shows</w:t>
      </w:r>
    </w:p>
    <w:p w:rsidR="00000000" w:rsidRPr="00883375" w:rsidP="00883375">
      <w:pPr>
        <w:pStyle w:val="ListBullet2"/>
      </w:pPr>
      <w:r w:rsidRPr="00883375">
        <w:t>attending food tastings</w:t>
      </w:r>
    </w:p>
    <w:p w:rsidR="00000000" w:rsidRPr="00883375" w:rsidP="00883375">
      <w:pPr>
        <w:pStyle w:val="ListBullet2"/>
      </w:pPr>
      <w:r w:rsidRPr="00883375">
        <w:t>joining associations and industry bodies</w:t>
      </w:r>
    </w:p>
    <w:p w:rsidR="00000000" w:rsidRPr="00883375" w:rsidP="00883375">
      <w:pPr>
        <w:pStyle w:val="ListBullet2"/>
      </w:pPr>
      <w:r w:rsidRPr="00883375">
        <w:t>reading general and trade media and supplier information</w:t>
      </w:r>
    </w:p>
    <w:p w:rsidR="00000000" w:rsidRPr="00883375" w:rsidP="00883375">
      <w:pPr>
        <w:pStyle w:val="ListBullet2"/>
      </w:pPr>
      <w:r w:rsidRPr="00883375">
        <w:t>reading food reference books</w:t>
      </w:r>
    </w:p>
    <w:p w:rsidR="00000000" w:rsidRPr="00883375" w:rsidP="00883375">
      <w:pPr>
        <w:pStyle w:val="ListBullet2"/>
      </w:pPr>
      <w:r w:rsidRPr="00883375">
        <w:t>talking to chefs, cooks, other food personnel and product suppliers</w:t>
      </w:r>
    </w:p>
    <w:p w:rsidR="00000000" w:rsidRPr="00883375" w:rsidP="00883375">
      <w:pPr>
        <w:pStyle w:val="ListBullet2"/>
      </w:pPr>
      <w:r w:rsidRPr="00883375">
        <w:t>using the internet</w:t>
      </w:r>
    </w:p>
    <w:p w:rsidR="00000000" w:rsidRPr="00883375" w:rsidP="00883375">
      <w:pPr>
        <w:pStyle w:val="ListBullet"/>
      </w:pPr>
      <w:r w:rsidRPr="00883375">
        <w:t>key health and legal consequences of failing to address special dietary requirements</w:t>
      </w:r>
    </w:p>
    <w:p w:rsidR="00000000" w:rsidRPr="00883375" w:rsidP="00883375">
      <w:pPr>
        <w:pStyle w:val="ListBullet"/>
      </w:pPr>
      <w:r w:rsidRPr="00883375">
        <w:t>primary components of Dietary Guidelines for Australians, in particular those for o</w:t>
      </w:r>
      <w:r w:rsidRPr="00883375">
        <w:t>lder Australians, children and adolescents.</w:t>
      </w:r>
    </w:p>
    <w:p w:rsidR="00000000" w:rsidRPr="00883375" w:rsidP="00883375">
      <w:pPr>
        <w:pStyle w:val="AllowPageBreak"/>
      </w:pPr>
    </w:p>
    <w:p w:rsidR="00000000" w:rsidRPr="00883375" w:rsidP="00883375">
      <w:pPr>
        <w:pStyle w:val="Heading1"/>
      </w:pPr>
      <w:bookmarkStart w:id="4" w:name="O_762690"/>
      <w:bookmarkEnd w:id="4"/>
      <w:r w:rsidRPr="00883375">
        <w:t>Assessment Conditions</w:t>
      </w:r>
    </w:p>
    <w:p w:rsidR="00000000" w:rsidRPr="00883375" w:rsidP="001C7E3D">
      <w:pPr>
        <w:pStyle w:val="BodyText"/>
      </w:pPr>
      <w:r w:rsidRPr="00883375">
        <w:t>Skills must be demonstrated in an operational restaurant or food and beverage outlet. This can be:</w:t>
      </w:r>
    </w:p>
    <w:p w:rsidR="00000000" w:rsidRPr="00883375" w:rsidP="00883375">
      <w:pPr>
        <w:pStyle w:val="ListBullet"/>
      </w:pPr>
      <w:r w:rsidRPr="00883375">
        <w:t>an industry workplace</w:t>
      </w:r>
    </w:p>
    <w:p w:rsidR="00000000" w:rsidRPr="00883375" w:rsidP="00883375">
      <w:pPr>
        <w:pStyle w:val="ListBullet"/>
      </w:pPr>
      <w:r w:rsidRPr="00883375">
        <w:t>a simulated industry environment.</w:t>
      </w:r>
    </w:p>
    <w:p w:rsidR="00000000" w:rsidRPr="00883375" w:rsidP="00883375">
      <w:pPr>
        <w:pStyle w:val="BodyText"/>
      </w:pPr>
    </w:p>
    <w:p w:rsidR="00000000" w:rsidRPr="00883375" w:rsidP="001C7E3D">
      <w:pPr>
        <w:pStyle w:val="BodyText"/>
      </w:pPr>
      <w:r w:rsidRPr="00883375">
        <w:t xml:space="preserve">Assessment must </w:t>
      </w:r>
      <w:r w:rsidRPr="00883375">
        <w:t>ensure access to:</w:t>
      </w:r>
    </w:p>
    <w:p w:rsidR="00000000" w:rsidRPr="00883375" w:rsidP="00883375">
      <w:pPr>
        <w:pStyle w:val="ListBullet"/>
      </w:pPr>
      <w:r w:rsidRPr="00883375">
        <w:t>stock:</w:t>
      </w:r>
    </w:p>
    <w:p w:rsidR="00000000" w:rsidRPr="00883375" w:rsidP="00883375">
      <w:pPr>
        <w:pStyle w:val="ListBullet2"/>
      </w:pPr>
      <w:r w:rsidRPr="00883375">
        <w:t>ingredients to prepare meals from all the major food types and for entrees, main courses, accompaniments, desserts and cheeses</w:t>
      </w:r>
    </w:p>
    <w:p w:rsidR="00000000" w:rsidRPr="00883375" w:rsidP="00883375">
      <w:pPr>
        <w:pStyle w:val="ListBullet"/>
      </w:pPr>
      <w:r w:rsidRPr="00883375">
        <w:t xml:space="preserve">Dietary Guidelines for Australians </w:t>
      </w:r>
    </w:p>
    <w:p w:rsidR="00000000" w:rsidRPr="00883375" w:rsidP="00883375">
      <w:pPr>
        <w:pStyle w:val="ListBullet"/>
      </w:pPr>
      <w:r w:rsidRPr="00883375">
        <w:t>organisational specifications:</w:t>
      </w:r>
    </w:p>
    <w:p w:rsidR="00000000" w:rsidRPr="00883375" w:rsidP="00883375">
      <w:pPr>
        <w:pStyle w:val="ListBullet2"/>
      </w:pPr>
      <w:r w:rsidRPr="00883375">
        <w:t>current food and cuisine product information in:</w:t>
      </w:r>
    </w:p>
    <w:p w:rsidR="00000000" w:rsidRPr="00883375" w:rsidP="00883375">
      <w:pPr>
        <w:pStyle w:val="ListBullet3"/>
      </w:pPr>
      <w:r w:rsidRPr="00883375">
        <w:t>descriptive menus</w:t>
      </w:r>
    </w:p>
    <w:p w:rsidR="00000000" w:rsidRPr="00883375" w:rsidP="00883375">
      <w:pPr>
        <w:pStyle w:val="ListBullet3"/>
      </w:pPr>
      <w:r w:rsidRPr="00883375">
        <w:t>recipes</w:t>
      </w:r>
    </w:p>
    <w:p w:rsidR="00000000" w:rsidRPr="00883375" w:rsidP="00883375">
      <w:pPr>
        <w:pStyle w:val="ListBullet3"/>
      </w:pPr>
      <w:r w:rsidRPr="00883375">
        <w:t>media reviews</w:t>
      </w:r>
    </w:p>
    <w:p w:rsidR="00000000" w:rsidRPr="00883375" w:rsidP="00883375">
      <w:pPr>
        <w:pStyle w:val="ListBullet3"/>
      </w:pPr>
      <w:r w:rsidRPr="00883375">
        <w:t>information databases</w:t>
      </w:r>
    </w:p>
    <w:p w:rsidR="00000000" w:rsidRPr="00883375" w:rsidP="00883375">
      <w:pPr>
        <w:pStyle w:val="ListBullet3"/>
      </w:pPr>
      <w:r w:rsidRPr="00883375">
        <w:t>promotional information</w:t>
      </w:r>
    </w:p>
    <w:p w:rsidR="00000000" w:rsidRPr="00883375" w:rsidP="00883375">
      <w:pPr>
        <w:pStyle w:val="ListBullet2"/>
      </w:pPr>
      <w:r w:rsidRPr="00883375">
        <w:t>food menus</w:t>
      </w:r>
    </w:p>
    <w:p w:rsidR="00000000" w:rsidRPr="00883375" w:rsidP="00883375">
      <w:pPr>
        <w:pStyle w:val="ListBullet"/>
      </w:pPr>
      <w:r w:rsidRPr="00883375">
        <w:t>kitchen staff with whom the individual can interact</w:t>
      </w:r>
    </w:p>
    <w:p w:rsidR="00000000" w:rsidRPr="00883375" w:rsidP="00883375">
      <w:pPr>
        <w:pStyle w:val="ListBullet"/>
      </w:pPr>
      <w:r w:rsidRPr="00883375">
        <w:t>industry-realistic ratio of service staff to customers; these can be:</w:t>
      </w:r>
    </w:p>
    <w:p w:rsidR="00000000" w:rsidRPr="00883375" w:rsidP="00883375">
      <w:pPr>
        <w:pStyle w:val="ListBullet2"/>
      </w:pPr>
      <w:r w:rsidRPr="00883375">
        <w:t>customers in an industry workplace during the assessment process; or</w:t>
      </w:r>
    </w:p>
    <w:p w:rsidR="00000000" w:rsidRPr="00883375" w:rsidP="00883375">
      <w:pPr>
        <w:pStyle w:val="ListBullet2"/>
      </w:pPr>
      <w:r w:rsidRPr="00883375">
        <w:t>individuals who participate in role plays or simulated activities, set up for the purpose of assessment, in a simula</w:t>
      </w:r>
      <w:r w:rsidRPr="00883375">
        <w:t>ted industry environment operated within a training organisation.</w:t>
      </w:r>
    </w:p>
    <w:p w:rsidR="00000000" w:rsidRPr="00883375" w:rsidP="00883375">
      <w:pPr>
        <w:pStyle w:val="BodyText"/>
      </w:pPr>
    </w:p>
    <w:p w:rsidR="00000000" w:rsidRPr="00883375" w:rsidP="001C7E3D">
      <w:pPr>
        <w:pStyle w:val="BodyText"/>
      </w:pPr>
      <w:r w:rsidRPr="00883375">
        <w:t>Assessors must satisfy the Standards for Registered Training Organisations’ requirements for assessors; and:</w:t>
      </w:r>
    </w:p>
    <w:p w:rsidR="00000000" w:rsidRPr="00883375" w:rsidP="00883375">
      <w:pPr>
        <w:pStyle w:val="ListBullet"/>
      </w:pPr>
      <w:r w:rsidRPr="00883375">
        <w:t>have worked in industry for at least three years where they have applied the skills and knowledge of this unit of competency.</w:t>
      </w:r>
    </w:p>
    <w:p w:rsidR="00000000" w:rsidRPr="00883375" w:rsidP="00883375">
      <w:pPr>
        <w:pStyle w:val="AllowPageBreak"/>
      </w:pPr>
    </w:p>
    <w:p w:rsidR="00000000" w:rsidRPr="00883375" w:rsidP="00883375">
      <w:pPr>
        <w:pStyle w:val="Heading1"/>
      </w:pPr>
      <w:bookmarkStart w:id="5" w:name="O_762693"/>
      <w:bookmarkEnd w:id="5"/>
      <w:r w:rsidRPr="00883375">
        <w:t>Links</w:t>
      </w:r>
    </w:p>
    <w:p w:rsidR="00000000" w:rsidRPr="00883375" w:rsidP="001C7E3D">
      <w:pPr>
        <w:pStyle w:val="BodyText"/>
      </w:pPr>
      <w:r w:rsidRPr="008833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2407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83375" w:rsidP="00883375"/>
    <w:sectPr w:rsidSect="008833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3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375" w:rsidRPr="001C7E3D" w:rsidP="001C7E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3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E3D" w:rsidP="008833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7E3D" w:rsidP="008833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C7E3D" w:rsidP="008833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3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E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3375" w:rsidRPr="001C7E3D" w:rsidP="001C7E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3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E3D" w:rsidRPr="002D2AF8" w:rsidP="008833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SITHFAB016 Provide advice on food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1C7E3D" w:rsidP="008833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F280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A4A9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B01C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3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33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33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33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33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33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33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33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33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33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33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3375"/>
  </w:style>
  <w:style w:type="character" w:customStyle="1" w:styleId="Heading1Char">
    <w:name w:val="Heading 1 Char"/>
    <w:basedOn w:val="DefaultParagraphFont"/>
    <w:link w:val="Heading1"/>
    <w:rsid w:val="008833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33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33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337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337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33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33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8337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833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33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33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33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33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33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33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33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33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33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33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33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33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33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33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33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33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33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33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33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3375"/>
    <w:rPr>
      <w:b/>
      <w:spacing w:val="0"/>
    </w:rPr>
  </w:style>
  <w:style w:type="paragraph" w:customStyle="1" w:styleId="SuperTitle">
    <w:name w:val="SuperTitle"/>
    <w:basedOn w:val="Title"/>
    <w:rsid w:val="008833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33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33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33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33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33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33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33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33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33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33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33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3375"/>
    <w:rPr>
      <w:i/>
    </w:rPr>
  </w:style>
  <w:style w:type="paragraph" w:styleId="Caption">
    <w:name w:val="caption"/>
    <w:basedOn w:val="BodyText"/>
    <w:next w:val="Normal"/>
    <w:qFormat/>
    <w:rsid w:val="008833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33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33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3375"/>
  </w:style>
  <w:style w:type="paragraph" w:styleId="TableofFigures">
    <w:name w:val="table of figures"/>
    <w:basedOn w:val="Normal"/>
    <w:next w:val="Normal"/>
    <w:semiHidden/>
    <w:rsid w:val="008833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337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83375"/>
    <w:rPr>
      <w:rFonts w:ascii="Wingdings" w:hAnsi="Wingdings"/>
    </w:rPr>
  </w:style>
  <w:style w:type="paragraph" w:customStyle="1" w:styleId="TableHeading">
    <w:name w:val="Table Heading"/>
    <w:basedOn w:val="HeadingBase"/>
    <w:rsid w:val="008833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3375"/>
    <w:rPr>
      <w:color w:val="0033CC"/>
      <w:u w:val="none"/>
    </w:rPr>
  </w:style>
  <w:style w:type="paragraph" w:customStyle="1" w:styleId="BodyTextRight">
    <w:name w:val="Body Text Right"/>
    <w:basedOn w:val="BodyText"/>
    <w:rsid w:val="008833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33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337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33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33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33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3375"/>
    <w:rPr>
      <w:sz w:val="32"/>
    </w:rPr>
  </w:style>
  <w:style w:type="paragraph" w:customStyle="1" w:styleId="HeadingProcedure">
    <w:name w:val="Heading Procedure"/>
    <w:basedOn w:val="HeadingBase"/>
    <w:next w:val="Normal"/>
    <w:rsid w:val="008833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3375"/>
    <w:pPr>
      <w:spacing w:before="60" w:after="60"/>
    </w:pPr>
  </w:style>
  <w:style w:type="paragraph" w:styleId="ListContinue">
    <w:name w:val="List Continue"/>
    <w:basedOn w:val="List"/>
    <w:rsid w:val="00883375"/>
    <w:pPr>
      <w:ind w:firstLine="0"/>
    </w:pPr>
  </w:style>
  <w:style w:type="paragraph" w:customStyle="1" w:styleId="ListNote">
    <w:name w:val="List Note"/>
    <w:basedOn w:val="List"/>
    <w:rsid w:val="008833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33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33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3375"/>
    <w:rPr>
      <w:rFonts w:ascii="Courier New" w:hAnsi="Courier New"/>
    </w:rPr>
  </w:style>
  <w:style w:type="paragraph" w:customStyle="1" w:styleId="NoteBullet">
    <w:name w:val="Note Bullet"/>
    <w:basedOn w:val="Note"/>
    <w:rsid w:val="008833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33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33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33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337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833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33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3375"/>
    <w:rPr>
      <w:b/>
      <w:smallCaps/>
    </w:rPr>
  </w:style>
  <w:style w:type="paragraph" w:customStyle="1" w:styleId="TableListNumber">
    <w:name w:val="Table List Number"/>
    <w:basedOn w:val="ListNumber"/>
    <w:rsid w:val="008833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33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3375"/>
    <w:pPr>
      <w:numPr>
        <w:numId w:val="10"/>
      </w:numPr>
    </w:pPr>
  </w:style>
  <w:style w:type="paragraph" w:customStyle="1" w:styleId="ListAlpha2">
    <w:name w:val="List Alpha 2"/>
    <w:basedOn w:val="List2"/>
    <w:rsid w:val="00883375"/>
    <w:pPr>
      <w:numPr>
        <w:numId w:val="9"/>
      </w:numPr>
    </w:pPr>
  </w:style>
  <w:style w:type="paragraph" w:styleId="List2">
    <w:name w:val="List 2"/>
    <w:basedOn w:val="BodyText"/>
    <w:rsid w:val="008833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33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33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337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8337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83375"/>
    <w:pPr>
      <w:numPr>
        <w:numId w:val="5"/>
      </w:numPr>
    </w:pPr>
  </w:style>
  <w:style w:type="paragraph" w:styleId="ListContinue2">
    <w:name w:val="List Continue 2"/>
    <w:basedOn w:val="List2"/>
    <w:rsid w:val="00883375"/>
    <w:pPr>
      <w:ind w:firstLine="0"/>
    </w:pPr>
  </w:style>
  <w:style w:type="paragraph" w:styleId="ListContinue3">
    <w:name w:val="List Continue 3"/>
    <w:basedOn w:val="List3"/>
    <w:rsid w:val="00883375"/>
    <w:pPr>
      <w:ind w:left="1021" w:firstLine="0"/>
    </w:pPr>
  </w:style>
  <w:style w:type="paragraph" w:styleId="ListContinue4">
    <w:name w:val="List Continue 4"/>
    <w:basedOn w:val="List4"/>
    <w:rsid w:val="00883375"/>
    <w:pPr>
      <w:ind w:firstLine="0"/>
    </w:pPr>
  </w:style>
  <w:style w:type="paragraph" w:styleId="ListContinue5">
    <w:name w:val="List Continue 5"/>
    <w:basedOn w:val="List5"/>
    <w:rsid w:val="00883375"/>
    <w:pPr>
      <w:ind w:firstLine="0"/>
    </w:pPr>
  </w:style>
  <w:style w:type="paragraph" w:styleId="ListNumber3">
    <w:name w:val="List Number 3"/>
    <w:basedOn w:val="List3"/>
    <w:rsid w:val="00883375"/>
    <w:pPr>
      <w:numPr>
        <w:numId w:val="6"/>
      </w:numPr>
    </w:pPr>
  </w:style>
  <w:style w:type="paragraph" w:styleId="ListNumber4">
    <w:name w:val="List Number 4"/>
    <w:basedOn w:val="List4"/>
    <w:rsid w:val="00883375"/>
    <w:pPr>
      <w:numPr>
        <w:numId w:val="7"/>
      </w:numPr>
    </w:pPr>
  </w:style>
  <w:style w:type="paragraph" w:styleId="ListNumber5">
    <w:name w:val="List Number 5"/>
    <w:basedOn w:val="List5"/>
    <w:rsid w:val="00883375"/>
    <w:pPr>
      <w:numPr>
        <w:numId w:val="8"/>
      </w:numPr>
    </w:pPr>
  </w:style>
  <w:style w:type="paragraph" w:styleId="BlockText">
    <w:name w:val="Block Text"/>
    <w:basedOn w:val="Normal"/>
    <w:rsid w:val="008833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33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3375"/>
    <w:rPr>
      <w:sz w:val="16"/>
      <w:vertAlign w:val="superscript"/>
    </w:rPr>
  </w:style>
  <w:style w:type="character" w:customStyle="1" w:styleId="Symbols">
    <w:name w:val="Symbols"/>
    <w:basedOn w:val="DefaultParagraphFont"/>
    <w:rsid w:val="00883375"/>
    <w:rPr>
      <w:rFonts w:ascii="Symbol" w:hAnsi="Symbol"/>
    </w:rPr>
  </w:style>
  <w:style w:type="character" w:customStyle="1" w:styleId="MenuOptions">
    <w:name w:val="Menu Options"/>
    <w:basedOn w:val="DefaultParagraphFont"/>
    <w:rsid w:val="008833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3375"/>
    <w:rPr>
      <w:b/>
    </w:rPr>
  </w:style>
  <w:style w:type="character" w:customStyle="1" w:styleId="Underlined">
    <w:name w:val="Underlined"/>
    <w:basedOn w:val="DefaultParagraphFont"/>
    <w:rsid w:val="00883375"/>
    <w:rPr>
      <w:u w:val="single"/>
    </w:rPr>
  </w:style>
  <w:style w:type="paragraph" w:customStyle="1" w:styleId="TableBodyTextRight">
    <w:name w:val="Table Body Text Right"/>
    <w:basedOn w:val="TableBodyText"/>
    <w:rsid w:val="008833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3375"/>
    <w:rPr>
      <w:sz w:val="18"/>
    </w:rPr>
  </w:style>
  <w:style w:type="paragraph" w:customStyle="1" w:styleId="BodySmallRight">
    <w:name w:val="Body Small Right"/>
    <w:basedOn w:val="BodyTextRight"/>
    <w:rsid w:val="00883375"/>
    <w:rPr>
      <w:sz w:val="18"/>
      <w:szCs w:val="18"/>
    </w:rPr>
  </w:style>
  <w:style w:type="paragraph" w:customStyle="1" w:styleId="MarginEdition">
    <w:name w:val="Margin Edition"/>
    <w:basedOn w:val="MarginNote"/>
    <w:rsid w:val="008833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3375"/>
    <w:rPr>
      <w:sz w:val="2"/>
      <w:szCs w:val="2"/>
    </w:rPr>
  </w:style>
  <w:style w:type="character" w:customStyle="1" w:styleId="Small">
    <w:name w:val="Small"/>
    <w:basedOn w:val="DefaultParagraphFont"/>
    <w:rsid w:val="00883375"/>
    <w:rPr>
      <w:sz w:val="16"/>
    </w:rPr>
  </w:style>
  <w:style w:type="paragraph" w:customStyle="1" w:styleId="WideTable">
    <w:name w:val="Wide Table"/>
    <w:basedOn w:val="Normal"/>
    <w:rsid w:val="008833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3375"/>
  </w:style>
  <w:style w:type="paragraph" w:styleId="Quote">
    <w:name w:val="Quote"/>
    <w:basedOn w:val="Heading1"/>
    <w:link w:val="QuoteChar"/>
    <w:qFormat/>
    <w:rsid w:val="008833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33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3375"/>
    <w:pPr>
      <w:pageBreakBefore/>
    </w:pPr>
  </w:style>
  <w:style w:type="paragraph" w:customStyle="1" w:styleId="Border">
    <w:name w:val="Border"/>
    <w:basedOn w:val="Normal"/>
    <w:qFormat/>
    <w:rsid w:val="008833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33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3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3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33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33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33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33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33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3375"/>
    <w:rPr>
      <w:u w:val="single"/>
    </w:rPr>
  </w:style>
  <w:style w:type="character" w:customStyle="1" w:styleId="BoldandItalics">
    <w:name w:val="Bold and Italics"/>
    <w:qFormat/>
    <w:rsid w:val="00883375"/>
    <w:rPr>
      <w:b/>
      <w:i/>
      <w:u w:val="none"/>
    </w:rPr>
  </w:style>
  <w:style w:type="paragraph" w:styleId="BalloonText">
    <w:name w:val="Balloon Text"/>
    <w:basedOn w:val="Normal"/>
    <w:link w:val="BalloonTextChar"/>
    <w:rsid w:val="008833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33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33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33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33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33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3375"/>
    <w:pPr>
      <w:spacing w:before="0" w:after="0"/>
    </w:pPr>
  </w:style>
  <w:style w:type="paragraph" w:customStyle="1" w:styleId="BodyTextBold">
    <w:name w:val="Body Text Bold"/>
    <w:basedOn w:val="BodyText"/>
    <w:qFormat/>
    <w:rsid w:val="00883375"/>
    <w:rPr>
      <w:b/>
    </w:rPr>
  </w:style>
  <w:style w:type="character" w:styleId="Hyperlink">
    <w:name w:val="Hyperlink"/>
    <w:basedOn w:val="DefaultParagraphFont"/>
    <w:uiPriority w:val="99"/>
    <w:unhideWhenUsed/>
    <w:rsid w:val="001C7E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4148</Characters>
  <Application>Microsoft Office Word</Application>
  <DocSecurity>0</DocSecurity>
  <Lines>138</Lines>
  <Paragraphs>129</Paragraphs>
  <ScaleCrop>false</ScaleCrop>
  <Company>Author-it Software Corporation Ltd.</Company>
  <LinksUpToDate>false</LinksUpToDate>
  <CharactersWithSpaces>4651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SITHFAB016 Provide advice on food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2022-04-08T07:59:00Z</dcterms:created>
  <dcterms:modified xsi:type="dcterms:W3CDTF">2022-04-08T07:59:00Z</dcterms:modified>
</cp:coreProperties>
</file>