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B16" w:rsidP="00857B16">
      <w:pPr>
        <w:pStyle w:val="Title"/>
      </w:pPr>
      <w:r>
        <w:fldChar w:fldCharType="begin"/>
      </w:r>
      <w:r>
        <w:instrText xml:space="preserve"> TITLE   \* MERGEFORMAT </w:instrText>
      </w:r>
      <w:r>
        <w:fldChar w:fldCharType="separate"/>
      </w:r>
      <w:r>
        <w:t>SITHFAB005 Prepare and serve espresso coffee</w:t>
      </w:r>
      <w:r>
        <w:fldChar w:fldCharType="end"/>
      </w:r>
    </w:p>
    <w:p w:rsidR="00857B16" w:rsidP="00857B16">
      <w:pPr>
        <w:pStyle w:val="Version"/>
        <w:sectPr w:rsidSect="006C2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996" w:rsidP="006C2996">
      <w:pPr>
        <w:pStyle w:val="SuperHeading"/>
      </w:pPr>
      <w:r w:rsidRPr="006C2996">
        <w:t>SITHFAB005 Prepare and serve espresso coffee</w:t>
      </w:r>
    </w:p>
    <w:p w:rsidR="00000000" w:rsidRPr="006C2996" w:rsidP="006C2996">
      <w:pPr>
        <w:pStyle w:val="Heading1"/>
      </w:pPr>
      <w:bookmarkStart w:id="1" w:name="O_762354"/>
      <w:bookmarkEnd w:id="1"/>
      <w:r w:rsidRPr="006C2996">
        <w:t>Modification History</w:t>
      </w:r>
    </w:p>
    <w:p w:rsidR="00000000" w:rsidRPr="006C2996" w:rsidP="00857B16">
      <w:pPr>
        <w:pStyle w:val="BodyText"/>
      </w:pPr>
      <w:r w:rsidRPr="006C2996">
        <w:t>Not applicable.</w:t>
      </w:r>
    </w:p>
    <w:p w:rsidR="00000000" w:rsidRPr="006C2996" w:rsidP="006C2996">
      <w:pPr>
        <w:pStyle w:val="Heading1"/>
      </w:pPr>
      <w:bookmarkStart w:id="2" w:name="O_762355"/>
      <w:bookmarkEnd w:id="2"/>
      <w:r w:rsidRPr="006C2996">
        <w:t>Application</w:t>
      </w:r>
    </w:p>
    <w:p w:rsidR="00000000" w:rsidRPr="006C2996" w:rsidP="00857B16">
      <w:pPr>
        <w:pStyle w:val="BodyText"/>
      </w:pPr>
      <w:r w:rsidRPr="006C2996">
        <w:t>This unit describes the performance outcomes, skills and knowledge required to extract and serve espresso coffee beverages using commercial espresso machines and grinders. It requires the ab</w:t>
      </w:r>
      <w:r w:rsidRPr="006C2996">
        <w:t>ility to advise customers on coffee beverages, select and grind coffee beans, prepare and assess espresso coffee beverages and to use, maintain and clean espresso machines and grinders. Complex repairs of equipment would be referred to specialist service t</w:t>
      </w:r>
      <w:r w:rsidRPr="006C2996">
        <w:t>echnicians.</w:t>
      </w:r>
    </w:p>
    <w:p w:rsidR="00000000" w:rsidRPr="006C2996" w:rsidP="00857B16">
      <w:pPr>
        <w:pStyle w:val="BodyText"/>
      </w:pPr>
      <w:r w:rsidRPr="006C2996">
        <w:t>Preparation of coffee beverages using other methods is covered in SITHFAB004 Prepare and serve non-alcoholic beverages.</w:t>
      </w:r>
    </w:p>
    <w:p w:rsidR="00000000" w:rsidRPr="006C2996" w:rsidP="00857B16">
      <w:pPr>
        <w:pStyle w:val="BodyText"/>
      </w:pPr>
      <w:r w:rsidRPr="006C2996">
        <w:t>This unit applies to any hospitality organisation that serves espresso coffee beverages, including cafes, restaurants, bar</w:t>
      </w:r>
      <w:r w:rsidRPr="006C2996">
        <w:t>s, clubs, function and event venues.</w:t>
      </w:r>
    </w:p>
    <w:p w:rsidR="00000000" w:rsidRPr="006C2996" w:rsidP="00857B16">
      <w:pPr>
        <w:pStyle w:val="BodyText"/>
      </w:pPr>
      <w:r w:rsidRPr="006C2996">
        <w:t>It applies to espresso machine operators who operate with some level of independence and under limited supervision.</w:t>
      </w:r>
    </w:p>
    <w:p w:rsidR="00857B16" w:rsidP="00857B16">
      <w:pPr>
        <w:pStyle w:val="BodyText"/>
      </w:pPr>
      <w:r w:rsidRPr="006C2996">
        <w:t>No occupational licensing, certification or specific legislative requirements apply to this unit at t</w:t>
      </w:r>
      <w:r w:rsidRPr="006C2996">
        <w:t>he time of publication.</w:t>
      </w:r>
    </w:p>
    <w:p w:rsidR="00000000" w:rsidRPr="006C2996" w:rsidP="006C2996">
      <w:pPr>
        <w:pStyle w:val="Heading1"/>
      </w:pPr>
      <w:bookmarkStart w:id="3" w:name="O_762356"/>
      <w:bookmarkEnd w:id="3"/>
      <w:r w:rsidRPr="006C2996">
        <w:t>Pre-requisite Unit</w:t>
      </w:r>
    </w:p>
    <w:p w:rsidR="00000000" w:rsidRPr="006C2996" w:rsidP="00857B16">
      <w:pPr>
        <w:pStyle w:val="BodyText"/>
      </w:pPr>
      <w:r w:rsidRPr="006C2996">
        <w:t>SITXFSA001 Use hygienic practices for food safety</w:t>
      </w:r>
    </w:p>
    <w:p w:rsidR="00000000" w:rsidRPr="006C2996" w:rsidP="006C2996">
      <w:pPr>
        <w:pStyle w:val="Heading1"/>
      </w:pPr>
      <w:bookmarkStart w:id="4" w:name="O_762357"/>
      <w:bookmarkEnd w:id="4"/>
      <w:r w:rsidRPr="006C2996">
        <w:t>Competency Field</w:t>
      </w:r>
    </w:p>
    <w:p w:rsidR="00000000" w:rsidRPr="006C2996" w:rsidP="00857B16">
      <w:pPr>
        <w:pStyle w:val="BodyText"/>
      </w:pPr>
      <w:r w:rsidRPr="006C2996">
        <w:t xml:space="preserve">Food and Beverage </w:t>
      </w:r>
    </w:p>
    <w:p w:rsidR="00000000" w:rsidRPr="006C2996" w:rsidP="006C2996">
      <w:pPr>
        <w:pStyle w:val="Heading1"/>
      </w:pPr>
      <w:bookmarkStart w:id="5" w:name="O_762358"/>
      <w:bookmarkEnd w:id="5"/>
      <w:r w:rsidRPr="006C2996">
        <w:t>Unit Sector</w:t>
      </w:r>
    </w:p>
    <w:p w:rsidR="00000000" w:rsidRPr="006C2996" w:rsidP="00857B16">
      <w:pPr>
        <w:pStyle w:val="BodyText"/>
      </w:pPr>
      <w:r w:rsidRPr="006C2996">
        <w:t>Hospitality</w:t>
      </w:r>
    </w:p>
    <w:p w:rsidR="00000000" w:rsidRPr="006C2996" w:rsidP="006C2996">
      <w:pPr>
        <w:pStyle w:val="Heading1"/>
      </w:pPr>
      <w:bookmarkStart w:id="6" w:name="O_762359"/>
      <w:bookmarkEnd w:id="6"/>
      <w:r w:rsidRPr="006C2996">
        <w:t>Elements and Performance Criteria</w:t>
      </w:r>
    </w:p>
    <w:tbl>
      <w:tblPr>
        <w:tblW w:w="0" w:type="auto"/>
        <w:tblCellMar>
          <w:left w:w="62" w:type="dxa"/>
          <w:right w:w="62" w:type="dxa"/>
        </w:tblCellMar>
        <w:tblLook w:val="0000"/>
      </w:tblPr>
      <w:tblGrid>
        <w:gridCol w:w="3594"/>
        <w:gridCol w:w="5602"/>
      </w:tblGrid>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2996" w:rsidP="006C2996">
            <w:pPr>
              <w:pStyle w:val="BodyText"/>
            </w:pPr>
            <w:r w:rsidRPr="006C2996">
              <w:rPr>
                <w:rStyle w:val="SpecialBold"/>
              </w:rPr>
              <w:t>ELEMENTS</w:t>
            </w:r>
            <w:r w:rsidRPr="006C299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rPr>
                <w:rStyle w:val="SpecialBold"/>
              </w:rPr>
              <w:t>PERFORMANCE CRITERIA</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Performance criteria describe the performance needed to demonstrate achievement of the element.</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List"/>
              <w:rPr>
                <w:lang w:val="en-NZ"/>
              </w:rPr>
            </w:pPr>
            <w:r w:rsidRPr="006C2996">
              <w:t>1.</w:t>
            </w:r>
            <w:r w:rsidRPr="006C2996">
              <w:tab/>
              <w:t>Organise coffee workstation.</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
            </w:pPr>
            <w:r w:rsidRPr="006C2996">
              <w:t>1.1.Complete mise en place for coffee service to enable efficient work flow and easy access to ingredients, equipment, and service-ware.</w:t>
            </w:r>
          </w:p>
          <w:p w:rsidR="00000000" w:rsidRPr="006C2996" w:rsidP="006C2996">
            <w:pPr>
              <w:pStyle w:val="List"/>
            </w:pPr>
            <w:r w:rsidRPr="006C2996">
              <w:t>1.2.Place ingredients in correct containers and conditions to maintain freshness.</w:t>
            </w:r>
          </w:p>
          <w:p w:rsidR="00000000" w:rsidP="006C2996">
            <w:pPr>
              <w:pStyle w:val="List"/>
              <w:rPr>
                <w:lang w:val="en-NZ"/>
              </w:rPr>
            </w:pPr>
            <w:r w:rsidRPr="006C2996">
              <w:t>1.3.Prepare espresso machine and grin</w:t>
            </w:r>
            <w:r w:rsidRPr="006C2996">
              <w:t>der for service according to manufacturer instructions.</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List"/>
              <w:rPr>
                <w:lang w:val="en-NZ"/>
              </w:rPr>
            </w:pPr>
            <w:r w:rsidRPr="006C2996">
              <w:t>2.</w:t>
            </w:r>
            <w:r w:rsidRPr="006C2996">
              <w:tab/>
              <w:t xml:space="preserve">Select and grind coffee beans. </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
            </w:pPr>
            <w:r w:rsidRPr="006C2996">
              <w:t>2.1.Select coffee beans and grind to appropriate particle size according to relevant factors.</w:t>
            </w:r>
          </w:p>
          <w:p w:rsidR="00000000" w:rsidRPr="006C2996" w:rsidP="006C2996">
            <w:pPr>
              <w:pStyle w:val="List"/>
            </w:pPr>
            <w:r w:rsidRPr="006C2996">
              <w:t>2.2.Complete test extractions before service to ensure correct particl</w:t>
            </w:r>
            <w:r w:rsidRPr="006C2996">
              <w:t>e size of grind, and assess and adjust according to relevant factors.</w:t>
            </w:r>
          </w:p>
          <w:p w:rsidR="00000000" w:rsidRPr="006C2996" w:rsidP="006C2996">
            <w:pPr>
              <w:pStyle w:val="List"/>
            </w:pPr>
            <w:r w:rsidRPr="006C2996">
              <w:t>2.3.Adjust grind regularly throughout the service period according to relevant factors.</w:t>
            </w:r>
          </w:p>
          <w:p w:rsidR="00000000" w:rsidRPr="006C2996" w:rsidP="006C2996">
            <w:pPr>
              <w:pStyle w:val="List"/>
            </w:pPr>
            <w:r w:rsidRPr="006C2996">
              <w:t>2.4.Monitor efficiency of grinder for correct dose and grind during use, and resolve or report iss</w:t>
            </w:r>
            <w:r w:rsidRPr="006C2996">
              <w:t>ues.</w:t>
            </w:r>
          </w:p>
          <w:p w:rsidR="00000000" w:rsidP="006C2996">
            <w:pPr>
              <w:pStyle w:val="List"/>
              <w:rPr>
                <w:lang w:val="en-NZ"/>
              </w:rPr>
            </w:pPr>
            <w:r w:rsidRPr="006C2996">
              <w:t>2.5.Clean grinder as required during or after the service period.</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List"/>
              <w:rPr>
                <w:lang w:val="en-NZ"/>
              </w:rPr>
            </w:pPr>
            <w:r w:rsidRPr="006C2996">
              <w:t>3.</w:t>
            </w:r>
            <w:r w:rsidRPr="006C2996">
              <w:tab/>
              <w:t>Advise customers and take espresso coffee orders.</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
            </w:pPr>
            <w:r w:rsidRPr="006C2996">
              <w:t>3.1.Provide information and recommendations about types of coffee beverages and accompaniments.</w:t>
            </w:r>
          </w:p>
          <w:p w:rsidR="00000000" w:rsidP="006C2996">
            <w:pPr>
              <w:pStyle w:val="List"/>
              <w:rPr>
                <w:lang w:val="en-NZ"/>
              </w:rPr>
            </w:pPr>
            <w:r w:rsidRPr="006C2996">
              <w:t>3.2.Identify customer preferences a</w:t>
            </w:r>
            <w:r w:rsidRPr="006C2996">
              <w:t>nd take orders.</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List"/>
              <w:rPr>
                <w:lang w:val="en-NZ"/>
              </w:rPr>
            </w:pPr>
            <w:r w:rsidRPr="006C2996">
              <w:t>4.</w:t>
            </w:r>
            <w:r w:rsidRPr="006C2996">
              <w:tab/>
              <w:t>Extract and monitor quality of espresso.</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
            </w:pPr>
            <w:r w:rsidRPr="006C2996">
              <w:t>4.1.Select and prepare appropriate service-ware.</w:t>
            </w:r>
          </w:p>
          <w:p w:rsidR="00000000" w:rsidRPr="006C2996" w:rsidP="006C2996">
            <w:pPr>
              <w:pStyle w:val="List"/>
            </w:pPr>
            <w:r w:rsidRPr="006C2996">
              <w:t>4.2.Select correct filter basket and clean, dry and dose it with required amount of ground coffee.</w:t>
            </w:r>
          </w:p>
          <w:p w:rsidR="00000000" w:rsidRPr="006C2996" w:rsidP="006C2996">
            <w:pPr>
              <w:pStyle w:val="List"/>
            </w:pPr>
            <w:r w:rsidRPr="006C2996">
              <w:t>4.3.Tamp ground coffee to make even and level cake.</w:t>
            </w:r>
          </w:p>
          <w:p w:rsidR="00000000" w:rsidRPr="006C2996" w:rsidP="006C2996">
            <w:pPr>
              <w:pStyle w:val="List"/>
            </w:pPr>
            <w:r w:rsidRPr="006C2996">
              <w:t>4.4.Flush group head before attaching group handle to extract espresso.</w:t>
            </w:r>
          </w:p>
          <w:p w:rsidR="00000000" w:rsidRPr="006C2996" w:rsidP="006C2996">
            <w:pPr>
              <w:pStyle w:val="List"/>
            </w:pPr>
            <w:r w:rsidRPr="006C2996">
              <w:t>4.5.Monitor quality of extraction during service period and make adjustments.</w:t>
            </w:r>
          </w:p>
          <w:p w:rsidR="00000000" w:rsidP="006C2996">
            <w:pPr>
              <w:pStyle w:val="List"/>
              <w:rPr>
                <w:lang w:val="en-NZ"/>
              </w:rPr>
            </w:pPr>
            <w:r w:rsidRPr="006C2996">
              <w:t>4.6.Monitor efficiency of espresso machine during serv</w:t>
            </w:r>
            <w:r w:rsidRPr="006C2996">
              <w:t>ice, and resolve or report issues.</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List"/>
              <w:rPr>
                <w:lang w:val="en-NZ"/>
              </w:rPr>
            </w:pPr>
            <w:r w:rsidRPr="006C2996">
              <w:t>5.</w:t>
            </w:r>
            <w:r w:rsidRPr="006C2996">
              <w:tab/>
              <w:t xml:space="preserve">Undertake milk texturing process. </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
            </w:pPr>
            <w:r w:rsidRPr="006C2996">
              <w:t>5.1.Select cold milk and appropriate milk foaming jug to fulfil customer orders.</w:t>
            </w:r>
          </w:p>
          <w:p w:rsidR="00000000" w:rsidRPr="006C2996" w:rsidP="006C2996">
            <w:pPr>
              <w:pStyle w:val="List"/>
            </w:pPr>
            <w:r w:rsidRPr="006C2996">
              <w:t>5.2.Purge the steam wand every time before texturing.</w:t>
            </w:r>
          </w:p>
          <w:p w:rsidR="00000000" w:rsidRPr="006C2996" w:rsidP="006C2996">
            <w:pPr>
              <w:pStyle w:val="List"/>
            </w:pPr>
            <w:r w:rsidRPr="006C2996">
              <w:t xml:space="preserve">5.3.Texture milk according to type of milk and </w:t>
            </w:r>
            <w:r w:rsidRPr="006C2996">
              <w:t>coffee beverage.</w:t>
            </w:r>
          </w:p>
          <w:p w:rsidR="00000000" w:rsidRPr="006C2996" w:rsidP="006C2996">
            <w:pPr>
              <w:pStyle w:val="List"/>
            </w:pPr>
            <w:r w:rsidRPr="006C2996">
              <w:t>5.4.Visually and aurally monitor and adjust the texture and temperature.</w:t>
            </w:r>
          </w:p>
          <w:p w:rsidR="00000000" w:rsidRPr="006C2996" w:rsidP="006C2996">
            <w:pPr>
              <w:pStyle w:val="List"/>
            </w:pPr>
            <w:r w:rsidRPr="006C2996">
              <w:t>5.5.Clean the steam wand on the outside and purge every time after texturing.</w:t>
            </w:r>
          </w:p>
          <w:p w:rsidR="00000000" w:rsidRPr="006C2996" w:rsidP="006C2996">
            <w:pPr>
              <w:pStyle w:val="List"/>
            </w:pPr>
            <w:r w:rsidRPr="006C2996">
              <w:t>5.6.Combine foam and milk through swirling, ensuring even consistency.</w:t>
            </w:r>
          </w:p>
          <w:p w:rsidR="00000000" w:rsidP="006C2996">
            <w:pPr>
              <w:pStyle w:val="List"/>
              <w:rPr>
                <w:lang w:val="en-NZ"/>
              </w:rPr>
            </w:pPr>
            <w:r w:rsidRPr="006C2996">
              <w:t>5.7.Pour milk imm</w:t>
            </w:r>
            <w:r w:rsidRPr="006C2996">
              <w:t>ediately after swirling, according to the coffee beverage.</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List"/>
              <w:rPr>
                <w:lang w:val="en-NZ"/>
              </w:rPr>
            </w:pPr>
            <w:r w:rsidRPr="006C2996">
              <w:t>6.</w:t>
            </w:r>
            <w:r w:rsidRPr="006C2996">
              <w:tab/>
              <w:t>Serve espresso coffee beverages.</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
            </w:pPr>
            <w:r w:rsidRPr="006C2996">
              <w:t>6.1.Present coffee beverages attractively and without drips and spills.</w:t>
            </w:r>
          </w:p>
          <w:p w:rsidR="00000000" w:rsidRPr="006C2996" w:rsidP="006C2996">
            <w:pPr>
              <w:pStyle w:val="List"/>
            </w:pPr>
            <w:r w:rsidRPr="006C2996">
              <w:t>6.2.Serve coffee beverages promptly at the required temperature and with appropriate acc</w:t>
            </w:r>
            <w:r w:rsidRPr="006C2996">
              <w:t>ompaniments.</w:t>
            </w:r>
          </w:p>
          <w:p w:rsidR="00000000" w:rsidP="006C2996">
            <w:pPr>
              <w:pStyle w:val="List"/>
              <w:rPr>
                <w:lang w:val="en-NZ"/>
              </w:rPr>
            </w:pPr>
            <w:r w:rsidRPr="006C2996">
              <w:t>6.3.Minimise waste to maximise profitability of beverages produced.</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List"/>
              <w:rPr>
                <w:lang w:val="en-NZ"/>
              </w:rPr>
            </w:pPr>
            <w:r w:rsidRPr="006C2996">
              <w:t>7.</w:t>
            </w:r>
            <w:r w:rsidRPr="006C2996">
              <w:tab/>
              <w:t>Clean espresso equipment.</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
            </w:pPr>
            <w:r w:rsidRPr="006C2996">
              <w:t>7.1.Clean espresso machine and equipment thoroughly and safely according to organisational procedures and manufacturer instructions.</w:t>
            </w:r>
          </w:p>
          <w:p w:rsidR="00000000" w:rsidRPr="006C2996" w:rsidP="006C2996">
            <w:pPr>
              <w:pStyle w:val="List"/>
            </w:pPr>
            <w:r w:rsidRPr="006C2996">
              <w:t>7.2.Maintain water filtration system according to organisational procedures.</w:t>
            </w:r>
          </w:p>
          <w:p w:rsidR="00000000" w:rsidRPr="006C2996" w:rsidP="006C2996">
            <w:pPr>
              <w:pStyle w:val="List"/>
            </w:pPr>
            <w:r w:rsidRPr="006C2996">
              <w:t>7.3.Refer faults and maintenance issues requiring technical specialists to supervisor.</w:t>
            </w:r>
          </w:p>
          <w:p w:rsidR="00000000" w:rsidRPr="006C2996" w:rsidP="006C2996">
            <w:pPr>
              <w:pStyle w:val="List"/>
            </w:pPr>
            <w:r w:rsidRPr="006C2996">
              <w:t xml:space="preserve">7.4.Use energy and water resources efficiently when preparing coffee beverages and cleaning </w:t>
            </w:r>
            <w:r w:rsidRPr="006C2996">
              <w:t>to reduce negative environmental impacts.</w:t>
            </w:r>
          </w:p>
        </w:tc>
      </w:tr>
    </w:tbl>
    <w:p w:rsidR="00000000" w:rsidRPr="006C2996" w:rsidP="006C2996">
      <w:pPr>
        <w:pStyle w:val="BodyText"/>
      </w:pPr>
    </w:p>
    <w:p w:rsidR="00000000" w:rsidRPr="006C2996" w:rsidP="006C2996">
      <w:pPr>
        <w:pStyle w:val="AllowPageBreak"/>
      </w:pPr>
    </w:p>
    <w:p w:rsidR="00000000" w:rsidRPr="006C2996" w:rsidP="006C2996">
      <w:pPr>
        <w:pStyle w:val="Heading1"/>
      </w:pPr>
      <w:bookmarkStart w:id="7" w:name="O_762360"/>
      <w:bookmarkEnd w:id="7"/>
      <w:r w:rsidRPr="006C2996">
        <w:t>Foundation Skills</w:t>
      </w:r>
    </w:p>
    <w:tbl>
      <w:tblPr>
        <w:tblW w:w="0" w:type="auto"/>
        <w:tblCellMar>
          <w:left w:w="62" w:type="dxa"/>
          <w:right w:w="62" w:type="dxa"/>
        </w:tblCellMar>
        <w:tblLook w:val="0000"/>
      </w:tblPr>
      <w:tblGrid>
        <w:gridCol w:w="3594"/>
        <w:gridCol w:w="5602"/>
      </w:tblGrid>
      <w:tr w:rsidTr="00857B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Foundation skills essential to performance in this unit, but not explicit in the performance criteria are listed here, along with a brief context statement.</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2996" w:rsidP="006C2996">
            <w:pPr>
              <w:pStyle w:val="BodyText"/>
            </w:pPr>
            <w:r w:rsidRPr="006C2996">
              <w:rPr>
                <w:rStyle w:val="SpecialBold"/>
              </w:rPr>
              <w:t>SKILLS</w:t>
            </w:r>
            <w:r w:rsidRPr="006C299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rPr>
                <w:rStyle w:val="SpecialBold"/>
              </w:rPr>
              <w:t>DESCRIPTIO</w:t>
            </w:r>
            <w:r w:rsidRPr="006C2996">
              <w:rPr>
                <w:rStyle w:val="SpecialBold"/>
              </w:rPr>
              <w:t>N</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Reading skills to:</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Bullet"/>
            </w:pPr>
            <w:r w:rsidRPr="006C2996">
              <w:t>interpret organisational documents or diagrams that relate to:</w:t>
            </w:r>
          </w:p>
          <w:p w:rsidR="00000000" w:rsidRPr="006C2996" w:rsidP="006C2996">
            <w:pPr>
              <w:pStyle w:val="ListBullet2"/>
            </w:pPr>
            <w:r w:rsidRPr="006C2996">
              <w:t>safety data sheets (SDS) and product instructions for cleaning chemicals</w:t>
            </w:r>
          </w:p>
          <w:p w:rsidR="00000000" w:rsidRPr="006C2996" w:rsidP="006C2996">
            <w:pPr>
              <w:pStyle w:val="ListBullet2"/>
            </w:pPr>
            <w:r w:rsidRPr="006C2996">
              <w:t>organisational procedures for operating, cleaning and maintaining equipment</w:t>
            </w:r>
          </w:p>
          <w:p w:rsidR="00000000" w:rsidP="006C2996">
            <w:pPr>
              <w:pStyle w:val="ListBullet"/>
              <w:rPr>
                <w:lang w:val="en-NZ"/>
              </w:rPr>
            </w:pPr>
            <w:r w:rsidRPr="006C2996">
              <w:t>read beverage menus and standard recipes for espresso coffee beverages.</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Writing skills to:</w:t>
            </w:r>
          </w:p>
        </w:tc>
        <w:tc>
          <w:tcPr>
            <w:tcW w:w="0" w:type="auto"/>
            <w:tcBorders>
              <w:top w:val="nil"/>
              <w:left w:val="nil"/>
              <w:bottom w:val="nil"/>
              <w:right w:val="nil"/>
            </w:tcBorders>
            <w:tcMar>
              <w:top w:w="0" w:type="dxa"/>
              <w:left w:w="62" w:type="dxa"/>
              <w:bottom w:w="0" w:type="dxa"/>
              <w:right w:w="62" w:type="dxa"/>
            </w:tcMar>
          </w:tcPr>
          <w:p w:rsidR="00000000" w:rsidP="006C2996">
            <w:pPr>
              <w:pStyle w:val="ListBullet"/>
              <w:rPr>
                <w:lang w:val="en-NZ"/>
              </w:rPr>
            </w:pPr>
            <w:r w:rsidRPr="006C2996">
              <w:t>write orders and basic notes on customer preferences.</w:t>
            </w:r>
            <w:r w:rsidRPr="006C2996">
              <w:tab/>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C2996">
            <w:pPr>
              <w:pStyle w:val="ListBullet"/>
              <w:rPr>
                <w:lang w:val="en-NZ"/>
              </w:rPr>
            </w:pPr>
            <w:r w:rsidRPr="006C2996">
              <w:t>use active listening and open and closed probe questioning to determine customer preferences and offer suitable products.</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Numeracy skills to:</w:t>
            </w:r>
          </w:p>
        </w:tc>
        <w:tc>
          <w:tcPr>
            <w:tcW w:w="0" w:type="auto"/>
            <w:tcBorders>
              <w:top w:val="nil"/>
              <w:left w:val="nil"/>
              <w:bottom w:val="nil"/>
              <w:right w:val="nil"/>
            </w:tcBorders>
            <w:tcMar>
              <w:top w:w="0" w:type="dxa"/>
              <w:left w:w="62" w:type="dxa"/>
              <w:bottom w:w="0" w:type="dxa"/>
              <w:right w:w="62" w:type="dxa"/>
            </w:tcMar>
          </w:tcPr>
          <w:p w:rsidR="00000000" w:rsidP="006C2996">
            <w:pPr>
              <w:pStyle w:val="ListBullet"/>
              <w:rPr>
                <w:lang w:val="en-NZ"/>
              </w:rPr>
            </w:pPr>
            <w:r w:rsidRPr="006C2996">
              <w:t>visually estimate amounts of milk and make adjustments to doses of ground coffee.</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Problem-solving skills to:</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Bullet"/>
            </w:pPr>
            <w:r w:rsidRPr="006C2996">
              <w:t>i</w:t>
            </w:r>
            <w:r w:rsidRPr="006C2996">
              <w:t>dentify deficiencies in espresso extraction and make adjustments to ensure a quality product</w:t>
            </w:r>
          </w:p>
          <w:p w:rsidR="00000000" w:rsidP="006C2996">
            <w:pPr>
              <w:pStyle w:val="ListBullet"/>
              <w:rPr>
                <w:lang w:val="en-NZ"/>
              </w:rPr>
            </w:pPr>
            <w:r w:rsidRPr="006C2996">
              <w:t>monitor operational efficiency of espresso machine and adjust use during coffee beverage preparation.</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C2996">
            <w:pPr>
              <w:pStyle w:val="ListBullet"/>
              <w:rPr>
                <w:lang w:val="en-NZ"/>
              </w:rPr>
            </w:pPr>
            <w:r w:rsidRPr="006C2996">
              <w:t>sequence the preparation</w:t>
            </w:r>
            <w:r w:rsidRPr="006C2996">
              <w:t xml:space="preserve"> of beverages and their components to efficiently serve customers.</w:t>
            </w:r>
          </w:p>
        </w:tc>
      </w:tr>
      <w:tr w:rsidTr="0085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996">
            <w:pPr>
              <w:pStyle w:val="BodyText"/>
              <w:rPr>
                <w:lang w:val="en-NZ"/>
              </w:rPr>
            </w:pPr>
            <w:r w:rsidRPr="006C2996">
              <w:t>Technology skills to:</w:t>
            </w:r>
          </w:p>
        </w:tc>
        <w:tc>
          <w:tcPr>
            <w:tcW w:w="0" w:type="auto"/>
            <w:tcBorders>
              <w:top w:val="nil"/>
              <w:left w:val="nil"/>
              <w:bottom w:val="nil"/>
              <w:right w:val="nil"/>
            </w:tcBorders>
            <w:tcMar>
              <w:top w:w="0" w:type="dxa"/>
              <w:left w:w="62" w:type="dxa"/>
              <w:bottom w:w="0" w:type="dxa"/>
              <w:right w:w="62" w:type="dxa"/>
            </w:tcMar>
          </w:tcPr>
          <w:p w:rsidR="00000000" w:rsidRPr="006C2996" w:rsidP="006C2996">
            <w:pPr>
              <w:pStyle w:val="ListBullet"/>
            </w:pPr>
            <w:r w:rsidRPr="006C2996">
              <w:t>use coffee grinders and espresso machines, identifying faults and maintenance issues as they arise.</w:t>
            </w:r>
          </w:p>
        </w:tc>
      </w:tr>
    </w:tbl>
    <w:p w:rsidR="00000000" w:rsidRPr="006C2996" w:rsidP="006C2996">
      <w:pPr>
        <w:pStyle w:val="BodyText"/>
      </w:pPr>
    </w:p>
    <w:p w:rsidR="00000000" w:rsidRPr="006C2996" w:rsidP="006C2996">
      <w:pPr>
        <w:pStyle w:val="AllowPageBreak"/>
      </w:pPr>
    </w:p>
    <w:p w:rsidR="00000000" w:rsidRPr="006C2996" w:rsidP="006C2996">
      <w:pPr>
        <w:pStyle w:val="Heading1"/>
      </w:pPr>
      <w:bookmarkStart w:id="8" w:name="O_762362"/>
      <w:bookmarkEnd w:id="8"/>
      <w:r w:rsidRPr="006C2996">
        <w:t>Unit Mapping Information</w:t>
      </w:r>
    </w:p>
    <w:p w:rsidR="00000000" w:rsidRPr="006C2996" w:rsidP="00857B16">
      <w:pPr>
        <w:pStyle w:val="BodyText"/>
      </w:pPr>
      <w:r w:rsidRPr="006C2996">
        <w:t>SITHFAB204 Prepare and serve espresso coffee</w:t>
      </w:r>
    </w:p>
    <w:p w:rsidR="00000000" w:rsidRPr="006C2996" w:rsidP="006C2996">
      <w:pPr>
        <w:pStyle w:val="Heading1"/>
      </w:pPr>
      <w:bookmarkStart w:id="9" w:name="O_762369"/>
      <w:bookmarkEnd w:id="9"/>
      <w:r w:rsidRPr="006C2996">
        <w:t>Links</w:t>
      </w:r>
    </w:p>
    <w:p w:rsidR="00000000" w:rsidRPr="006C2996" w:rsidP="00857B16">
      <w:pPr>
        <w:pStyle w:val="BodyText"/>
      </w:pPr>
      <w:r w:rsidRPr="006C299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D1978">
        <w:rPr>
          <w:rStyle w:val="Hyperlink"/>
        </w:rPr>
        <w:t>https://vetnet.gov.au/Pages/TrainingDocs.aspx?q=68c40a93-e51d-4e0f-bc06-899dff092694</w:t>
      </w:r>
      <w:r>
        <w:fldChar w:fldCharType="end"/>
      </w:r>
    </w:p>
    <w:p w:rsidR="00000000" w:rsidRPr="006C2996" w:rsidP="006C2996"/>
    <w:sectPr w:rsidSect="006C29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96" w:rsidRPr="00857B16" w:rsidP="00857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16" w:rsidP="006C2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B16" w:rsidP="006C29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57B16" w:rsidP="006C2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996" w:rsidRPr="00857B16" w:rsidP="00857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16" w:rsidRPr="002D2AF8" w:rsidP="006C2996">
    <w:pPr>
      <w:pStyle w:val="Header"/>
      <w:framePr w:wrap="around"/>
    </w:pPr>
    <w:r>
      <w:fldChar w:fldCharType="begin"/>
    </w:r>
    <w:r>
      <w:instrText xml:space="preserve"> TITLE   \* MERGEFORMAT </w:instrText>
    </w:r>
    <w:r>
      <w:fldChar w:fldCharType="separate"/>
    </w:r>
    <w:r>
      <w:t>SITHFAB005 Prepare and serve espresso coffee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57B16" w:rsidP="006C2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2E7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70B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A5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996"/>
    <w:pPr>
      <w:spacing w:before="360" w:after="60"/>
      <w:outlineLvl w:val="0"/>
    </w:pPr>
    <w:rPr>
      <w:sz w:val="32"/>
    </w:rPr>
  </w:style>
  <w:style w:type="paragraph" w:styleId="Heading2">
    <w:name w:val="heading 2"/>
    <w:basedOn w:val="HeadingBase"/>
    <w:next w:val="BodyText"/>
    <w:link w:val="Heading2Char"/>
    <w:qFormat/>
    <w:rsid w:val="006C2996"/>
    <w:pPr>
      <w:keepLines/>
      <w:spacing w:before="240" w:after="120"/>
      <w:outlineLvl w:val="1"/>
    </w:pPr>
    <w:rPr>
      <w:sz w:val="28"/>
      <w:szCs w:val="40"/>
    </w:rPr>
  </w:style>
  <w:style w:type="paragraph" w:styleId="Heading3">
    <w:name w:val="heading 3"/>
    <w:basedOn w:val="HeadingBase"/>
    <w:next w:val="BodyText"/>
    <w:link w:val="Heading3Char"/>
    <w:qFormat/>
    <w:rsid w:val="006C2996"/>
    <w:pPr>
      <w:spacing w:before="180" w:after="120"/>
      <w:outlineLvl w:val="2"/>
    </w:pPr>
    <w:rPr>
      <w:spacing w:val="-10"/>
      <w:kern w:val="32"/>
    </w:rPr>
  </w:style>
  <w:style w:type="paragraph" w:styleId="Heading4">
    <w:name w:val="heading 4"/>
    <w:basedOn w:val="HeadingBase"/>
    <w:next w:val="BodyText"/>
    <w:link w:val="Heading4Char"/>
    <w:qFormat/>
    <w:rsid w:val="006C2996"/>
    <w:pPr>
      <w:spacing w:before="160" w:after="120"/>
      <w:outlineLvl w:val="3"/>
    </w:pPr>
    <w:rPr>
      <w:sz w:val="22"/>
    </w:rPr>
  </w:style>
  <w:style w:type="paragraph" w:styleId="Heading5">
    <w:name w:val="heading 5"/>
    <w:basedOn w:val="HeadingBase"/>
    <w:next w:val="Normal"/>
    <w:link w:val="Heading5Char"/>
    <w:qFormat/>
    <w:rsid w:val="006C2996"/>
    <w:pPr>
      <w:spacing w:before="80"/>
      <w:outlineLvl w:val="4"/>
    </w:pPr>
    <w:rPr>
      <w:color w:val="918585"/>
      <w:sz w:val="20"/>
    </w:rPr>
  </w:style>
  <w:style w:type="paragraph" w:styleId="Heading6">
    <w:name w:val="heading 6"/>
    <w:basedOn w:val="HeadingBase"/>
    <w:next w:val="Normal"/>
    <w:link w:val="Heading6Char"/>
    <w:qFormat/>
    <w:rsid w:val="006C2996"/>
    <w:pPr>
      <w:spacing w:before="60"/>
      <w:outlineLvl w:val="5"/>
    </w:pPr>
    <w:rPr>
      <w:color w:val="918585"/>
      <w:sz w:val="20"/>
    </w:rPr>
  </w:style>
  <w:style w:type="paragraph" w:styleId="Heading7">
    <w:name w:val="heading 7"/>
    <w:basedOn w:val="Normal"/>
    <w:next w:val="Normal"/>
    <w:link w:val="Heading7Char"/>
    <w:qFormat/>
    <w:rsid w:val="006C2996"/>
    <w:pPr>
      <w:ind w:left="720"/>
      <w:outlineLvl w:val="6"/>
    </w:pPr>
    <w:rPr>
      <w:i/>
    </w:rPr>
  </w:style>
  <w:style w:type="paragraph" w:styleId="Heading8">
    <w:name w:val="heading 8"/>
    <w:basedOn w:val="Normal"/>
    <w:next w:val="Normal"/>
    <w:link w:val="Heading8Char"/>
    <w:qFormat/>
    <w:rsid w:val="006C2996"/>
    <w:pPr>
      <w:ind w:left="720"/>
      <w:outlineLvl w:val="7"/>
    </w:pPr>
    <w:rPr>
      <w:i/>
    </w:rPr>
  </w:style>
  <w:style w:type="paragraph" w:styleId="Heading9">
    <w:name w:val="heading 9"/>
    <w:basedOn w:val="Normal"/>
    <w:next w:val="Normal"/>
    <w:link w:val="Heading9Char"/>
    <w:qFormat/>
    <w:rsid w:val="006C2996"/>
    <w:pPr>
      <w:ind w:left="720"/>
      <w:outlineLvl w:val="8"/>
    </w:pPr>
    <w:rPr>
      <w:i/>
    </w:rPr>
  </w:style>
  <w:style w:type="character" w:default="1" w:styleId="DefaultParagraphFont">
    <w:name w:val="Default Paragraph Font"/>
    <w:uiPriority w:val="1"/>
    <w:unhideWhenUsed/>
    <w:rsid w:val="006C2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996"/>
  </w:style>
  <w:style w:type="character" w:customStyle="1" w:styleId="Heading1Char">
    <w:name w:val="Heading 1 Char"/>
    <w:basedOn w:val="DefaultParagraphFont"/>
    <w:link w:val="Heading1"/>
    <w:rsid w:val="006C2996"/>
    <w:rPr>
      <w:rFonts w:ascii="Times New Roman" w:eastAsia="Times New Roman" w:hAnsi="Times New Roman" w:cs="Times New Roman"/>
      <w:b/>
      <w:sz w:val="32"/>
      <w:szCs w:val="20"/>
      <w:lang w:eastAsia="en-US"/>
    </w:rPr>
  </w:style>
  <w:style w:type="paragraph" w:styleId="BodyText">
    <w:name w:val="Body Text"/>
    <w:basedOn w:val="Normal"/>
    <w:link w:val="BodyTextChar"/>
    <w:rsid w:val="006C2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996"/>
    <w:rPr>
      <w:rFonts w:ascii="Times New Roman" w:eastAsia="Times New Roman" w:hAnsi="Times New Roman" w:cs="Times New Roman"/>
      <w:sz w:val="24"/>
      <w:lang w:eastAsia="en-US"/>
    </w:rPr>
  </w:style>
  <w:style w:type="paragraph" w:styleId="List">
    <w:name w:val="List"/>
    <w:basedOn w:val="BodyText"/>
    <w:next w:val="BodyText"/>
    <w:rsid w:val="006C2996"/>
    <w:pPr>
      <w:tabs>
        <w:tab w:val="left" w:pos="340"/>
      </w:tabs>
      <w:spacing w:before="60" w:after="60"/>
      <w:ind w:left="340" w:hanging="340"/>
    </w:pPr>
  </w:style>
  <w:style w:type="paragraph" w:styleId="ListBullet">
    <w:name w:val="List Bullet"/>
    <w:basedOn w:val="List"/>
    <w:rsid w:val="006C2996"/>
    <w:pPr>
      <w:numPr>
        <w:numId w:val="12"/>
      </w:numPr>
      <w:tabs>
        <w:tab w:val="clear" w:pos="340"/>
      </w:tabs>
      <w:spacing w:before="40" w:after="40"/>
    </w:pPr>
  </w:style>
  <w:style w:type="character" w:customStyle="1" w:styleId="SpecialBold">
    <w:name w:val="Special Bold"/>
    <w:basedOn w:val="DefaultParagraphFont"/>
    <w:rsid w:val="006C2996"/>
    <w:rPr>
      <w:b/>
      <w:spacing w:val="0"/>
    </w:rPr>
  </w:style>
  <w:style w:type="paragraph" w:styleId="ListBullet2">
    <w:name w:val="List Bullet 2"/>
    <w:basedOn w:val="List2"/>
    <w:rsid w:val="006C2996"/>
    <w:pPr>
      <w:numPr>
        <w:numId w:val="13"/>
      </w:numPr>
      <w:tabs>
        <w:tab w:val="clear" w:pos="680"/>
      </w:tabs>
    </w:pPr>
  </w:style>
  <w:style w:type="paragraph" w:customStyle="1" w:styleId="SuperHeading">
    <w:name w:val="SuperHeading"/>
    <w:basedOn w:val="Normal"/>
    <w:rsid w:val="006C2996"/>
    <w:pPr>
      <w:spacing w:before="240" w:after="120"/>
      <w:outlineLvl w:val="0"/>
    </w:pPr>
    <w:rPr>
      <w:rFonts w:ascii="Times New Roman" w:hAnsi="Times New Roman"/>
      <w:b/>
      <w:sz w:val="32"/>
    </w:rPr>
  </w:style>
  <w:style w:type="paragraph" w:customStyle="1" w:styleId="AllowPageBreak">
    <w:name w:val="AllowPageBreak"/>
    <w:rsid w:val="006C2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996"/>
    <w:rPr>
      <w:rFonts w:ascii="Courier New" w:eastAsia="Times New Roman" w:hAnsi="Courier New" w:cs="Times New Roman"/>
      <w:i/>
      <w:szCs w:val="20"/>
      <w:lang w:eastAsia="en-US"/>
    </w:rPr>
  </w:style>
  <w:style w:type="paragraph" w:customStyle="1" w:styleId="HeadingBase">
    <w:name w:val="Heading Base"/>
    <w:rsid w:val="006C2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996"/>
    <w:pPr>
      <w:tabs>
        <w:tab w:val="right" w:leader="dot" w:pos="9072"/>
      </w:tabs>
      <w:ind w:left="567"/>
    </w:pPr>
    <w:rPr>
      <w:szCs w:val="22"/>
    </w:rPr>
  </w:style>
  <w:style w:type="paragraph" w:customStyle="1" w:styleId="TOCBase">
    <w:name w:val="TOC Base"/>
    <w:rsid w:val="006C2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996"/>
    <w:pPr>
      <w:tabs>
        <w:tab w:val="right" w:leader="dot" w:pos="9072"/>
      </w:tabs>
      <w:spacing w:before="40" w:after="40"/>
      <w:ind w:left="284"/>
    </w:pPr>
    <w:rPr>
      <w:rFonts w:ascii="Times New Roman" w:hAnsi="Times New Roman"/>
    </w:rPr>
  </w:style>
  <w:style w:type="paragraph" w:styleId="TOC1">
    <w:name w:val="toc 1"/>
    <w:basedOn w:val="TOCBase"/>
    <w:next w:val="Normal"/>
    <w:rsid w:val="006C2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996"/>
    <w:rPr>
      <w:rFonts w:ascii="Times New Roman" w:eastAsia="Times New Roman" w:hAnsi="Times New Roman" w:cs="Times New Roman"/>
      <w:sz w:val="16"/>
      <w:lang w:eastAsia="en-US"/>
    </w:rPr>
  </w:style>
  <w:style w:type="paragraph" w:styleId="Title">
    <w:name w:val="Title"/>
    <w:basedOn w:val="HeadingBase"/>
    <w:link w:val="TitleChar"/>
    <w:qFormat/>
    <w:rsid w:val="006C2996"/>
    <w:pPr>
      <w:spacing w:before="5040"/>
      <w:jc w:val="center"/>
    </w:pPr>
    <w:rPr>
      <w:sz w:val="48"/>
      <w:szCs w:val="72"/>
      <w:lang w:val="en-US"/>
    </w:rPr>
  </w:style>
  <w:style w:type="character" w:customStyle="1" w:styleId="TitleChar">
    <w:name w:val="Title Char"/>
    <w:basedOn w:val="DefaultParagraphFont"/>
    <w:link w:val="Title"/>
    <w:rsid w:val="006C2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996"/>
    <w:pPr>
      <w:tabs>
        <w:tab w:val="left" w:pos="3600"/>
        <w:tab w:val="left" w:pos="3958"/>
      </w:tabs>
    </w:pPr>
  </w:style>
  <w:style w:type="paragraph" w:customStyle="1" w:styleId="Note">
    <w:name w:val="Note"/>
    <w:basedOn w:val="BodyText"/>
    <w:rsid w:val="006C2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996"/>
    <w:pPr>
      <w:framePr w:wrap="auto" w:hAnchor="text" w:y="6049"/>
    </w:pPr>
    <w:rPr>
      <w:color w:val="000000"/>
      <w:sz w:val="40"/>
    </w:rPr>
  </w:style>
  <w:style w:type="paragraph" w:customStyle="1" w:styleId="TOCTitle">
    <w:name w:val="TOCTitle"/>
    <w:basedOn w:val="Heading1"/>
    <w:rsid w:val="006C2996"/>
    <w:pPr>
      <w:spacing w:after="240"/>
      <w:jc w:val="center"/>
      <w:outlineLvl w:val="9"/>
    </w:pPr>
    <w:rPr>
      <w:caps/>
    </w:rPr>
  </w:style>
  <w:style w:type="paragraph" w:customStyle="1" w:styleId="Version">
    <w:name w:val="Version"/>
    <w:rsid w:val="006C29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996"/>
    <w:pPr>
      <w:keepNext w:val="0"/>
      <w:tabs>
        <w:tab w:val="right" w:pos="4176"/>
      </w:tabs>
      <w:ind w:left="198" w:hanging="198"/>
    </w:pPr>
    <w:rPr>
      <w:rFonts w:ascii="Garamond" w:hAnsi="Garamond"/>
    </w:rPr>
  </w:style>
  <w:style w:type="paragraph" w:styleId="IndexHeading">
    <w:name w:val="index heading"/>
    <w:basedOn w:val="Normal"/>
    <w:next w:val="Index1"/>
    <w:semiHidden/>
    <w:rsid w:val="006C2996"/>
    <w:pPr>
      <w:spacing w:before="120" w:after="120"/>
    </w:pPr>
    <w:rPr>
      <w:rFonts w:ascii="Arial" w:hAnsi="Arial"/>
      <w:b/>
      <w:color w:val="918585"/>
      <w:sz w:val="24"/>
    </w:rPr>
  </w:style>
  <w:style w:type="paragraph" w:styleId="Header">
    <w:name w:val="header"/>
    <w:basedOn w:val="Normal"/>
    <w:link w:val="HeaderChar"/>
    <w:rsid w:val="006C2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996"/>
    <w:rPr>
      <w:rFonts w:ascii="Times New Roman" w:eastAsia="Times New Roman" w:hAnsi="Times New Roman" w:cs="Times New Roman"/>
      <w:sz w:val="16"/>
      <w:szCs w:val="20"/>
      <w:lang w:val="en-GB" w:eastAsia="en-US"/>
    </w:rPr>
  </w:style>
  <w:style w:type="paragraph" w:customStyle="1" w:styleId="Chapter">
    <w:name w:val="Chapter"/>
    <w:basedOn w:val="Normal"/>
    <w:rsid w:val="006C2996"/>
    <w:pPr>
      <w:spacing w:before="240"/>
    </w:pPr>
    <w:rPr>
      <w:rFonts w:ascii="Times New Roman" w:hAnsi="Times New Roman"/>
      <w:smallCaps/>
      <w:spacing w:val="80"/>
      <w:sz w:val="28"/>
    </w:rPr>
  </w:style>
  <w:style w:type="paragraph" w:customStyle="1" w:styleId="InChapter">
    <w:name w:val="InChapter"/>
    <w:basedOn w:val="Heading3"/>
    <w:rsid w:val="006C2996"/>
    <w:pPr>
      <w:spacing w:after="240"/>
      <w:outlineLvl w:val="9"/>
    </w:pPr>
    <w:rPr>
      <w:noProof/>
    </w:rPr>
  </w:style>
  <w:style w:type="paragraph" w:styleId="Index2">
    <w:name w:val="index 2"/>
    <w:basedOn w:val="Normal"/>
    <w:next w:val="Normal"/>
    <w:semiHidden/>
    <w:rsid w:val="006C2996"/>
    <w:pPr>
      <w:tabs>
        <w:tab w:val="right" w:pos="4176"/>
      </w:tabs>
      <w:ind w:left="568" w:hanging="284"/>
    </w:pPr>
    <w:rPr>
      <w:rFonts w:ascii="Garamond" w:hAnsi="Garamond"/>
    </w:rPr>
  </w:style>
  <w:style w:type="paragraph" w:customStyle="1" w:styleId="Byline">
    <w:name w:val="Byline"/>
    <w:rsid w:val="006C2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996"/>
    <w:pPr>
      <w:tabs>
        <w:tab w:val="clear" w:pos="3600"/>
        <w:tab w:val="clear" w:pos="3958"/>
      </w:tabs>
      <w:jc w:val="right"/>
    </w:pPr>
  </w:style>
  <w:style w:type="character" w:styleId="Emphasis">
    <w:name w:val="Emphasis"/>
    <w:basedOn w:val="DefaultParagraphFont"/>
    <w:qFormat/>
    <w:rsid w:val="006C2996"/>
    <w:rPr>
      <w:i/>
    </w:rPr>
  </w:style>
  <w:style w:type="paragraph" w:styleId="Caption">
    <w:name w:val="caption"/>
    <w:basedOn w:val="BodyText"/>
    <w:next w:val="Normal"/>
    <w:qFormat/>
    <w:rsid w:val="006C2996"/>
    <w:pPr>
      <w:framePr w:w="2268" w:hSpace="181" w:vSpace="181" w:wrap="around" w:vAnchor="text" w:hAnchor="page" w:x="1135" w:y="285" w:anchorLock="1"/>
    </w:pPr>
    <w:rPr>
      <w:i/>
    </w:rPr>
  </w:style>
  <w:style w:type="paragraph" w:customStyle="1" w:styleId="MiniTOCTitle">
    <w:name w:val="MiniTOCTitle"/>
    <w:basedOn w:val="Heading4"/>
    <w:rsid w:val="006C2996"/>
    <w:pPr>
      <w:spacing w:before="240"/>
      <w:outlineLvl w:val="9"/>
    </w:pPr>
    <w:rPr>
      <w:noProof/>
      <w:sz w:val="24"/>
    </w:rPr>
  </w:style>
  <w:style w:type="paragraph" w:customStyle="1" w:styleId="MiniTOCItem">
    <w:name w:val="MiniTOCItem"/>
    <w:basedOn w:val="ListBullet"/>
    <w:rsid w:val="006C2996"/>
    <w:pPr>
      <w:numPr>
        <w:numId w:val="0"/>
      </w:numPr>
      <w:tabs>
        <w:tab w:val="right" w:leader="dot" w:pos="6521"/>
      </w:tabs>
      <w:spacing w:before="0" w:after="0"/>
    </w:pPr>
  </w:style>
  <w:style w:type="paragraph" w:customStyle="1" w:styleId="TOFTitle">
    <w:name w:val="TOFTitle"/>
    <w:basedOn w:val="TOCTitle"/>
    <w:rsid w:val="006C2996"/>
  </w:style>
  <w:style w:type="paragraph" w:styleId="TableofFigures">
    <w:name w:val="table of figures"/>
    <w:basedOn w:val="Normal"/>
    <w:next w:val="Normal"/>
    <w:semiHidden/>
    <w:rsid w:val="006C2996"/>
    <w:pPr>
      <w:tabs>
        <w:tab w:val="right" w:leader="dot" w:pos="9072"/>
      </w:tabs>
      <w:ind w:left="970" w:hanging="403"/>
    </w:pPr>
    <w:rPr>
      <w:rFonts w:ascii="Times New Roman" w:hAnsi="Times New Roman"/>
      <w:b/>
    </w:rPr>
  </w:style>
  <w:style w:type="paragraph" w:styleId="ListNumber">
    <w:name w:val="List Number"/>
    <w:basedOn w:val="List"/>
    <w:rsid w:val="006C2996"/>
    <w:pPr>
      <w:numPr>
        <w:numId w:val="15"/>
      </w:numPr>
      <w:tabs>
        <w:tab w:val="clear" w:pos="340"/>
      </w:tabs>
    </w:pPr>
  </w:style>
  <w:style w:type="character" w:customStyle="1" w:styleId="WingdingSymbols">
    <w:name w:val="Wingding Symbols"/>
    <w:rsid w:val="006C2996"/>
    <w:rPr>
      <w:rFonts w:ascii="Wingdings" w:hAnsi="Wingdings"/>
    </w:rPr>
  </w:style>
  <w:style w:type="paragraph" w:customStyle="1" w:styleId="TableHeading">
    <w:name w:val="Table Heading"/>
    <w:basedOn w:val="HeadingBase"/>
    <w:rsid w:val="006C2996"/>
    <w:pPr>
      <w:keepLines/>
      <w:pBdr>
        <w:bottom w:val="single" w:sz="6" w:space="1" w:color="918585"/>
      </w:pBdr>
      <w:spacing w:before="240"/>
    </w:pPr>
  </w:style>
  <w:style w:type="character" w:customStyle="1" w:styleId="HotSpot">
    <w:name w:val="HotSpot"/>
    <w:rsid w:val="006C2996"/>
    <w:rPr>
      <w:color w:val="0033CC"/>
      <w:u w:val="none"/>
    </w:rPr>
  </w:style>
  <w:style w:type="paragraph" w:customStyle="1" w:styleId="BodyTextRight">
    <w:name w:val="Body Text Right"/>
    <w:basedOn w:val="BodyText"/>
    <w:rsid w:val="006C2996"/>
    <w:pPr>
      <w:spacing w:before="0" w:after="0"/>
      <w:jc w:val="right"/>
    </w:pPr>
  </w:style>
  <w:style w:type="paragraph" w:styleId="Index3">
    <w:name w:val="index 3"/>
    <w:basedOn w:val="ListNumber2"/>
    <w:next w:val="Normal"/>
    <w:semiHidden/>
    <w:rsid w:val="006C2996"/>
    <w:pPr>
      <w:numPr>
        <w:numId w:val="0"/>
      </w:numPr>
      <w:tabs>
        <w:tab w:val="right" w:leader="dot" w:pos="4176"/>
      </w:tabs>
    </w:pPr>
  </w:style>
  <w:style w:type="paragraph" w:styleId="ListNumber2">
    <w:name w:val="List Number 2"/>
    <w:basedOn w:val="List2"/>
    <w:rsid w:val="006C2996"/>
    <w:pPr>
      <w:numPr>
        <w:numId w:val="10"/>
      </w:numPr>
      <w:tabs>
        <w:tab w:val="clear" w:pos="1060"/>
      </w:tabs>
    </w:pPr>
  </w:style>
  <w:style w:type="paragraph" w:customStyle="1" w:styleId="MarginNote">
    <w:name w:val="Margin Note"/>
    <w:basedOn w:val="BodyText"/>
    <w:rsid w:val="006C2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996"/>
    <w:rPr>
      <w:sz w:val="32"/>
    </w:rPr>
  </w:style>
  <w:style w:type="paragraph" w:customStyle="1" w:styleId="HeadingProcedure">
    <w:name w:val="Heading Procedure"/>
    <w:basedOn w:val="HeadingBase"/>
    <w:next w:val="Normal"/>
    <w:rsid w:val="006C2996"/>
    <w:pPr>
      <w:tabs>
        <w:tab w:val="left" w:pos="0"/>
      </w:tabs>
      <w:spacing w:before="120" w:after="60"/>
    </w:pPr>
    <w:rPr>
      <w:i/>
      <w:color w:val="918585"/>
      <w:sz w:val="22"/>
    </w:rPr>
  </w:style>
  <w:style w:type="paragraph" w:customStyle="1" w:styleId="TableBodyText">
    <w:name w:val="Table Body Text"/>
    <w:basedOn w:val="BodyText"/>
    <w:rsid w:val="006C2996"/>
    <w:pPr>
      <w:spacing w:before="60" w:after="60"/>
    </w:pPr>
  </w:style>
  <w:style w:type="paragraph" w:styleId="ListContinue">
    <w:name w:val="List Continue"/>
    <w:basedOn w:val="List"/>
    <w:rsid w:val="006C2996"/>
    <w:pPr>
      <w:ind w:firstLine="0"/>
    </w:pPr>
  </w:style>
  <w:style w:type="paragraph" w:customStyle="1" w:styleId="ListNote">
    <w:name w:val="List Note"/>
    <w:basedOn w:val="List"/>
    <w:rsid w:val="006C2996"/>
    <w:pPr>
      <w:pBdr>
        <w:top w:val="single" w:sz="6" w:space="2" w:color="918585"/>
        <w:bottom w:val="single" w:sz="6" w:space="2" w:color="918585"/>
      </w:pBdr>
      <w:tabs>
        <w:tab w:val="left" w:pos="1021"/>
      </w:tabs>
      <w:ind w:firstLine="0"/>
    </w:pPr>
  </w:style>
  <w:style w:type="paragraph" w:customStyle="1" w:styleId="Warning">
    <w:name w:val="Warning"/>
    <w:basedOn w:val="BodyText"/>
    <w:rsid w:val="006C2996"/>
    <w:pPr>
      <w:shd w:val="clear" w:color="auto" w:fill="D9D9D9"/>
      <w:tabs>
        <w:tab w:val="left" w:pos="992"/>
      </w:tabs>
      <w:ind w:left="119" w:right="119"/>
    </w:pPr>
    <w:rPr>
      <w:sz w:val="20"/>
    </w:rPr>
  </w:style>
  <w:style w:type="paragraph" w:customStyle="1" w:styleId="MarginIcons">
    <w:name w:val="Margin Icons"/>
    <w:basedOn w:val="BodyText"/>
    <w:rsid w:val="006C2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996"/>
    <w:rPr>
      <w:rFonts w:ascii="Courier New" w:hAnsi="Courier New"/>
    </w:rPr>
  </w:style>
  <w:style w:type="paragraph" w:customStyle="1" w:styleId="NoteBullet">
    <w:name w:val="Note Bullet"/>
    <w:basedOn w:val="Note"/>
    <w:rsid w:val="006C2996"/>
    <w:pPr>
      <w:tabs>
        <w:tab w:val="clear" w:pos="680"/>
      </w:tabs>
      <w:spacing w:before="60" w:after="60"/>
    </w:pPr>
  </w:style>
  <w:style w:type="paragraph" w:customStyle="1" w:styleId="SubHeading2">
    <w:name w:val="SubHeading2"/>
    <w:basedOn w:val="HeadingBase"/>
    <w:rsid w:val="006C2996"/>
    <w:pPr>
      <w:spacing w:before="240" w:after="60"/>
    </w:pPr>
    <w:rPr>
      <w:sz w:val="20"/>
    </w:rPr>
  </w:style>
  <w:style w:type="paragraph" w:customStyle="1" w:styleId="SubHeading1">
    <w:name w:val="SubHeading1"/>
    <w:basedOn w:val="HeadingBase"/>
    <w:rsid w:val="006C2996"/>
    <w:pPr>
      <w:spacing w:before="240" w:after="60"/>
    </w:pPr>
    <w:rPr>
      <w:color w:val="918585"/>
      <w:sz w:val="22"/>
    </w:rPr>
  </w:style>
  <w:style w:type="paragraph" w:customStyle="1" w:styleId="SideHeading">
    <w:name w:val="Side Heading"/>
    <w:basedOn w:val="HeadingBase"/>
    <w:rsid w:val="006C2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996"/>
    <w:pPr>
      <w:tabs>
        <w:tab w:val="num" w:pos="360"/>
      </w:tabs>
    </w:pPr>
  </w:style>
  <w:style w:type="paragraph" w:styleId="PlainText">
    <w:name w:val="Plain Text"/>
    <w:basedOn w:val="Normal"/>
    <w:link w:val="PlainTextChar"/>
    <w:rsid w:val="006C2996"/>
    <w:rPr>
      <w:sz w:val="20"/>
    </w:rPr>
  </w:style>
  <w:style w:type="character" w:customStyle="1" w:styleId="PlainTextChar">
    <w:name w:val="Plain Text Char"/>
    <w:basedOn w:val="DefaultParagraphFont"/>
    <w:link w:val="PlainText"/>
    <w:rsid w:val="006C2996"/>
    <w:rPr>
      <w:rFonts w:ascii="Courier New" w:eastAsia="Times New Roman" w:hAnsi="Courier New" w:cs="Times New Roman"/>
      <w:sz w:val="20"/>
      <w:szCs w:val="20"/>
      <w:lang w:eastAsia="en-US"/>
    </w:rPr>
  </w:style>
  <w:style w:type="character" w:customStyle="1" w:styleId="MenuOption">
    <w:name w:val="Menu Option"/>
    <w:basedOn w:val="DefaultParagraphFont"/>
    <w:rsid w:val="006C2996"/>
    <w:rPr>
      <w:b/>
      <w:smallCaps/>
    </w:rPr>
  </w:style>
  <w:style w:type="paragraph" w:customStyle="1" w:styleId="TableListNumber">
    <w:name w:val="Table List Number"/>
    <w:basedOn w:val="ListNumber"/>
    <w:rsid w:val="006C2996"/>
    <w:pPr>
      <w:numPr>
        <w:numId w:val="0"/>
      </w:numPr>
    </w:pPr>
  </w:style>
  <w:style w:type="paragraph" w:styleId="TOC4">
    <w:name w:val="toc 4"/>
    <w:basedOn w:val="TOCBase"/>
    <w:next w:val="Normal"/>
    <w:semiHidden/>
    <w:rsid w:val="006C2996"/>
    <w:pPr>
      <w:tabs>
        <w:tab w:val="right" w:leader="dot" w:pos="9071"/>
      </w:tabs>
      <w:ind w:left="1701"/>
    </w:pPr>
  </w:style>
  <w:style w:type="paragraph" w:customStyle="1" w:styleId="ListAlpha">
    <w:name w:val="List Alpha"/>
    <w:basedOn w:val="List"/>
    <w:rsid w:val="006C2996"/>
    <w:pPr>
      <w:numPr>
        <w:numId w:val="9"/>
      </w:numPr>
    </w:pPr>
  </w:style>
  <w:style w:type="paragraph" w:customStyle="1" w:styleId="ListAlpha2">
    <w:name w:val="List Alpha 2"/>
    <w:basedOn w:val="List2"/>
    <w:rsid w:val="006C2996"/>
    <w:pPr>
      <w:numPr>
        <w:numId w:val="8"/>
      </w:numPr>
    </w:pPr>
  </w:style>
  <w:style w:type="paragraph" w:styleId="List2">
    <w:name w:val="List 2"/>
    <w:basedOn w:val="BodyText"/>
    <w:rsid w:val="006C2996"/>
    <w:pPr>
      <w:tabs>
        <w:tab w:val="left" w:pos="680"/>
      </w:tabs>
      <w:spacing w:before="60" w:after="60"/>
      <w:ind w:left="680" w:hanging="340"/>
    </w:pPr>
  </w:style>
  <w:style w:type="paragraph" w:styleId="List3">
    <w:name w:val="List 3"/>
    <w:basedOn w:val="BodyText"/>
    <w:rsid w:val="006C2996"/>
    <w:pPr>
      <w:tabs>
        <w:tab w:val="left" w:pos="1021"/>
      </w:tabs>
      <w:spacing w:before="60" w:after="60"/>
      <w:ind w:left="1020" w:hanging="340"/>
    </w:pPr>
  </w:style>
  <w:style w:type="paragraph" w:styleId="List4">
    <w:name w:val="List 4"/>
    <w:basedOn w:val="BodyText"/>
    <w:rsid w:val="006C2996"/>
    <w:pPr>
      <w:tabs>
        <w:tab w:val="left" w:pos="1361"/>
      </w:tabs>
      <w:spacing w:before="60" w:after="60"/>
      <w:ind w:left="1361" w:hanging="340"/>
    </w:pPr>
  </w:style>
  <w:style w:type="paragraph" w:styleId="List5">
    <w:name w:val="List 5"/>
    <w:basedOn w:val="BodyText"/>
    <w:rsid w:val="006C2996"/>
    <w:pPr>
      <w:tabs>
        <w:tab w:val="left" w:pos="1701"/>
      </w:tabs>
      <w:spacing w:before="60" w:after="60"/>
      <w:ind w:left="1701" w:hanging="340"/>
    </w:pPr>
  </w:style>
  <w:style w:type="paragraph" w:styleId="ListBullet3">
    <w:name w:val="List Bullet 3"/>
    <w:basedOn w:val="List3"/>
    <w:rsid w:val="006C2996"/>
    <w:pPr>
      <w:numPr>
        <w:numId w:val="14"/>
      </w:numPr>
      <w:tabs>
        <w:tab w:val="clear" w:pos="1021"/>
      </w:tabs>
      <w:ind w:left="1037" w:hanging="357"/>
    </w:pPr>
  </w:style>
  <w:style w:type="paragraph" w:styleId="ListBullet4">
    <w:name w:val="List Bullet 4"/>
    <w:basedOn w:val="List4"/>
    <w:rsid w:val="006C2996"/>
    <w:pPr>
      <w:numPr>
        <w:numId w:val="3"/>
      </w:numPr>
      <w:tabs>
        <w:tab w:val="clear" w:pos="1361"/>
      </w:tabs>
    </w:pPr>
  </w:style>
  <w:style w:type="paragraph" w:styleId="ListBullet5">
    <w:name w:val="List Bullet 5"/>
    <w:basedOn w:val="List5"/>
    <w:rsid w:val="006C2996"/>
    <w:pPr>
      <w:numPr>
        <w:numId w:val="4"/>
      </w:numPr>
    </w:pPr>
  </w:style>
  <w:style w:type="paragraph" w:styleId="ListContinue2">
    <w:name w:val="List Continue 2"/>
    <w:basedOn w:val="List2"/>
    <w:rsid w:val="006C2996"/>
    <w:pPr>
      <w:ind w:firstLine="0"/>
    </w:pPr>
  </w:style>
  <w:style w:type="paragraph" w:styleId="ListContinue3">
    <w:name w:val="List Continue 3"/>
    <w:basedOn w:val="List3"/>
    <w:rsid w:val="006C2996"/>
    <w:pPr>
      <w:ind w:left="1021" w:firstLine="0"/>
    </w:pPr>
  </w:style>
  <w:style w:type="paragraph" w:styleId="ListContinue4">
    <w:name w:val="List Continue 4"/>
    <w:basedOn w:val="List4"/>
    <w:rsid w:val="006C2996"/>
    <w:pPr>
      <w:ind w:firstLine="0"/>
    </w:pPr>
  </w:style>
  <w:style w:type="paragraph" w:styleId="ListContinue5">
    <w:name w:val="List Continue 5"/>
    <w:basedOn w:val="List5"/>
    <w:rsid w:val="006C2996"/>
    <w:pPr>
      <w:ind w:firstLine="0"/>
    </w:pPr>
  </w:style>
  <w:style w:type="paragraph" w:styleId="ListNumber3">
    <w:name w:val="List Number 3"/>
    <w:basedOn w:val="List3"/>
    <w:rsid w:val="006C2996"/>
    <w:pPr>
      <w:numPr>
        <w:numId w:val="5"/>
      </w:numPr>
    </w:pPr>
  </w:style>
  <w:style w:type="paragraph" w:styleId="ListNumber4">
    <w:name w:val="List Number 4"/>
    <w:basedOn w:val="List4"/>
    <w:rsid w:val="006C2996"/>
    <w:pPr>
      <w:numPr>
        <w:numId w:val="6"/>
      </w:numPr>
    </w:pPr>
  </w:style>
  <w:style w:type="paragraph" w:styleId="ListNumber5">
    <w:name w:val="List Number 5"/>
    <w:basedOn w:val="List5"/>
    <w:rsid w:val="006C2996"/>
    <w:pPr>
      <w:numPr>
        <w:numId w:val="7"/>
      </w:numPr>
    </w:pPr>
  </w:style>
  <w:style w:type="paragraph" w:styleId="BlockText">
    <w:name w:val="Block Text"/>
    <w:basedOn w:val="Normal"/>
    <w:rsid w:val="006C2996"/>
    <w:pPr>
      <w:spacing w:after="120"/>
      <w:ind w:left="1440" w:right="1440"/>
    </w:pPr>
  </w:style>
  <w:style w:type="character" w:customStyle="1" w:styleId="Subscript">
    <w:name w:val="Subscript"/>
    <w:basedOn w:val="DefaultParagraphFont"/>
    <w:rsid w:val="006C2996"/>
    <w:rPr>
      <w:sz w:val="16"/>
      <w:vertAlign w:val="subscript"/>
    </w:rPr>
  </w:style>
  <w:style w:type="character" w:customStyle="1" w:styleId="Superscript">
    <w:name w:val="Superscript"/>
    <w:basedOn w:val="DefaultParagraphFont"/>
    <w:rsid w:val="006C2996"/>
    <w:rPr>
      <w:sz w:val="16"/>
      <w:vertAlign w:val="superscript"/>
    </w:rPr>
  </w:style>
  <w:style w:type="character" w:customStyle="1" w:styleId="Symbols">
    <w:name w:val="Symbols"/>
    <w:basedOn w:val="DefaultParagraphFont"/>
    <w:rsid w:val="006C2996"/>
    <w:rPr>
      <w:rFonts w:ascii="Symbol" w:hAnsi="Symbol"/>
    </w:rPr>
  </w:style>
  <w:style w:type="character" w:customStyle="1" w:styleId="MenuOptions">
    <w:name w:val="Menu Options"/>
    <w:basedOn w:val="DefaultParagraphFont"/>
    <w:rsid w:val="006C2996"/>
    <w:rPr>
      <w:rFonts w:ascii="Arial Narrow" w:hAnsi="Arial Narrow"/>
      <w:smallCaps/>
    </w:rPr>
  </w:style>
  <w:style w:type="character" w:customStyle="1" w:styleId="Buttons">
    <w:name w:val="Buttons"/>
    <w:basedOn w:val="DefaultParagraphFont"/>
    <w:rsid w:val="006C2996"/>
    <w:rPr>
      <w:b/>
    </w:rPr>
  </w:style>
  <w:style w:type="character" w:customStyle="1" w:styleId="Underlined">
    <w:name w:val="Underlined"/>
    <w:basedOn w:val="DefaultParagraphFont"/>
    <w:rsid w:val="006C2996"/>
    <w:rPr>
      <w:u w:val="single"/>
    </w:rPr>
  </w:style>
  <w:style w:type="paragraph" w:customStyle="1" w:styleId="TableBodyTextRight">
    <w:name w:val="Table Body Text Right"/>
    <w:basedOn w:val="TableBodyText"/>
    <w:rsid w:val="006C2996"/>
    <w:pPr>
      <w:widowControl w:val="0"/>
      <w:autoSpaceDE w:val="0"/>
      <w:autoSpaceDN w:val="0"/>
      <w:adjustRightInd w:val="0"/>
      <w:jc w:val="right"/>
    </w:pPr>
    <w:rPr>
      <w:rFonts w:cs="Arial"/>
      <w:szCs w:val="18"/>
    </w:rPr>
  </w:style>
  <w:style w:type="paragraph" w:customStyle="1" w:styleId="CopyrightText">
    <w:name w:val="Copyright Text"/>
    <w:basedOn w:val="BodyText"/>
    <w:rsid w:val="006C2996"/>
    <w:rPr>
      <w:sz w:val="18"/>
    </w:rPr>
  </w:style>
  <w:style w:type="paragraph" w:customStyle="1" w:styleId="BodySmallRight">
    <w:name w:val="Body Small Right"/>
    <w:basedOn w:val="BodyTextRight"/>
    <w:rsid w:val="006C2996"/>
    <w:rPr>
      <w:sz w:val="18"/>
      <w:szCs w:val="18"/>
    </w:rPr>
  </w:style>
  <w:style w:type="paragraph" w:customStyle="1" w:styleId="MarginEdition">
    <w:name w:val="Margin Edition"/>
    <w:basedOn w:val="MarginNote"/>
    <w:rsid w:val="006C2996"/>
    <w:pPr>
      <w:spacing w:before="0" w:after="0"/>
    </w:pPr>
    <w:rPr>
      <w:rFonts w:ascii="Times New Roman" w:hAnsi="Times New Roman"/>
      <w:color w:val="999999"/>
    </w:rPr>
  </w:style>
  <w:style w:type="paragraph" w:customStyle="1" w:styleId="Spacer">
    <w:name w:val="Spacer"/>
    <w:basedOn w:val="Normal"/>
    <w:rsid w:val="006C2996"/>
    <w:rPr>
      <w:sz w:val="2"/>
      <w:szCs w:val="2"/>
    </w:rPr>
  </w:style>
  <w:style w:type="character" w:customStyle="1" w:styleId="Small">
    <w:name w:val="Small"/>
    <w:basedOn w:val="DefaultParagraphFont"/>
    <w:rsid w:val="006C2996"/>
    <w:rPr>
      <w:sz w:val="16"/>
    </w:rPr>
  </w:style>
  <w:style w:type="paragraph" w:customStyle="1" w:styleId="WideTable">
    <w:name w:val="Wide Table"/>
    <w:basedOn w:val="Normal"/>
    <w:rsid w:val="006C2996"/>
    <w:pPr>
      <w:ind w:left="-1418"/>
    </w:pPr>
    <w:rPr>
      <w:sz w:val="2"/>
      <w:szCs w:val="2"/>
    </w:rPr>
  </w:style>
  <w:style w:type="character" w:styleId="PageNumber">
    <w:name w:val="page number"/>
    <w:basedOn w:val="DefaultParagraphFont"/>
    <w:rsid w:val="006C2996"/>
  </w:style>
  <w:style w:type="paragraph" w:styleId="Quote">
    <w:name w:val="Quote"/>
    <w:basedOn w:val="Heading1"/>
    <w:link w:val="QuoteChar"/>
    <w:qFormat/>
    <w:rsid w:val="006C2996"/>
    <w:rPr>
      <w:b w:val="0"/>
      <w:sz w:val="72"/>
      <w:szCs w:val="72"/>
      <w:lang w:val="en-NZ"/>
    </w:rPr>
  </w:style>
  <w:style w:type="character" w:customStyle="1" w:styleId="QuoteChar">
    <w:name w:val="Quote Char"/>
    <w:basedOn w:val="DefaultParagraphFont"/>
    <w:link w:val="Quote"/>
    <w:rsid w:val="006C2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996"/>
    <w:pPr>
      <w:pageBreakBefore/>
    </w:pPr>
  </w:style>
  <w:style w:type="paragraph" w:customStyle="1" w:styleId="Border">
    <w:name w:val="Border"/>
    <w:basedOn w:val="Normal"/>
    <w:qFormat/>
    <w:rsid w:val="006C2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996"/>
    <w:rPr>
      <w:b/>
      <w:bCs/>
      <w:i/>
      <w:iCs/>
      <w:color w:val="auto"/>
    </w:rPr>
  </w:style>
  <w:style w:type="paragraph" w:styleId="IntenseQuote">
    <w:name w:val="Intense Quote"/>
    <w:basedOn w:val="Normal"/>
    <w:next w:val="Normal"/>
    <w:link w:val="IntenseQuoteChar"/>
    <w:uiPriority w:val="30"/>
    <w:qFormat/>
    <w:rsid w:val="006C2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996"/>
    <w:rPr>
      <w:smallCaps/>
      <w:color w:val="auto"/>
      <w:u w:val="single"/>
    </w:rPr>
  </w:style>
  <w:style w:type="character" w:styleId="IntenseReference">
    <w:name w:val="Intense Reference"/>
    <w:basedOn w:val="DefaultParagraphFont"/>
    <w:uiPriority w:val="32"/>
    <w:qFormat/>
    <w:rsid w:val="006C2996"/>
    <w:rPr>
      <w:b/>
      <w:bCs/>
      <w:smallCaps/>
      <w:color w:val="auto"/>
      <w:spacing w:val="5"/>
      <w:u w:val="single"/>
    </w:rPr>
  </w:style>
  <w:style w:type="paragraph" w:customStyle="1" w:styleId="2ColumnHeading">
    <w:name w:val="2Column Heading"/>
    <w:basedOn w:val="BodyText"/>
    <w:qFormat/>
    <w:rsid w:val="006C2996"/>
    <w:pPr>
      <w:spacing w:after="60"/>
      <w:ind w:left="-2268"/>
    </w:pPr>
    <w:rPr>
      <w:b/>
    </w:rPr>
  </w:style>
  <w:style w:type="paragraph" w:customStyle="1" w:styleId="Heading1TOC">
    <w:name w:val="Heading1 TOC"/>
    <w:basedOn w:val="Normal"/>
    <w:qFormat/>
    <w:rsid w:val="006C2996"/>
    <w:pPr>
      <w:spacing w:before="240" w:after="120"/>
    </w:pPr>
    <w:rPr>
      <w:rFonts w:ascii="Times New Roman" w:hAnsi="Times New Roman"/>
      <w:b/>
      <w:sz w:val="32"/>
    </w:rPr>
  </w:style>
  <w:style w:type="paragraph" w:customStyle="1" w:styleId="Heading2TOC">
    <w:name w:val="Heading2 TOC"/>
    <w:basedOn w:val="Normal"/>
    <w:qFormat/>
    <w:rsid w:val="006C2996"/>
    <w:pPr>
      <w:spacing w:before="240" w:after="60"/>
    </w:pPr>
    <w:rPr>
      <w:rFonts w:ascii="Times New Roman" w:hAnsi="Times New Roman"/>
      <w:b/>
      <w:sz w:val="28"/>
    </w:rPr>
  </w:style>
  <w:style w:type="character" w:customStyle="1" w:styleId="Underline">
    <w:name w:val="Underline"/>
    <w:basedOn w:val="DefaultParagraphFont"/>
    <w:qFormat/>
    <w:rsid w:val="006C2996"/>
    <w:rPr>
      <w:u w:val="single"/>
    </w:rPr>
  </w:style>
  <w:style w:type="character" w:customStyle="1" w:styleId="BoldandItalics">
    <w:name w:val="Bold and Italics"/>
    <w:qFormat/>
    <w:rsid w:val="006C2996"/>
    <w:rPr>
      <w:b/>
      <w:i/>
      <w:u w:val="none"/>
    </w:rPr>
  </w:style>
  <w:style w:type="paragraph" w:styleId="BalloonText">
    <w:name w:val="Balloon Text"/>
    <w:basedOn w:val="Normal"/>
    <w:link w:val="BalloonTextChar"/>
    <w:rsid w:val="006C2996"/>
    <w:rPr>
      <w:rFonts w:ascii="Tahoma" w:hAnsi="Tahoma" w:cs="Tahoma"/>
      <w:sz w:val="16"/>
      <w:szCs w:val="16"/>
    </w:rPr>
  </w:style>
  <w:style w:type="character" w:customStyle="1" w:styleId="BalloonTextChar">
    <w:name w:val="Balloon Text Char"/>
    <w:basedOn w:val="DefaultParagraphFont"/>
    <w:link w:val="BalloonText"/>
    <w:rsid w:val="006C2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996"/>
    <w:rPr>
      <w:b/>
      <w:color w:val="660033"/>
      <w:spacing w:val="0"/>
    </w:rPr>
  </w:style>
  <w:style w:type="paragraph" w:customStyle="1" w:styleId="Nameditemlist">
    <w:name w:val="Named item list"/>
    <w:basedOn w:val="BodyText"/>
    <w:qFormat/>
    <w:rsid w:val="006C2996"/>
    <w:pPr>
      <w:tabs>
        <w:tab w:val="left" w:pos="2835"/>
      </w:tabs>
      <w:ind w:left="2835" w:hanging="2835"/>
    </w:pPr>
  </w:style>
  <w:style w:type="paragraph" w:customStyle="1" w:styleId="BodyTextnopadding">
    <w:name w:val="Body Text no padding"/>
    <w:basedOn w:val="BodyText"/>
    <w:qFormat/>
    <w:rsid w:val="006C2996"/>
    <w:pPr>
      <w:spacing w:before="0" w:after="0"/>
    </w:pPr>
  </w:style>
  <w:style w:type="paragraph" w:customStyle="1" w:styleId="BodyTextBold">
    <w:name w:val="Body Text Bold"/>
    <w:basedOn w:val="BodyText"/>
    <w:qFormat/>
    <w:rsid w:val="006C2996"/>
    <w:rPr>
      <w:b/>
    </w:rPr>
  </w:style>
  <w:style w:type="character" w:styleId="Hyperlink">
    <w:name w:val="Hyperlink"/>
    <w:basedOn w:val="DefaultParagraphFont"/>
    <w:uiPriority w:val="99"/>
    <w:unhideWhenUsed/>
    <w:rsid w:val="00857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5198</Characters>
  <Application>Microsoft Office Word</Application>
  <DocSecurity>0</DocSecurity>
  <Lines>157</Lines>
  <Paragraphs>99</Paragraphs>
  <ScaleCrop>false</ScaleCrop>
  <Company>Author-it Software Corporation Ltd.</Company>
  <LinksUpToDate>false</LinksUpToDate>
  <CharactersWithSpaces>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SITHFAB005 Prepare and serve espresso coffee</dc:title>
  <dc:subject>Approved</dc:subject>
  <dc:creator>SkillsIQ</dc:creator>
  <cp:keywords>Release: 1</cp:keywords>
  <dc:description>Review Date: 12 April 2008</dc:description>
  <cp:lastModifiedBy>HSD_TPCMSd.prod</cp:lastModifiedBy>
  <cp:revision>3</cp:revision>
  <dcterms:created xsi:type="dcterms:W3CDTF">2022-04-08T07:49:00Z</dcterms:created>
  <dcterms:modified xsi:type="dcterms:W3CDTF">2022-04-08T07:49:00Z</dcterms:modified>
</cp:coreProperties>
</file>