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886" w:rsidP="00FC28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SITHCCC042 Prepare food to meet special dietary requirements</w:t>
      </w:r>
      <w:r>
        <w:fldChar w:fldCharType="end"/>
      </w:r>
    </w:p>
    <w:p w:rsidR="00FC2886" w:rsidP="00FC2886">
      <w:pPr>
        <w:pStyle w:val="Version"/>
        <w:sectPr w:rsidSect="00254E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E0B" w:rsidP="00254E0B">
      <w:pPr>
        <w:pStyle w:val="SuperHeading"/>
      </w:pPr>
      <w:r w:rsidRPr="00254E0B">
        <w:t>SITHCCC042 Prepare food to meet special dietary requirements</w:t>
      </w:r>
    </w:p>
    <w:p w:rsidR="00000000" w:rsidRPr="00254E0B" w:rsidP="00254E0B">
      <w:pPr>
        <w:pStyle w:val="Heading1"/>
      </w:pPr>
      <w:bookmarkStart w:id="1" w:name="O_1208546"/>
      <w:bookmarkEnd w:id="1"/>
      <w:r w:rsidRPr="00254E0B">
        <w:t>Modification History</w:t>
      </w:r>
    </w:p>
    <w:p w:rsidR="00000000" w:rsidRPr="00254E0B" w:rsidP="00FC2886">
      <w:pPr>
        <w:pStyle w:val="BodyText"/>
      </w:pPr>
      <w:r w:rsidRPr="00254E0B">
        <w:t>Not applicable.</w:t>
      </w:r>
    </w:p>
    <w:p w:rsidR="00000000" w:rsidRPr="00254E0B" w:rsidP="00254E0B">
      <w:pPr>
        <w:pStyle w:val="Heading1"/>
      </w:pPr>
      <w:bookmarkStart w:id="2" w:name="O_1208547"/>
      <w:bookmarkEnd w:id="2"/>
      <w:r w:rsidRPr="00254E0B">
        <w:t>Application</w:t>
      </w:r>
    </w:p>
    <w:p w:rsidR="00000000" w:rsidRPr="00254E0B" w:rsidP="00FC2886">
      <w:pPr>
        <w:pStyle w:val="BodyText"/>
      </w:pPr>
      <w:r w:rsidRPr="00254E0B">
        <w:t>This unit describes the performance outcomes, skills and knowledge required to prepare dishes for people who have special dietary needs for lifestyle, medical or religiou</w:t>
      </w:r>
      <w:r w:rsidRPr="00254E0B">
        <w:t>s reasons. It requires the ability to confirm the dietary requirements of customers, use special recipes, select special ingredients and produce food to satisfy special requirements.</w:t>
      </w:r>
    </w:p>
    <w:p w:rsidR="00000000" w:rsidRPr="00254E0B" w:rsidP="00FC2886">
      <w:pPr>
        <w:pStyle w:val="BodyText"/>
      </w:pPr>
      <w:r w:rsidRPr="00254E0B">
        <w:t>This unit does not include recipe planning for special diets which is cov</w:t>
      </w:r>
      <w:r w:rsidRPr="00254E0B">
        <w:t>ered in the unit SITHKOP012 Develop recipes for special dietary requirements.</w:t>
      </w:r>
    </w:p>
    <w:p w:rsidR="00000000" w:rsidRPr="00254E0B" w:rsidP="00FC2886">
      <w:pPr>
        <w:pStyle w:val="BodyText"/>
      </w:pPr>
      <w:r w:rsidRPr="00254E0B">
        <w:t>The unit applies to cooks and patissiers working in hospitality and catering organisations. This could include restaurants, educational institutions, health establishments, defen</w:t>
      </w:r>
      <w:r w:rsidRPr="00254E0B">
        <w:t>ce forces, cafeterias, kiosks, cafes, residential caterers, in flight and other transport caterers, and event and function caterers.</w:t>
      </w:r>
    </w:p>
    <w:p w:rsidR="00000000" w:rsidRPr="00254E0B" w:rsidP="00FC2886">
      <w:pPr>
        <w:pStyle w:val="BodyText"/>
      </w:pPr>
      <w:r w:rsidRPr="00254E0B">
        <w:t>It applies to individuals who work under the guidance of more senior chefs. They demonstrate autonomy and judgement to comp</w:t>
      </w:r>
      <w:r w:rsidRPr="00254E0B">
        <w:t>lete routine activities and take limited responsibility in known and stable contexts within established parameters.</w:t>
      </w:r>
    </w:p>
    <w:p w:rsidR="00000000" w:rsidRPr="00254E0B" w:rsidP="00FC2886">
      <w:pPr>
        <w:pStyle w:val="BodyText"/>
      </w:pPr>
      <w:r w:rsidRPr="00254E0B">
        <w:t>The skills in this qualification must be applied in accordance with Commonwealth and State or Territory legislation, Australian standards an</w:t>
      </w:r>
      <w:r w:rsidRPr="00254E0B">
        <w:t>d industry codes of practice.</w:t>
      </w:r>
    </w:p>
    <w:p w:rsidR="00000000" w:rsidRPr="00254E0B" w:rsidP="00FC2886">
      <w:pPr>
        <w:pStyle w:val="BodyText"/>
      </w:pPr>
      <w:r w:rsidRPr="00254E0B">
        <w:t>No occupational licensing, certification or specific legislative requirements apply to this unit at the time of publication.</w:t>
      </w:r>
    </w:p>
    <w:p w:rsidR="00000000" w:rsidRPr="00254E0B" w:rsidP="00254E0B">
      <w:pPr>
        <w:pStyle w:val="Heading1"/>
      </w:pPr>
      <w:bookmarkStart w:id="3" w:name="O_1208548"/>
      <w:bookmarkEnd w:id="3"/>
      <w:r w:rsidRPr="00254E0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28"/>
      </w:tblGrid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4E0B" w:rsidP="00254E0B">
            <w:pPr>
              <w:pStyle w:val="BodyText"/>
            </w:pPr>
            <w:r w:rsidRPr="00254E0B">
              <w:rPr>
                <w:rStyle w:val="SpecialBold"/>
              </w:rPr>
              <w:t>Unit Code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rPr>
                <w:rStyle w:val="SpecialBold"/>
              </w:rPr>
              <w:t>Unit Title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SITHCCC027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Prepare dishes using basic met</w:t>
            </w:r>
            <w:r w:rsidRPr="00254E0B">
              <w:t>hods of cookery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SITXFSA005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4E0B" w:rsidP="00254E0B">
            <w:pPr>
              <w:pStyle w:val="BodyText"/>
            </w:pPr>
            <w:r w:rsidRPr="00254E0B">
              <w:t>Use hygienic practices for food safety</w:t>
            </w:r>
          </w:p>
        </w:tc>
      </w:tr>
    </w:tbl>
    <w:p w:rsidR="00000000" w:rsidRPr="00254E0B" w:rsidP="00254E0B">
      <w:pPr>
        <w:pStyle w:val="BodyText"/>
      </w:pPr>
    </w:p>
    <w:p w:rsidR="00000000" w:rsidRPr="00254E0B" w:rsidP="00254E0B">
      <w:pPr>
        <w:pStyle w:val="AllowPageBreak"/>
      </w:pPr>
    </w:p>
    <w:p w:rsidR="00000000" w:rsidRPr="00254E0B" w:rsidP="00254E0B">
      <w:pPr>
        <w:pStyle w:val="Heading1"/>
      </w:pPr>
      <w:bookmarkStart w:id="4" w:name="O_1208549"/>
      <w:bookmarkEnd w:id="4"/>
      <w:r w:rsidRPr="00254E0B">
        <w:t>Competency Field</w:t>
      </w:r>
    </w:p>
    <w:p w:rsidR="00000000" w:rsidRPr="00254E0B" w:rsidP="00FC2886">
      <w:pPr>
        <w:pStyle w:val="BodyText"/>
      </w:pPr>
      <w:r w:rsidRPr="00254E0B">
        <w:t>Commercial Cookery and Catering</w:t>
      </w:r>
    </w:p>
    <w:p w:rsidR="00000000" w:rsidRPr="00254E0B" w:rsidP="00254E0B">
      <w:pPr>
        <w:pStyle w:val="Heading1"/>
      </w:pPr>
      <w:bookmarkStart w:id="5" w:name="O_1208550"/>
      <w:bookmarkEnd w:id="5"/>
      <w:r w:rsidRPr="00254E0B">
        <w:t>Unit Sector</w:t>
      </w:r>
    </w:p>
    <w:p w:rsidR="00000000" w:rsidRPr="00254E0B" w:rsidP="00FC2886">
      <w:pPr>
        <w:pStyle w:val="BodyText"/>
      </w:pPr>
      <w:r w:rsidRPr="00254E0B">
        <w:t>Hospitality</w:t>
      </w:r>
    </w:p>
    <w:p w:rsidR="00000000" w:rsidRPr="00254E0B" w:rsidP="00254E0B">
      <w:pPr>
        <w:pStyle w:val="Heading1"/>
      </w:pPr>
      <w:bookmarkStart w:id="6" w:name="O_1208551"/>
      <w:bookmarkEnd w:id="6"/>
      <w:r w:rsidRPr="00254E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0B" w:rsidP="00254E0B">
            <w:pPr>
              <w:pStyle w:val="BodyText"/>
            </w:pPr>
            <w:r w:rsidRPr="00254E0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rPr>
                <w:rStyle w:val="SpecialBold"/>
              </w:rPr>
              <w:t>PERFORMANCE</w:t>
            </w:r>
            <w:r w:rsidRPr="00254E0B">
              <w:t xml:space="preserve"> </w:t>
            </w:r>
            <w:r w:rsidRPr="00254E0B">
              <w:rPr>
                <w:rStyle w:val="SpecialBold"/>
              </w:rPr>
              <w:t>CRITERIA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0B" w:rsidP="00254E0B">
            <w:pPr>
              <w:pStyle w:val="BodyText"/>
            </w:pPr>
            <w:r w:rsidRPr="00254E0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List"/>
              <w:rPr>
                <w:lang w:val="en-NZ"/>
              </w:rPr>
            </w:pPr>
            <w:r w:rsidRPr="00254E0B">
              <w:t>1.  Confirm special dietary requirements and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0B" w:rsidP="00254E0B">
            <w:pPr>
              <w:pStyle w:val="List"/>
            </w:pPr>
            <w:r w:rsidRPr="00254E0B">
              <w:t>1.1. Confirm dietary requirements of the customer.</w:t>
            </w:r>
          </w:p>
          <w:p w:rsidR="00000000" w:rsidRPr="00254E0B" w:rsidP="00254E0B">
            <w:pPr>
              <w:pStyle w:val="List"/>
            </w:pPr>
            <w:r w:rsidRPr="00254E0B">
              <w:t>1.2. Recognise potential consequences of overlooking special dietary requirements of customers.</w:t>
            </w:r>
          </w:p>
          <w:p w:rsidR="00000000" w:rsidRPr="00254E0B" w:rsidP="00254E0B">
            <w:pPr>
              <w:pStyle w:val="List"/>
            </w:pPr>
            <w:r w:rsidRPr="00254E0B">
              <w:t>1.3. Access special dietary recipes and select specialised ingredients.</w:t>
            </w:r>
          </w:p>
          <w:p w:rsidR="00000000" w:rsidRPr="00254E0B" w:rsidP="00254E0B">
            <w:pPr>
              <w:pStyle w:val="List"/>
            </w:pPr>
            <w:r w:rsidRPr="00254E0B">
              <w:t>1.4. Identify from recipes and packag</w:t>
            </w:r>
            <w:r w:rsidRPr="00254E0B">
              <w:t>ing, ingredients that may cause health consequences due to food allergies or intolerance.</w:t>
            </w:r>
          </w:p>
          <w:p w:rsidR="00000000" w:rsidP="00254E0B">
            <w:pPr>
              <w:pStyle w:val="List"/>
              <w:rPr>
                <w:lang w:val="en-NZ"/>
              </w:rPr>
            </w:pPr>
            <w:r w:rsidRPr="00254E0B">
              <w:t>1.5. Exclude ingredients from dishes to meet customer requirements.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C2886" w:rsidP="00254E0B">
            <w:pPr>
              <w:pStyle w:val="List"/>
            </w:pPr>
            <w:r w:rsidRPr="00254E0B">
              <w:t>2.  Prepare foods to satisfy nutritional and special dietary requirements.</w:t>
            </w:r>
          </w:p>
          <w:p w:rsidR="00FC2886" w:rsidP="00254E0B">
            <w:pPr>
              <w:pStyle w:val="List"/>
            </w:pPr>
          </w:p>
          <w:p w:rsidR="00000000" w:rsidP="00254E0B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0B" w:rsidP="00254E0B">
            <w:pPr>
              <w:pStyle w:val="List"/>
            </w:pPr>
            <w:r w:rsidRPr="00254E0B">
              <w:t>2.1. Follow recipes</w:t>
            </w:r>
            <w:r w:rsidRPr="00254E0B">
              <w:t xml:space="preserve"> to produce dishes for customers with special dietary requirements.</w:t>
            </w:r>
          </w:p>
          <w:p w:rsidR="00000000" w:rsidRPr="00254E0B" w:rsidP="00254E0B">
            <w:pPr>
              <w:pStyle w:val="List"/>
            </w:pPr>
            <w:r w:rsidRPr="00254E0B">
              <w:t>2.2. Modify menu items to meet different dietary requests by excluding or substituting ingredients.</w:t>
            </w:r>
          </w:p>
          <w:p w:rsidR="00000000" w:rsidRPr="00254E0B" w:rsidP="00254E0B">
            <w:pPr>
              <w:pStyle w:val="List"/>
            </w:pPr>
            <w:r w:rsidRPr="00254E0B">
              <w:t>2.3. Communicate specific dietary requirements for food preparation to other team member</w:t>
            </w:r>
            <w:r w:rsidRPr="00254E0B">
              <w:t>s</w:t>
            </w:r>
            <w:r w:rsidRPr="00254E0B">
              <w:rPr>
                <w:rStyle w:val="SpecialBold"/>
              </w:rPr>
              <w:t>.</w:t>
            </w:r>
            <w:r w:rsidRPr="00254E0B">
              <w:t> </w:t>
            </w:r>
          </w:p>
          <w:p w:rsidR="00000000" w:rsidRPr="00254E0B" w:rsidP="00254E0B">
            <w:pPr>
              <w:pStyle w:val="List"/>
            </w:pPr>
            <w:r w:rsidRPr="00254E0B">
              <w:t>2.4. Select appropriate ingredients and preparation techniques to optimise nutritional quality of dishes.</w:t>
            </w:r>
          </w:p>
          <w:p w:rsidR="00000000" w:rsidRPr="00254E0B" w:rsidP="00254E0B">
            <w:pPr>
              <w:pStyle w:val="List"/>
            </w:pPr>
            <w:r w:rsidRPr="00254E0B">
              <w:t>2.5. Use appropriate equipment and cooking techniques for specific dishes.</w:t>
            </w:r>
          </w:p>
          <w:p w:rsidR="00000000" w:rsidP="00254E0B">
            <w:pPr>
              <w:pStyle w:val="List"/>
              <w:rPr>
                <w:lang w:val="en-NZ"/>
              </w:rPr>
            </w:pPr>
            <w:r w:rsidRPr="00254E0B">
              <w:t>2.6. Identify modified dishes to other team members prior to service.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List"/>
              <w:rPr>
                <w:lang w:val="en-NZ"/>
              </w:rPr>
            </w:pPr>
            <w:r w:rsidRPr="00254E0B">
              <w:t>3.  Present prepared food.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0B" w:rsidP="00254E0B">
            <w:pPr>
              <w:pStyle w:val="List"/>
            </w:pPr>
            <w:r w:rsidRPr="00254E0B">
              <w:t>3.1. Present food in an appetising and attractive manner.</w:t>
            </w:r>
          </w:p>
          <w:p w:rsidR="00000000" w:rsidRPr="00254E0B" w:rsidP="00254E0B">
            <w:pPr>
              <w:pStyle w:val="List"/>
            </w:pPr>
            <w:r w:rsidRPr="00254E0B">
              <w:t>3.2. Visually evaluate dish and adjust presentation as required.</w:t>
            </w:r>
          </w:p>
          <w:p w:rsidR="00000000" w:rsidRPr="00254E0B" w:rsidP="00254E0B">
            <w:pPr>
              <w:pStyle w:val="List"/>
            </w:pPr>
            <w:r w:rsidRPr="00254E0B">
              <w:t>3.3. Store finished dishes in appropriate environmental conditions.</w:t>
            </w:r>
          </w:p>
          <w:p w:rsidR="00000000" w:rsidRPr="00254E0B" w:rsidP="00254E0B">
            <w:pPr>
              <w:pStyle w:val="List"/>
            </w:pPr>
            <w:r w:rsidRPr="00254E0B">
              <w:t>3.4. Minimise waste to maximise profit</w:t>
            </w:r>
            <w:r w:rsidRPr="00254E0B">
              <w:t>ability of food items prepared.</w:t>
            </w:r>
          </w:p>
          <w:p w:rsidR="00000000" w:rsidRPr="00254E0B" w:rsidP="00254E0B">
            <w:pPr>
              <w:pStyle w:val="List"/>
            </w:pPr>
            <w:r w:rsidRPr="00254E0B">
              <w:t>3.5. Clean work area and dispose of or store surplus and re-usable by-products according to organisational procedures, environmental considerations, and cost-reduction initiatives.</w:t>
            </w:r>
          </w:p>
        </w:tc>
      </w:tr>
    </w:tbl>
    <w:p w:rsidR="00FC2886" w:rsidP="00254E0B">
      <w:pPr>
        <w:pStyle w:val="List"/>
      </w:pPr>
    </w:p>
    <w:p w:rsidR="00FC2886" w:rsidP="00254E0B">
      <w:pPr>
        <w:pStyle w:val="List"/>
      </w:pPr>
    </w:p>
    <w:p w:rsidR="00000000" w:rsidRPr="00254E0B" w:rsidP="00254E0B">
      <w:pPr>
        <w:pStyle w:val="Heading1"/>
      </w:pPr>
      <w:bookmarkStart w:id="7" w:name="O_1208552"/>
      <w:bookmarkEnd w:id="7"/>
      <w:r w:rsidRPr="00254E0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rPr>
                <w:rStyle w:val="Emphasis"/>
              </w:rPr>
              <w:t>Fou</w:t>
            </w:r>
            <w:r w:rsidRPr="00254E0B">
              <w:rPr>
                <w:rStyle w:val="Emphasis"/>
              </w:rPr>
              <w:t>ndation skills essential to performance in this unit, but not explicit in the performance criteria are listed here, along with a brief context statement.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0B" w:rsidP="00254E0B">
            <w:pPr>
              <w:pStyle w:val="BodyText"/>
            </w:pPr>
            <w:r w:rsidRPr="00254E0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rPr>
                <w:rStyle w:val="SpecialBold"/>
              </w:rPr>
              <w:t>DESCRIPTION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interpret packaging labels on ingredients and identify ingredients that do not meet special dietary requirements.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record clear, sequenced instructions detailing suitable and unsuitable ingredients and quantities.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consult customers and colleagues and note specific information relating to special dietary requirements.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0B" w:rsidP="00254E0B">
            <w:pPr>
              <w:pStyle w:val="BodyText"/>
            </w:pPr>
            <w:r w:rsidRPr="00254E0B">
              <w:t>weigh and measure ingredients</w:t>
            </w:r>
          </w:p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determine cooking times and temperatures.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partici</w:t>
            </w:r>
            <w:r w:rsidRPr="00254E0B">
              <w:t>pate in opportunities to develop own skills in responding with special recipes to specific requirements.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adjust or substitute standard menu items that respond to special customer dietary needs and requests.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negotiate suitable response to customer dietary needs with kitchen team members.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efficiently sequence the stages of food preparation and production.</w:t>
            </w:r>
          </w:p>
        </w:tc>
      </w:tr>
      <w:tr w:rsidTr="00254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0B">
            <w:pPr>
              <w:pStyle w:val="BodyText"/>
              <w:rPr>
                <w:lang w:val="en-NZ"/>
              </w:rPr>
            </w:pPr>
            <w:r w:rsidRPr="00254E0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0B" w:rsidP="00254E0B">
            <w:pPr>
              <w:pStyle w:val="BodyText"/>
            </w:pPr>
            <w:r w:rsidRPr="00254E0B">
              <w:t>use commercial food preparation and cooking equipment.</w:t>
            </w:r>
          </w:p>
        </w:tc>
      </w:tr>
    </w:tbl>
    <w:p w:rsidR="00000000" w:rsidRPr="00254E0B" w:rsidP="00254E0B">
      <w:pPr>
        <w:pStyle w:val="BodyText"/>
      </w:pPr>
    </w:p>
    <w:p w:rsidR="00000000" w:rsidRPr="00254E0B" w:rsidP="00254E0B">
      <w:pPr>
        <w:pStyle w:val="AllowPageBreak"/>
      </w:pPr>
    </w:p>
    <w:p w:rsidR="00000000" w:rsidRPr="00254E0B" w:rsidP="00254E0B">
      <w:pPr>
        <w:pStyle w:val="Heading1"/>
      </w:pPr>
      <w:bookmarkStart w:id="8" w:name="O_1208554"/>
      <w:bookmarkEnd w:id="8"/>
      <w:r w:rsidRPr="00254E0B">
        <w:t>Unit Mapping Information</w:t>
      </w:r>
    </w:p>
    <w:p w:rsidR="00000000" w:rsidRPr="00254E0B" w:rsidP="00FC2886">
      <w:pPr>
        <w:pStyle w:val="BodyText"/>
      </w:pPr>
      <w:r w:rsidRPr="00254E0B">
        <w:t>Supersedes and is not equivalent to SITHCCC018 Prepare food to meet special dietary requirements.</w:t>
      </w:r>
    </w:p>
    <w:p w:rsidR="00000000" w:rsidRPr="00254E0B" w:rsidP="00254E0B">
      <w:pPr>
        <w:pStyle w:val="Heading1"/>
      </w:pPr>
      <w:bookmarkStart w:id="9" w:name="O_1208561"/>
      <w:bookmarkEnd w:id="9"/>
      <w:r w:rsidRPr="00254E0B">
        <w:t>Links</w:t>
      </w:r>
    </w:p>
    <w:p w:rsidR="00000000" w:rsidRPr="00254E0B" w:rsidP="00FC2886">
      <w:pPr>
        <w:pStyle w:val="BodyText"/>
      </w:pPr>
      <w:r w:rsidRPr="00254E0B">
        <w:t xml:space="preserve">Companion Volume implementation </w:t>
      </w:r>
      <w:r w:rsidRPr="00254E0B">
        <w:t xml:space="preserve">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F488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54E0B" w:rsidP="00254E0B"/>
    <w:sectPr w:rsidSect="00254E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0B" w:rsidRPr="00FC2886" w:rsidP="00FC28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86" w:rsidP="00254E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886" w:rsidP="00254E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2886" w:rsidP="00254E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E0B" w:rsidRPr="00FC2886" w:rsidP="00FC28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86" w:rsidRPr="002D2AF8" w:rsidP="00254E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SITHCCC042 Prepare food to meet special dietary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C2886" w:rsidP="00254E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E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E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E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E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E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E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E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E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E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E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E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E0B"/>
  </w:style>
  <w:style w:type="character" w:customStyle="1" w:styleId="Heading1Char">
    <w:name w:val="Heading 1 Char"/>
    <w:basedOn w:val="DefaultParagraphFont"/>
    <w:link w:val="Heading1"/>
    <w:rsid w:val="00254E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E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E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4E0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54E0B"/>
    <w:rPr>
      <w:b/>
      <w:spacing w:val="0"/>
    </w:rPr>
  </w:style>
  <w:style w:type="character" w:styleId="Emphasis">
    <w:name w:val="Emphasis"/>
    <w:basedOn w:val="DefaultParagraphFont"/>
    <w:qFormat/>
    <w:rsid w:val="00254E0B"/>
    <w:rPr>
      <w:i/>
    </w:rPr>
  </w:style>
  <w:style w:type="paragraph" w:customStyle="1" w:styleId="SuperHeading">
    <w:name w:val="SuperHeading"/>
    <w:basedOn w:val="Normal"/>
    <w:rsid w:val="00254E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E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E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E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E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E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E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E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E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E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E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E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E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E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E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E0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54E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4E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E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E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E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4E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4E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E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E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E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E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E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E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E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E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4E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E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E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E0B"/>
  </w:style>
  <w:style w:type="paragraph" w:styleId="TableofFigures">
    <w:name w:val="table of figures"/>
    <w:basedOn w:val="Normal"/>
    <w:next w:val="Normal"/>
    <w:semiHidden/>
    <w:rsid w:val="00254E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E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4E0B"/>
    <w:rPr>
      <w:rFonts w:ascii="Wingdings" w:hAnsi="Wingdings"/>
    </w:rPr>
  </w:style>
  <w:style w:type="paragraph" w:customStyle="1" w:styleId="TableHeading">
    <w:name w:val="Table Heading"/>
    <w:basedOn w:val="HeadingBase"/>
    <w:rsid w:val="00254E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E0B"/>
    <w:rPr>
      <w:color w:val="0033CC"/>
      <w:u w:val="none"/>
    </w:rPr>
  </w:style>
  <w:style w:type="paragraph" w:customStyle="1" w:styleId="BodyTextRight">
    <w:name w:val="Body Text Right"/>
    <w:basedOn w:val="BodyText"/>
    <w:rsid w:val="00254E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E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E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E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E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E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E0B"/>
    <w:rPr>
      <w:sz w:val="32"/>
    </w:rPr>
  </w:style>
  <w:style w:type="paragraph" w:customStyle="1" w:styleId="HeadingProcedure">
    <w:name w:val="Heading Procedure"/>
    <w:basedOn w:val="HeadingBase"/>
    <w:next w:val="Normal"/>
    <w:rsid w:val="00254E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E0B"/>
    <w:pPr>
      <w:spacing w:before="60" w:after="60"/>
    </w:pPr>
  </w:style>
  <w:style w:type="paragraph" w:styleId="ListContinue">
    <w:name w:val="List Continue"/>
    <w:basedOn w:val="List"/>
    <w:rsid w:val="00254E0B"/>
    <w:pPr>
      <w:ind w:firstLine="0"/>
    </w:pPr>
  </w:style>
  <w:style w:type="paragraph" w:customStyle="1" w:styleId="ListNote">
    <w:name w:val="List Note"/>
    <w:basedOn w:val="List"/>
    <w:rsid w:val="00254E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E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E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E0B"/>
    <w:rPr>
      <w:rFonts w:ascii="Courier New" w:hAnsi="Courier New"/>
    </w:rPr>
  </w:style>
  <w:style w:type="paragraph" w:customStyle="1" w:styleId="NoteBullet">
    <w:name w:val="Note Bullet"/>
    <w:basedOn w:val="Note"/>
    <w:rsid w:val="00254E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E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E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E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E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4E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E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E0B"/>
    <w:rPr>
      <w:b/>
      <w:smallCaps/>
    </w:rPr>
  </w:style>
  <w:style w:type="paragraph" w:customStyle="1" w:styleId="TableListNumber">
    <w:name w:val="Table List Number"/>
    <w:basedOn w:val="ListNumber"/>
    <w:rsid w:val="00254E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E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E0B"/>
    <w:pPr>
      <w:numPr>
        <w:numId w:val="7"/>
      </w:numPr>
    </w:pPr>
  </w:style>
  <w:style w:type="paragraph" w:customStyle="1" w:styleId="ListAlpha2">
    <w:name w:val="List Alpha 2"/>
    <w:basedOn w:val="List2"/>
    <w:rsid w:val="00254E0B"/>
    <w:pPr>
      <w:numPr>
        <w:numId w:val="6"/>
      </w:numPr>
    </w:pPr>
  </w:style>
  <w:style w:type="paragraph" w:styleId="List2">
    <w:name w:val="List 2"/>
    <w:basedOn w:val="BodyText"/>
    <w:rsid w:val="00254E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E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E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E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E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E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4E0B"/>
    <w:pPr>
      <w:numPr>
        <w:numId w:val="2"/>
      </w:numPr>
    </w:pPr>
  </w:style>
  <w:style w:type="paragraph" w:styleId="ListContinue2">
    <w:name w:val="List Continue 2"/>
    <w:basedOn w:val="List2"/>
    <w:rsid w:val="00254E0B"/>
    <w:pPr>
      <w:ind w:firstLine="0"/>
    </w:pPr>
  </w:style>
  <w:style w:type="paragraph" w:styleId="ListContinue3">
    <w:name w:val="List Continue 3"/>
    <w:basedOn w:val="List3"/>
    <w:rsid w:val="00254E0B"/>
    <w:pPr>
      <w:ind w:left="1021" w:firstLine="0"/>
    </w:pPr>
  </w:style>
  <w:style w:type="paragraph" w:styleId="ListContinue4">
    <w:name w:val="List Continue 4"/>
    <w:basedOn w:val="List4"/>
    <w:rsid w:val="00254E0B"/>
    <w:pPr>
      <w:ind w:firstLine="0"/>
    </w:pPr>
  </w:style>
  <w:style w:type="paragraph" w:styleId="ListContinue5">
    <w:name w:val="List Continue 5"/>
    <w:basedOn w:val="List5"/>
    <w:rsid w:val="00254E0B"/>
    <w:pPr>
      <w:ind w:firstLine="0"/>
    </w:pPr>
  </w:style>
  <w:style w:type="paragraph" w:styleId="ListNumber3">
    <w:name w:val="List Number 3"/>
    <w:basedOn w:val="List3"/>
    <w:rsid w:val="00254E0B"/>
    <w:pPr>
      <w:numPr>
        <w:numId w:val="3"/>
      </w:numPr>
    </w:pPr>
  </w:style>
  <w:style w:type="paragraph" w:styleId="ListNumber4">
    <w:name w:val="List Number 4"/>
    <w:basedOn w:val="List4"/>
    <w:rsid w:val="00254E0B"/>
    <w:pPr>
      <w:numPr>
        <w:numId w:val="4"/>
      </w:numPr>
    </w:pPr>
  </w:style>
  <w:style w:type="paragraph" w:styleId="ListNumber5">
    <w:name w:val="List Number 5"/>
    <w:basedOn w:val="List5"/>
    <w:rsid w:val="00254E0B"/>
    <w:pPr>
      <w:numPr>
        <w:numId w:val="5"/>
      </w:numPr>
    </w:pPr>
  </w:style>
  <w:style w:type="paragraph" w:styleId="BlockText">
    <w:name w:val="Block Text"/>
    <w:basedOn w:val="Normal"/>
    <w:rsid w:val="00254E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E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E0B"/>
    <w:rPr>
      <w:sz w:val="16"/>
      <w:vertAlign w:val="superscript"/>
    </w:rPr>
  </w:style>
  <w:style w:type="character" w:customStyle="1" w:styleId="Symbols">
    <w:name w:val="Symbols"/>
    <w:basedOn w:val="DefaultParagraphFont"/>
    <w:rsid w:val="00254E0B"/>
    <w:rPr>
      <w:rFonts w:ascii="Symbol" w:hAnsi="Symbol"/>
    </w:rPr>
  </w:style>
  <w:style w:type="character" w:customStyle="1" w:styleId="MenuOptions">
    <w:name w:val="Menu Options"/>
    <w:basedOn w:val="DefaultParagraphFont"/>
    <w:rsid w:val="00254E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E0B"/>
    <w:rPr>
      <w:b/>
    </w:rPr>
  </w:style>
  <w:style w:type="character" w:customStyle="1" w:styleId="Underlined">
    <w:name w:val="Underlined"/>
    <w:basedOn w:val="DefaultParagraphFont"/>
    <w:rsid w:val="00254E0B"/>
    <w:rPr>
      <w:u w:val="single"/>
    </w:rPr>
  </w:style>
  <w:style w:type="paragraph" w:customStyle="1" w:styleId="TableBodyTextRight">
    <w:name w:val="Table Body Text Right"/>
    <w:basedOn w:val="TableBodyText"/>
    <w:rsid w:val="00254E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E0B"/>
    <w:rPr>
      <w:sz w:val="18"/>
    </w:rPr>
  </w:style>
  <w:style w:type="paragraph" w:customStyle="1" w:styleId="BodySmallRight">
    <w:name w:val="Body Small Right"/>
    <w:basedOn w:val="BodyTextRight"/>
    <w:rsid w:val="00254E0B"/>
    <w:rPr>
      <w:sz w:val="18"/>
      <w:szCs w:val="18"/>
    </w:rPr>
  </w:style>
  <w:style w:type="paragraph" w:customStyle="1" w:styleId="MarginEdition">
    <w:name w:val="Margin Edition"/>
    <w:basedOn w:val="MarginNote"/>
    <w:rsid w:val="00254E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E0B"/>
    <w:rPr>
      <w:sz w:val="2"/>
      <w:szCs w:val="2"/>
    </w:rPr>
  </w:style>
  <w:style w:type="character" w:customStyle="1" w:styleId="Small">
    <w:name w:val="Small"/>
    <w:basedOn w:val="DefaultParagraphFont"/>
    <w:rsid w:val="00254E0B"/>
    <w:rPr>
      <w:sz w:val="16"/>
    </w:rPr>
  </w:style>
  <w:style w:type="paragraph" w:customStyle="1" w:styleId="WideTable">
    <w:name w:val="Wide Table"/>
    <w:basedOn w:val="Normal"/>
    <w:rsid w:val="00254E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E0B"/>
  </w:style>
  <w:style w:type="paragraph" w:styleId="Quote">
    <w:name w:val="Quote"/>
    <w:basedOn w:val="Heading1"/>
    <w:link w:val="QuoteChar"/>
    <w:qFormat/>
    <w:rsid w:val="00254E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E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E0B"/>
    <w:pPr>
      <w:pageBreakBefore/>
    </w:pPr>
  </w:style>
  <w:style w:type="paragraph" w:customStyle="1" w:styleId="Border">
    <w:name w:val="Border"/>
    <w:basedOn w:val="Normal"/>
    <w:qFormat/>
    <w:rsid w:val="00254E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E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E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E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E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E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E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E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E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E0B"/>
    <w:rPr>
      <w:u w:val="single"/>
    </w:rPr>
  </w:style>
  <w:style w:type="character" w:customStyle="1" w:styleId="BoldandItalics">
    <w:name w:val="Bold and Italics"/>
    <w:qFormat/>
    <w:rsid w:val="00254E0B"/>
    <w:rPr>
      <w:b/>
      <w:i/>
      <w:u w:val="none"/>
    </w:rPr>
  </w:style>
  <w:style w:type="paragraph" w:styleId="BalloonText">
    <w:name w:val="Balloon Text"/>
    <w:basedOn w:val="Normal"/>
    <w:link w:val="BalloonTextChar"/>
    <w:rsid w:val="00254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E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E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E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E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E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E0B"/>
    <w:pPr>
      <w:spacing w:before="0" w:after="0"/>
    </w:pPr>
  </w:style>
  <w:style w:type="paragraph" w:customStyle="1" w:styleId="BodyTextBold">
    <w:name w:val="Body Text Bold"/>
    <w:basedOn w:val="BodyText"/>
    <w:qFormat/>
    <w:rsid w:val="00254E0B"/>
    <w:rPr>
      <w:b/>
    </w:rPr>
  </w:style>
  <w:style w:type="character" w:styleId="Hyperlink">
    <w:name w:val="Hyperlink"/>
    <w:basedOn w:val="DefaultParagraphFont"/>
    <w:uiPriority w:val="99"/>
    <w:unhideWhenUsed/>
    <w:rsid w:val="00FC28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4504</Characters>
  <Application>Microsoft Office Word</Application>
  <DocSecurity>0</DocSecurity>
  <Lines>140</Lines>
  <Paragraphs>87</Paragraphs>
  <ScaleCrop>false</ScaleCrop>
  <Company>Author-it Software Corporation Ltd.</Company>
  <LinksUpToDate>false</LinksUpToDate>
  <CharactersWithSpaces>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SITHCCC042 Prepare food to meet special dietary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2023-03-02T05:43:00Z</dcterms:created>
  <dcterms:modified xsi:type="dcterms:W3CDTF">2023-03-02T05:43:00Z</dcterms:modified>
</cp:coreProperties>
</file>