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209A" w:rsidP="00D920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SITHCCC035 Prepare poultry dishes</w:t>
      </w:r>
      <w:r>
        <w:fldChar w:fldCharType="end"/>
      </w:r>
    </w:p>
    <w:p w:rsidR="00D9209A" w:rsidP="00D9209A">
      <w:pPr>
        <w:pStyle w:val="Version"/>
        <w:sectPr w:rsidSect="00C044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44B2" w:rsidP="00C044B2">
      <w:pPr>
        <w:pStyle w:val="SuperHeading"/>
      </w:pPr>
      <w:r w:rsidRPr="00C044B2">
        <w:t>SITHCCC035 Prepare poultry dishes</w:t>
      </w:r>
    </w:p>
    <w:p w:rsidR="00000000" w:rsidRPr="00C044B2" w:rsidP="00C044B2">
      <w:pPr>
        <w:pStyle w:val="Heading1"/>
      </w:pPr>
      <w:bookmarkStart w:id="1" w:name="O_1208413"/>
      <w:bookmarkEnd w:id="1"/>
      <w:r w:rsidRPr="00C044B2">
        <w:t>Modification History</w:t>
      </w:r>
    </w:p>
    <w:p w:rsidR="00000000" w:rsidRPr="00C044B2" w:rsidP="00D9209A">
      <w:pPr>
        <w:pStyle w:val="BodyText"/>
      </w:pPr>
      <w:r w:rsidRPr="00C044B2">
        <w:t>Not applicable.</w:t>
      </w:r>
    </w:p>
    <w:p w:rsidR="00000000" w:rsidRPr="00C044B2" w:rsidP="00C044B2">
      <w:pPr>
        <w:pStyle w:val="Heading1"/>
      </w:pPr>
      <w:bookmarkStart w:id="2" w:name="O_1208414"/>
      <w:bookmarkEnd w:id="2"/>
      <w:r w:rsidRPr="00C044B2">
        <w:t>Application</w:t>
      </w:r>
    </w:p>
    <w:p w:rsidR="00000000" w:rsidRPr="00C044B2" w:rsidP="00D9209A">
      <w:pPr>
        <w:pStyle w:val="BodyText"/>
      </w:pPr>
      <w:r w:rsidRPr="00C044B2">
        <w:t>This unit describes the performance outcomes, skills and knowledge required to prepare and cook a range of poultry dishes following standard recipes. It requires the ability to select, pre</w:t>
      </w:r>
      <w:r w:rsidRPr="00C044B2">
        <w:t>pare and portion poultry, and to use relevant equipment, cookery and food storage methods.</w:t>
      </w:r>
    </w:p>
    <w:p w:rsidR="00000000" w:rsidRPr="00C044B2" w:rsidP="00D9209A">
      <w:pPr>
        <w:pStyle w:val="BodyText"/>
      </w:pPr>
      <w:r w:rsidRPr="00C044B2">
        <w:t>The unit applies to cooks working in hospitality and catering organisations. This could include restaurants, educational institutions, health establishments, defence</w:t>
      </w:r>
      <w:r w:rsidRPr="00C044B2">
        <w:t xml:space="preserve"> forces, cafeterias, kiosks, cafes, residential caterers, in flight and other transport caterers, and event and function caterers.</w:t>
      </w:r>
    </w:p>
    <w:p w:rsidR="00000000" w:rsidRPr="00C044B2" w:rsidP="00D9209A">
      <w:pPr>
        <w:pStyle w:val="BodyText"/>
      </w:pPr>
      <w:r w:rsidRPr="00C044B2">
        <w:t>It applies to individuals who work under the guidance of more senior chefs. They demonstrate autonomy and judgement to comple</w:t>
      </w:r>
      <w:r w:rsidRPr="00C044B2">
        <w:t xml:space="preserve">te routine activities and take limited responsibility in known and stable contexts within established parameters. </w:t>
      </w:r>
    </w:p>
    <w:p w:rsidR="00000000" w:rsidRPr="00C044B2" w:rsidP="00D9209A">
      <w:pPr>
        <w:pStyle w:val="BodyText"/>
      </w:pPr>
      <w:r w:rsidRPr="00C044B2">
        <w:t>The skills in this qualification must be applied in accordance with Commonwealth and State or Territory legislation, Australian standards and</w:t>
      </w:r>
      <w:r w:rsidRPr="00C044B2">
        <w:t xml:space="preserve"> industry codes of practice.</w:t>
      </w:r>
    </w:p>
    <w:p w:rsidR="00000000" w:rsidRPr="00C044B2" w:rsidP="00D9209A">
      <w:pPr>
        <w:pStyle w:val="BodyText"/>
      </w:pPr>
      <w:r w:rsidRPr="00C044B2">
        <w:t>No occupational licensing, certification or specific legislative requirements apply to this unit at the time of publication.</w:t>
      </w:r>
    </w:p>
    <w:p w:rsidR="00000000" w:rsidRPr="00C044B2" w:rsidP="00C044B2">
      <w:pPr>
        <w:pStyle w:val="Heading1"/>
      </w:pPr>
      <w:bookmarkStart w:id="3" w:name="O_1208415"/>
      <w:bookmarkEnd w:id="3"/>
      <w:r w:rsidRPr="00C044B2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40"/>
        <w:gridCol w:w="7218"/>
      </w:tblGrid>
      <w:tr w:rsidTr="00C0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044B2" w:rsidP="00C044B2">
            <w:pPr>
              <w:pStyle w:val="BodyText"/>
            </w:pPr>
            <w:r w:rsidRPr="00C044B2">
              <w:rPr>
                <w:rStyle w:val="SpecialBold"/>
              </w:rPr>
              <w:t>Unit Code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44B2">
            <w:pPr>
              <w:pStyle w:val="BodyText"/>
              <w:rPr>
                <w:lang w:val="en-NZ"/>
              </w:rPr>
            </w:pPr>
            <w:r w:rsidRPr="00C044B2">
              <w:rPr>
                <w:rStyle w:val="SpecialBold"/>
              </w:rPr>
              <w:t>Unit Title</w:t>
            </w:r>
          </w:p>
        </w:tc>
      </w:tr>
      <w:tr w:rsidTr="00C0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44B2">
            <w:pPr>
              <w:pStyle w:val="BodyText"/>
              <w:rPr>
                <w:lang w:val="en-NZ"/>
              </w:rPr>
            </w:pPr>
            <w:r w:rsidRPr="00C044B2">
              <w:t>SITHCCC027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44B2">
            <w:pPr>
              <w:pStyle w:val="BodyText"/>
              <w:rPr>
                <w:lang w:val="en-NZ"/>
              </w:rPr>
            </w:pPr>
            <w:r w:rsidRPr="00C044B2">
              <w:t>Prepare dishes using basic meth</w:t>
            </w:r>
            <w:r w:rsidRPr="00C044B2">
              <w:t>ods of cookery</w:t>
            </w:r>
          </w:p>
        </w:tc>
      </w:tr>
      <w:tr w:rsidTr="00C0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44B2">
            <w:pPr>
              <w:pStyle w:val="BodyText"/>
              <w:rPr>
                <w:lang w:val="en-NZ"/>
              </w:rPr>
            </w:pPr>
            <w:r w:rsidRPr="00C044B2">
              <w:t>SITXFSA005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044B2" w:rsidP="00C044B2">
            <w:pPr>
              <w:pStyle w:val="BodyText"/>
            </w:pPr>
            <w:r w:rsidRPr="00C044B2">
              <w:t>Use hygienic practices for food safety</w:t>
            </w:r>
          </w:p>
        </w:tc>
      </w:tr>
    </w:tbl>
    <w:p w:rsidR="00000000" w:rsidRPr="00C044B2" w:rsidP="00C044B2">
      <w:pPr>
        <w:pStyle w:val="BodyText"/>
      </w:pPr>
    </w:p>
    <w:p w:rsidR="00000000" w:rsidRPr="00C044B2" w:rsidP="00C044B2">
      <w:pPr>
        <w:pStyle w:val="AllowPageBreak"/>
      </w:pPr>
    </w:p>
    <w:p w:rsidR="00000000" w:rsidRPr="00C044B2" w:rsidP="00C044B2">
      <w:pPr>
        <w:pStyle w:val="Heading1"/>
      </w:pPr>
      <w:bookmarkStart w:id="4" w:name="O_1208416"/>
      <w:bookmarkEnd w:id="4"/>
      <w:r w:rsidRPr="00C044B2">
        <w:t>Competency Field</w:t>
      </w:r>
    </w:p>
    <w:p w:rsidR="00000000" w:rsidRPr="00C044B2" w:rsidP="00D9209A">
      <w:pPr>
        <w:pStyle w:val="BodyText"/>
      </w:pPr>
      <w:r w:rsidRPr="00C044B2">
        <w:t>Commercial Cookery and Catering</w:t>
      </w:r>
    </w:p>
    <w:p w:rsidR="00000000" w:rsidRPr="00C044B2" w:rsidP="00C044B2">
      <w:pPr>
        <w:pStyle w:val="Heading1"/>
      </w:pPr>
      <w:bookmarkStart w:id="5" w:name="O_1208417"/>
      <w:bookmarkEnd w:id="5"/>
      <w:r w:rsidRPr="00C044B2">
        <w:t>Unit Sector</w:t>
      </w:r>
    </w:p>
    <w:p w:rsidR="00000000" w:rsidRPr="00C044B2" w:rsidP="00D9209A">
      <w:pPr>
        <w:pStyle w:val="BodyText"/>
      </w:pPr>
      <w:r w:rsidRPr="00C044B2">
        <w:t>Hospitality</w:t>
      </w:r>
    </w:p>
    <w:p w:rsidR="00000000" w:rsidRPr="00C044B2" w:rsidP="00C044B2">
      <w:pPr>
        <w:pStyle w:val="Heading1"/>
      </w:pPr>
      <w:bookmarkStart w:id="6" w:name="O_1208418"/>
      <w:bookmarkEnd w:id="6"/>
      <w:r w:rsidRPr="00C044B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0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4B2" w:rsidP="00C044B2">
            <w:pPr>
              <w:pStyle w:val="BodyText"/>
            </w:pPr>
            <w:r w:rsidRPr="00C044B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4B2">
            <w:pPr>
              <w:pStyle w:val="BodyText"/>
              <w:rPr>
                <w:lang w:val="en-NZ"/>
              </w:rPr>
            </w:pPr>
            <w:r w:rsidRPr="00C044B2">
              <w:rPr>
                <w:rStyle w:val="SpecialBold"/>
              </w:rPr>
              <w:t>PERFORMANCE</w:t>
            </w:r>
            <w:r w:rsidRPr="00C044B2">
              <w:t xml:space="preserve"> </w:t>
            </w:r>
            <w:r w:rsidRPr="00C044B2">
              <w:rPr>
                <w:rStyle w:val="SpecialBold"/>
              </w:rPr>
              <w:t>CRITERIA</w:t>
            </w:r>
          </w:p>
        </w:tc>
      </w:tr>
      <w:tr w:rsidTr="00C0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4B2" w:rsidP="00C044B2">
            <w:pPr>
              <w:pStyle w:val="BodyText"/>
            </w:pPr>
            <w:r w:rsidRPr="00C044B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4B2">
            <w:pPr>
              <w:pStyle w:val="BodyText"/>
              <w:rPr>
                <w:lang w:val="en-NZ"/>
              </w:rPr>
            </w:pPr>
            <w:r w:rsidRPr="00C044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0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2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4B2">
            <w:pPr>
              <w:pStyle w:val="List"/>
              <w:rPr>
                <w:lang w:val="en-NZ"/>
              </w:rPr>
            </w:pPr>
            <w:r w:rsidRPr="00C044B2">
              <w:t>1.  Select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4B2" w:rsidP="00C044B2">
            <w:pPr>
              <w:pStyle w:val="List"/>
            </w:pPr>
            <w:r w:rsidRPr="00C044B2">
              <w:t>1.1. Confirm food production requirements from standard recipes.</w:t>
            </w:r>
          </w:p>
          <w:p w:rsidR="00000000" w:rsidRPr="00C044B2" w:rsidP="00C044B2">
            <w:pPr>
              <w:pStyle w:val="List"/>
            </w:pPr>
            <w:r w:rsidRPr="00C044B2">
              <w:t>1.2. Calculate ingredient amounts according to requirements.</w:t>
            </w:r>
          </w:p>
          <w:p w:rsidR="00000000" w:rsidP="00C044B2">
            <w:pPr>
              <w:pStyle w:val="List"/>
              <w:rPr>
                <w:lang w:val="en-NZ"/>
              </w:rPr>
            </w:pPr>
            <w:r w:rsidRPr="00C044B2">
              <w:t>1.3. Identify and select poultry products and other ingredients from stores according to recipe, quality, freshness and stock rotation requirements.</w:t>
            </w:r>
          </w:p>
        </w:tc>
      </w:tr>
      <w:tr w:rsidTr="00C0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4B2">
            <w:pPr>
              <w:pStyle w:val="List"/>
              <w:rPr>
                <w:lang w:val="en-NZ"/>
              </w:rPr>
            </w:pPr>
            <w:r w:rsidRPr="00C044B2">
              <w:t>2.  Select, prepare and use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4B2" w:rsidP="00C044B2">
            <w:pPr>
              <w:pStyle w:val="List"/>
            </w:pPr>
            <w:r w:rsidRPr="00C044B2">
              <w:t>2.1. S</w:t>
            </w:r>
            <w:r w:rsidRPr="00C044B2">
              <w:t>elect type and size of knives and other equipment suitable to requirements.</w:t>
            </w:r>
          </w:p>
          <w:p w:rsidR="00000000" w:rsidRPr="00C044B2" w:rsidP="00C044B2">
            <w:pPr>
              <w:pStyle w:val="List"/>
            </w:pPr>
            <w:r w:rsidRPr="00C044B2">
              <w:t>2.2. Safely assemble and ensure cleanliness of equipment before use.</w:t>
            </w:r>
          </w:p>
          <w:p w:rsidR="00000000" w:rsidP="00C044B2">
            <w:pPr>
              <w:pStyle w:val="List"/>
              <w:rPr>
                <w:lang w:val="en-NZ"/>
              </w:rPr>
            </w:pPr>
            <w:r w:rsidRPr="00C044B2">
              <w:t>2.3. Use knives and other equipment safely and hygienically according to manufacturer instructions.</w:t>
            </w:r>
          </w:p>
        </w:tc>
      </w:tr>
      <w:tr w:rsidTr="00C0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9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4B2">
            <w:pPr>
              <w:pStyle w:val="List"/>
              <w:rPr>
                <w:lang w:val="en-NZ"/>
              </w:rPr>
            </w:pPr>
            <w:r w:rsidRPr="00C044B2">
              <w:t>3.  Portio</w:t>
            </w:r>
            <w:r w:rsidRPr="00C044B2">
              <w:t>n and prepare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4B2" w:rsidP="00C044B2">
            <w:pPr>
              <w:pStyle w:val="List"/>
            </w:pPr>
            <w:r w:rsidRPr="00C044B2">
              <w:t>3.1. Thaw frozen poultry according to food safety guidelines as required.</w:t>
            </w:r>
          </w:p>
          <w:p w:rsidR="00000000" w:rsidRPr="00C044B2" w:rsidP="00C044B2">
            <w:pPr>
              <w:pStyle w:val="List"/>
            </w:pPr>
            <w:r w:rsidRPr="00C044B2">
              <w:t>3.2. Sort and assemble ingredients according to food production sequencing.</w:t>
            </w:r>
          </w:p>
          <w:p w:rsidR="00000000" w:rsidRPr="00C044B2" w:rsidP="00C044B2">
            <w:pPr>
              <w:pStyle w:val="List"/>
            </w:pPr>
            <w:r w:rsidRPr="00C044B2">
              <w:t>3.3. Weigh and measure ingredients and create portions according to recipe.</w:t>
            </w:r>
          </w:p>
          <w:p w:rsidR="00000000" w:rsidRPr="00C044B2" w:rsidP="00C044B2">
            <w:pPr>
              <w:pStyle w:val="List"/>
            </w:pPr>
            <w:r w:rsidRPr="00C044B2">
              <w:t>3.4. Use poultry preparation techniques according to recipe requirements.</w:t>
            </w:r>
          </w:p>
          <w:p w:rsidR="00000000" w:rsidP="00C044B2">
            <w:pPr>
              <w:pStyle w:val="List"/>
              <w:rPr>
                <w:lang w:val="en-NZ"/>
              </w:rPr>
            </w:pPr>
            <w:r w:rsidRPr="00C044B2">
              <w:t>3.5. Minimise waste to maximise profitability of food items prepared.</w:t>
            </w:r>
          </w:p>
        </w:tc>
      </w:tr>
      <w:tr w:rsidTr="00C0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1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4B2" w:rsidP="00C044B2">
            <w:pPr>
              <w:pStyle w:val="List"/>
            </w:pPr>
            <w:r w:rsidRPr="00C044B2">
              <w:t>4.  Cook poultry dishes.</w:t>
            </w:r>
          </w:p>
          <w:p w:rsidR="00000000" w:rsidP="00C044B2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4B2" w:rsidP="00C044B2">
            <w:pPr>
              <w:pStyle w:val="List"/>
            </w:pPr>
            <w:r w:rsidRPr="00C044B2">
              <w:t xml:space="preserve">4.1. Follow standard recipes to select and use cookery methods for poultry. </w:t>
            </w:r>
          </w:p>
          <w:p w:rsidR="00000000" w:rsidRPr="00C044B2" w:rsidP="00C044B2">
            <w:pPr>
              <w:pStyle w:val="List"/>
            </w:pPr>
            <w:r w:rsidRPr="00C044B2">
              <w:t>4.2. Pre</w:t>
            </w:r>
            <w:r w:rsidRPr="00C044B2">
              <w:t>pare poultry accompaniments and add marinades as required.</w:t>
            </w:r>
          </w:p>
          <w:p w:rsidR="00000000" w:rsidP="00C044B2">
            <w:pPr>
              <w:pStyle w:val="List"/>
              <w:rPr>
                <w:lang w:val="en-NZ"/>
              </w:rPr>
            </w:pPr>
            <w:r w:rsidRPr="00C044B2">
              <w:t>4.3. Make food quality adjustments</w:t>
            </w:r>
            <w:r w:rsidRPr="00C044B2">
              <w:rPr>
                <w:rStyle w:val="BoldandItalics"/>
              </w:rPr>
              <w:t xml:space="preserve"> </w:t>
            </w:r>
            <w:r w:rsidRPr="00C044B2">
              <w:t xml:space="preserve">within scope of responsibility. </w:t>
            </w:r>
          </w:p>
        </w:tc>
      </w:tr>
      <w:tr w:rsidTr="00C0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4B2">
            <w:pPr>
              <w:pStyle w:val="List"/>
              <w:rPr>
                <w:lang w:val="en-NZ"/>
              </w:rPr>
            </w:pPr>
            <w:r w:rsidRPr="00C044B2">
              <w:t>5.  Present poultry dishes.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4B2" w:rsidP="00C044B2">
            <w:pPr>
              <w:pStyle w:val="List"/>
            </w:pPr>
            <w:r w:rsidRPr="00C044B2">
              <w:t>5.1. Carve poultry using appropriate tools and techniques, taking account of meat and bone structure</w:t>
            </w:r>
            <w:r w:rsidRPr="00C044B2">
              <w:t xml:space="preserve"> and waste minimisation.</w:t>
            </w:r>
          </w:p>
          <w:p w:rsidR="00000000" w:rsidRPr="00C044B2" w:rsidP="00C044B2">
            <w:pPr>
              <w:pStyle w:val="List"/>
            </w:pPr>
            <w:r w:rsidRPr="00C044B2">
              <w:t>5.2. Portion and serve poultry according to recipe requirements.</w:t>
            </w:r>
          </w:p>
          <w:p w:rsidR="00000000" w:rsidRPr="00C044B2" w:rsidP="00C044B2">
            <w:pPr>
              <w:pStyle w:val="List"/>
            </w:pPr>
            <w:r w:rsidRPr="00C044B2">
              <w:t>5.3. Add sauces and garnishes according to standard recipes.</w:t>
            </w:r>
          </w:p>
          <w:p w:rsidR="00000000" w:rsidRPr="00C044B2" w:rsidP="00C044B2">
            <w:pPr>
              <w:pStyle w:val="List"/>
            </w:pPr>
            <w:r w:rsidRPr="00C044B2">
              <w:t>5.4. Visually evaluate dish and adjust presentation as required.</w:t>
            </w:r>
          </w:p>
          <w:p w:rsidR="00000000" w:rsidRPr="00C044B2" w:rsidP="00C044B2">
            <w:pPr>
              <w:pStyle w:val="List"/>
            </w:pPr>
            <w:r w:rsidRPr="00C044B2">
              <w:t xml:space="preserve">5.5. Store prepared food items in appropriate environmental </w:t>
            </w:r>
            <w:r w:rsidRPr="00C044B2">
              <w:t xml:space="preserve">conditions. </w:t>
            </w:r>
          </w:p>
          <w:p w:rsidR="00000000" w:rsidRPr="00C044B2" w:rsidP="00C044B2">
            <w:pPr>
              <w:pStyle w:val="List"/>
            </w:pPr>
            <w:r w:rsidRPr="00C044B2">
              <w:t>5.6, Clean work area, and dispose of or store surplus and re-usable by-products according to organisational procedures, environmental considerations, and cost-reduction initiatives.</w:t>
            </w:r>
          </w:p>
        </w:tc>
      </w:tr>
    </w:tbl>
    <w:p w:rsidR="00D9209A" w:rsidP="00C044B2">
      <w:pPr>
        <w:pStyle w:val="List"/>
      </w:pPr>
    </w:p>
    <w:p w:rsidR="00D9209A" w:rsidP="00C044B2">
      <w:pPr>
        <w:pStyle w:val="List"/>
      </w:pPr>
    </w:p>
    <w:p w:rsidR="00000000" w:rsidRPr="00C044B2" w:rsidP="00C044B2">
      <w:pPr>
        <w:pStyle w:val="Heading1"/>
      </w:pPr>
      <w:bookmarkStart w:id="7" w:name="O_1208419"/>
      <w:bookmarkEnd w:id="7"/>
      <w:r w:rsidRPr="00C044B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0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4B2">
            <w:pPr>
              <w:pStyle w:val="BodyText"/>
              <w:rPr>
                <w:lang w:val="en-NZ"/>
              </w:rPr>
            </w:pPr>
            <w:r w:rsidRPr="00C044B2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C0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4B2" w:rsidP="00C044B2">
            <w:pPr>
              <w:pStyle w:val="BodyText"/>
            </w:pPr>
            <w:r w:rsidRPr="00C044B2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4B2">
            <w:pPr>
              <w:pStyle w:val="BodyText"/>
              <w:rPr>
                <w:lang w:val="en-NZ"/>
              </w:rPr>
            </w:pPr>
            <w:r w:rsidRPr="00C044B2">
              <w:rPr>
                <w:rStyle w:val="SpecialBold"/>
              </w:rPr>
              <w:t>DESCRIPTION</w:t>
            </w:r>
          </w:p>
        </w:tc>
      </w:tr>
      <w:tr w:rsidTr="00C0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4B2">
            <w:pPr>
              <w:pStyle w:val="BodyText"/>
              <w:rPr>
                <w:lang w:val="en-NZ"/>
              </w:rPr>
            </w:pPr>
            <w:r w:rsidRPr="00C044B2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4B2" w:rsidP="00C044B2">
            <w:pPr>
              <w:pStyle w:val="ListBullet"/>
            </w:pPr>
            <w:r w:rsidRPr="00C044B2">
              <w:t>locate information in standard recipes to determine food preparation requirements</w:t>
            </w:r>
          </w:p>
          <w:p w:rsidR="00000000" w:rsidP="00C044B2">
            <w:pPr>
              <w:pStyle w:val="ListBullet"/>
              <w:rPr>
                <w:lang w:val="en-NZ"/>
              </w:rPr>
            </w:pPr>
            <w:r w:rsidRPr="00C044B2">
              <w:t>locate and read date codes and rotation labels on food products.</w:t>
            </w:r>
          </w:p>
        </w:tc>
      </w:tr>
      <w:tr w:rsidTr="00C0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4B2">
            <w:pPr>
              <w:pStyle w:val="BodyText"/>
              <w:rPr>
                <w:lang w:val="en-NZ"/>
              </w:rPr>
            </w:pPr>
            <w:r w:rsidRPr="00C044B2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4B2" w:rsidP="00C044B2">
            <w:pPr>
              <w:pStyle w:val="ListBullet"/>
            </w:pPr>
            <w:r w:rsidRPr="00C044B2">
              <w:t>calculate the number of portions</w:t>
            </w:r>
          </w:p>
          <w:p w:rsidR="00000000" w:rsidP="00C044B2">
            <w:pPr>
              <w:pStyle w:val="ListBullet"/>
              <w:rPr>
                <w:lang w:val="en-NZ"/>
              </w:rPr>
            </w:pPr>
            <w:r w:rsidRPr="00C044B2">
              <w:t>determine cooking times and temperatures.</w:t>
            </w:r>
          </w:p>
        </w:tc>
      </w:tr>
      <w:tr w:rsidTr="00C0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4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4B2">
            <w:pPr>
              <w:pStyle w:val="BodyText"/>
              <w:rPr>
                <w:lang w:val="en-NZ"/>
              </w:rPr>
            </w:pPr>
            <w:r w:rsidRPr="00C044B2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4B2" w:rsidP="00C044B2">
            <w:pPr>
              <w:pStyle w:val="ListBullet"/>
            </w:pPr>
            <w:r w:rsidRPr="00C044B2">
              <w:t>evaluate quality of poultry and finished dishes and make adjustments to ensure a quality product</w:t>
            </w:r>
          </w:p>
          <w:p w:rsidR="00000000" w:rsidP="00C044B2">
            <w:pPr>
              <w:pStyle w:val="ListBullet"/>
              <w:rPr>
                <w:lang w:val="en-NZ"/>
              </w:rPr>
            </w:pPr>
            <w:r w:rsidRPr="00C044B2">
              <w:t>adjust taste and appearance of food products according to identified deficiencies.</w:t>
            </w:r>
          </w:p>
        </w:tc>
      </w:tr>
      <w:tr w:rsidTr="00C0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9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4B2">
            <w:pPr>
              <w:pStyle w:val="BodyText"/>
              <w:rPr>
                <w:lang w:val="en-NZ"/>
              </w:rPr>
            </w:pPr>
            <w:r w:rsidRPr="00C044B2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4B2">
            <w:pPr>
              <w:pStyle w:val="ListBullet"/>
              <w:rPr>
                <w:lang w:val="en-NZ"/>
              </w:rPr>
            </w:pPr>
            <w:r w:rsidRPr="00C044B2">
              <w:t>efficiently sequence the stages of food preparation and production.</w:t>
            </w:r>
          </w:p>
        </w:tc>
      </w:tr>
      <w:tr w:rsidTr="00C0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4B2">
            <w:pPr>
              <w:pStyle w:val="BodyText"/>
              <w:rPr>
                <w:lang w:val="en-NZ"/>
              </w:rPr>
            </w:pPr>
            <w:r w:rsidRPr="00C044B2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4B2">
            <w:pPr>
              <w:pStyle w:val="ListBullet"/>
              <w:rPr>
                <w:lang w:val="en-NZ"/>
              </w:rPr>
            </w:pPr>
            <w:r w:rsidRPr="00C044B2">
              <w:t>manage own speed, timing and productivity.</w:t>
            </w:r>
          </w:p>
        </w:tc>
      </w:tr>
      <w:tr w:rsidTr="00C0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4B2">
            <w:pPr>
              <w:pStyle w:val="BodyText"/>
              <w:rPr>
                <w:lang w:val="en-NZ"/>
              </w:rPr>
            </w:pPr>
            <w:r w:rsidRPr="00C044B2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4B2" w:rsidP="00C044B2">
            <w:pPr>
              <w:pStyle w:val="ListBullet"/>
            </w:pPr>
            <w:r w:rsidRPr="00C044B2">
              <w:t>use food preparation and cooking equipment.</w:t>
            </w:r>
          </w:p>
        </w:tc>
      </w:tr>
    </w:tbl>
    <w:p w:rsidR="00000000" w:rsidRPr="00C044B2" w:rsidP="00C044B2">
      <w:pPr>
        <w:pStyle w:val="BodyText"/>
      </w:pPr>
    </w:p>
    <w:p w:rsidR="00000000" w:rsidRPr="00C044B2" w:rsidP="00C044B2">
      <w:pPr>
        <w:pStyle w:val="AllowPageBreak"/>
      </w:pPr>
    </w:p>
    <w:p w:rsidR="00000000" w:rsidRPr="00C044B2" w:rsidP="00C044B2">
      <w:pPr>
        <w:pStyle w:val="Heading1"/>
      </w:pPr>
      <w:bookmarkStart w:id="8" w:name="O_1208421"/>
      <w:bookmarkEnd w:id="8"/>
      <w:r w:rsidRPr="00C044B2">
        <w:t>Unit Mapping Information</w:t>
      </w:r>
    </w:p>
    <w:p w:rsidR="00000000" w:rsidRPr="00C044B2" w:rsidP="00D9209A">
      <w:pPr>
        <w:pStyle w:val="BodyText"/>
      </w:pPr>
      <w:r w:rsidRPr="00C044B2">
        <w:t>Supersedes and is not equivalent to SITHCCC012 Prepare poultry dishes.</w:t>
      </w:r>
    </w:p>
    <w:p w:rsidR="00000000" w:rsidRPr="00C044B2" w:rsidP="00C044B2">
      <w:pPr>
        <w:pStyle w:val="Heading1"/>
      </w:pPr>
      <w:bookmarkStart w:id="9" w:name="O_1208428"/>
      <w:bookmarkEnd w:id="9"/>
      <w:r w:rsidRPr="00C044B2">
        <w:t>Links</w:t>
      </w:r>
    </w:p>
    <w:p w:rsidR="00000000" w:rsidRPr="00C044B2" w:rsidP="00D9209A">
      <w:pPr>
        <w:pStyle w:val="BodyText"/>
      </w:pPr>
      <w:r w:rsidRPr="00C044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1313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044B2" w:rsidP="00D9209A">
      <w:pPr>
        <w:pStyle w:val="BodyText"/>
        <w:sectPr w:rsidSect="00C044B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044B2" w:rsidP="00C044B2">
      <w:pPr>
        <w:pStyle w:val="SuperHeading"/>
      </w:pPr>
      <w:r w:rsidRPr="00C044B2">
        <w:t>Assessment Requirements for SITHCCC035 Prepare poultry dishes</w:t>
      </w:r>
    </w:p>
    <w:p w:rsidR="00000000" w:rsidRPr="00C044B2" w:rsidP="00C044B2">
      <w:pPr>
        <w:pStyle w:val="Heading1"/>
      </w:pPr>
      <w:bookmarkStart w:id="10" w:name="O_1208423"/>
      <w:bookmarkEnd w:id="10"/>
      <w:r w:rsidRPr="00C044B2">
        <w:t>Modification History</w:t>
      </w:r>
    </w:p>
    <w:p w:rsidR="00000000" w:rsidRPr="00C044B2" w:rsidP="00D9209A">
      <w:pPr>
        <w:pStyle w:val="BodyText"/>
      </w:pPr>
      <w:r w:rsidRPr="00C044B2">
        <w:t>Not applicable.</w:t>
      </w:r>
    </w:p>
    <w:p w:rsidR="00000000" w:rsidRPr="00C044B2" w:rsidP="00C044B2">
      <w:pPr>
        <w:pStyle w:val="Heading1"/>
      </w:pPr>
      <w:bookmarkStart w:id="11" w:name="O_1208424"/>
      <w:bookmarkEnd w:id="11"/>
      <w:r w:rsidRPr="00C044B2">
        <w:t>Performance Evidence</w:t>
      </w:r>
    </w:p>
    <w:p w:rsidR="00000000" w:rsidRPr="00C044B2" w:rsidP="00D9209A">
      <w:pPr>
        <w:pStyle w:val="BodyText"/>
      </w:pPr>
      <w:r w:rsidRPr="00C044B2">
        <w:t>Evidence of the ability to complete tasks outlined in elements and performance criteria of this unit in the context of the job role, and:</w:t>
      </w:r>
    </w:p>
    <w:p w:rsidR="00000000" w:rsidRPr="00C044B2" w:rsidP="00C044B2">
      <w:pPr>
        <w:pStyle w:val="ListBullet"/>
      </w:pPr>
      <w:r w:rsidRPr="00C044B2">
        <w:t>follow standard recipes to prepare at least six finished poultry dishes using each of the following items at least on</w:t>
      </w:r>
      <w:r w:rsidRPr="00C044B2">
        <w:t>ce (at least once across preparation of the six dishes):</w:t>
      </w:r>
    </w:p>
    <w:p w:rsidR="00000000" w:rsidRPr="00C044B2" w:rsidP="00C044B2">
      <w:pPr>
        <w:pStyle w:val="ListBullet2"/>
      </w:pPr>
      <w:r w:rsidRPr="00C044B2">
        <w:t>chicken</w:t>
      </w:r>
    </w:p>
    <w:p w:rsidR="00000000" w:rsidRPr="00C044B2" w:rsidP="00C044B2">
      <w:pPr>
        <w:pStyle w:val="ListBullet2"/>
      </w:pPr>
      <w:r w:rsidRPr="00C044B2">
        <w:t>duck</w:t>
      </w:r>
    </w:p>
    <w:p w:rsidR="00000000" w:rsidRPr="00C044B2" w:rsidP="00C044B2">
      <w:pPr>
        <w:pStyle w:val="ListBullet2"/>
      </w:pPr>
      <w:r w:rsidRPr="00C044B2">
        <w:t>feathered game</w:t>
      </w:r>
    </w:p>
    <w:p w:rsidR="00000000" w:rsidRPr="00C044B2" w:rsidP="00C044B2">
      <w:pPr>
        <w:pStyle w:val="ListBullet2"/>
      </w:pPr>
      <w:r w:rsidRPr="00C044B2">
        <w:t>poultry offal</w:t>
      </w:r>
    </w:p>
    <w:p w:rsidR="00000000" w:rsidRPr="00C044B2" w:rsidP="00C044B2">
      <w:pPr>
        <w:pStyle w:val="ListBullet"/>
      </w:pPr>
      <w:r w:rsidRPr="00C044B2">
        <w:t xml:space="preserve">use each of the following poultry preparation techniques at least once when preparing above poultry dishes </w:t>
      </w:r>
      <w:r w:rsidRPr="00C044B2">
        <w:t>(at least once across preparation of the six dishes):</w:t>
      </w:r>
    </w:p>
    <w:p w:rsidR="00000000" w:rsidRPr="00C044B2" w:rsidP="00C044B2">
      <w:pPr>
        <w:pStyle w:val="ListBullet2"/>
      </w:pPr>
      <w:r w:rsidRPr="00C044B2">
        <w:t>barding</w:t>
      </w:r>
    </w:p>
    <w:p w:rsidR="00000000" w:rsidRPr="00C044B2" w:rsidP="00C044B2">
      <w:pPr>
        <w:pStyle w:val="ListBullet2"/>
      </w:pPr>
      <w:r w:rsidRPr="00C044B2">
        <w:t>brining</w:t>
      </w:r>
    </w:p>
    <w:p w:rsidR="00000000" w:rsidRPr="00C044B2" w:rsidP="00C044B2">
      <w:pPr>
        <w:pStyle w:val="ListBullet2"/>
      </w:pPr>
      <w:r w:rsidRPr="00C044B2">
        <w:t>de boning</w:t>
      </w:r>
    </w:p>
    <w:p w:rsidR="00000000" w:rsidRPr="00C044B2" w:rsidP="00C044B2">
      <w:pPr>
        <w:pStyle w:val="ListBullet2"/>
      </w:pPr>
      <w:r w:rsidRPr="00C044B2">
        <w:t>wet and dry marinating</w:t>
      </w:r>
    </w:p>
    <w:p w:rsidR="00000000" w:rsidRPr="00C044B2" w:rsidP="00C044B2">
      <w:pPr>
        <w:pStyle w:val="ListBullet2"/>
      </w:pPr>
      <w:r w:rsidRPr="00C044B2">
        <w:t xml:space="preserve">rolling </w:t>
      </w:r>
    </w:p>
    <w:p w:rsidR="00000000" w:rsidRPr="00C044B2" w:rsidP="00C044B2">
      <w:pPr>
        <w:pStyle w:val="ListBullet2"/>
      </w:pPr>
      <w:r w:rsidRPr="00C044B2">
        <w:t>trussing</w:t>
      </w:r>
    </w:p>
    <w:p w:rsidR="00000000" w:rsidRPr="00C044B2" w:rsidP="00C044B2">
      <w:pPr>
        <w:pStyle w:val="ListBullet2"/>
      </w:pPr>
      <w:r w:rsidRPr="00C044B2">
        <w:t>soaking</w:t>
      </w:r>
    </w:p>
    <w:p w:rsidR="00000000" w:rsidRPr="00C044B2" w:rsidP="00C044B2">
      <w:pPr>
        <w:pStyle w:val="ListBullet2"/>
      </w:pPr>
      <w:r w:rsidRPr="00C044B2">
        <w:t>stuffing</w:t>
      </w:r>
    </w:p>
    <w:p w:rsidR="00000000" w:rsidRPr="00C044B2" w:rsidP="00C044B2">
      <w:pPr>
        <w:pStyle w:val="ListBullet2"/>
      </w:pPr>
      <w:r w:rsidRPr="00C044B2">
        <w:t>trimming</w:t>
      </w:r>
    </w:p>
    <w:p w:rsidR="00000000" w:rsidRPr="00C044B2" w:rsidP="00C044B2">
      <w:pPr>
        <w:pStyle w:val="ListBullet"/>
      </w:pPr>
      <w:r w:rsidRPr="00C044B2">
        <w:t xml:space="preserve">use each of the following cookery methods at least once when preparing the above poultry dishes (at least </w:t>
      </w:r>
      <w:r w:rsidRPr="00C044B2">
        <w:t>once across preparation of the six dishes):</w:t>
      </w:r>
    </w:p>
    <w:p w:rsidR="00000000" w:rsidRPr="00C044B2" w:rsidP="00C044B2">
      <w:pPr>
        <w:pStyle w:val="ListBullet2"/>
      </w:pPr>
      <w:r w:rsidRPr="00C044B2">
        <w:t xml:space="preserve">braising </w:t>
      </w:r>
    </w:p>
    <w:p w:rsidR="00000000" w:rsidRPr="00C044B2" w:rsidP="00C044B2">
      <w:pPr>
        <w:pStyle w:val="ListBullet2"/>
      </w:pPr>
      <w:r w:rsidRPr="00C044B2">
        <w:t>deep frying</w:t>
      </w:r>
    </w:p>
    <w:p w:rsidR="00000000" w:rsidRPr="00C044B2" w:rsidP="00C044B2">
      <w:pPr>
        <w:pStyle w:val="ListBullet2"/>
      </w:pPr>
      <w:r w:rsidRPr="00C044B2">
        <w:t>grilling</w:t>
      </w:r>
    </w:p>
    <w:p w:rsidR="00000000" w:rsidRPr="00C044B2" w:rsidP="00C044B2">
      <w:pPr>
        <w:pStyle w:val="ListBullet2"/>
      </w:pPr>
      <w:r w:rsidRPr="00C044B2">
        <w:t xml:space="preserve">poaching </w:t>
      </w:r>
    </w:p>
    <w:p w:rsidR="00000000" w:rsidRPr="00C044B2" w:rsidP="00C044B2">
      <w:pPr>
        <w:pStyle w:val="ListBullet2"/>
      </w:pPr>
      <w:r w:rsidRPr="00C044B2">
        <w:t xml:space="preserve">roasting </w:t>
      </w:r>
    </w:p>
    <w:p w:rsidR="00000000" w:rsidRPr="00C044B2" w:rsidP="00C044B2">
      <w:pPr>
        <w:pStyle w:val="ListBullet2"/>
      </w:pPr>
      <w:r w:rsidRPr="00C044B2">
        <w:t xml:space="preserve">sautéing </w:t>
      </w:r>
    </w:p>
    <w:p w:rsidR="00000000" w:rsidRPr="00C044B2" w:rsidP="00C044B2">
      <w:pPr>
        <w:pStyle w:val="ListBullet2"/>
      </w:pPr>
      <w:r w:rsidRPr="00C044B2">
        <w:t>sous vide</w:t>
      </w:r>
    </w:p>
    <w:p w:rsidR="00000000" w:rsidRPr="00C044B2" w:rsidP="00C044B2">
      <w:pPr>
        <w:pStyle w:val="ListBullet2"/>
      </w:pPr>
      <w:r w:rsidRPr="00C044B2">
        <w:t>stewing</w:t>
      </w:r>
    </w:p>
    <w:p w:rsidR="00000000" w:rsidRPr="00C044B2" w:rsidP="00C044B2">
      <w:pPr>
        <w:pStyle w:val="ListBullet"/>
      </w:pPr>
      <w:r w:rsidRPr="00C044B2">
        <w:t>prepare, plate and present two portions of each of the six finished dishes above:</w:t>
      </w:r>
    </w:p>
    <w:p w:rsidR="00000000" w:rsidRPr="00C044B2" w:rsidP="00C044B2">
      <w:pPr>
        <w:pStyle w:val="ListBullet2"/>
      </w:pPr>
      <w:r w:rsidRPr="00C044B2">
        <w:t>within commercial time constraints and deadlines</w:t>
      </w:r>
    </w:p>
    <w:p w:rsidR="00000000" w:rsidRPr="00C044B2" w:rsidP="00C044B2">
      <w:pPr>
        <w:pStyle w:val="ListBullet2"/>
      </w:pPr>
      <w:r w:rsidRPr="00C044B2">
        <w:t>following procedures for portion control and food safety practices when handling and storing poultry</w:t>
      </w:r>
    </w:p>
    <w:p w:rsidR="00000000" w:rsidRPr="00C044B2" w:rsidP="00C044B2">
      <w:pPr>
        <w:pStyle w:val="ListBullet2"/>
      </w:pPr>
      <w:r w:rsidRPr="00C044B2">
        <w:t>responding to at least one special customer request.</w:t>
      </w:r>
    </w:p>
    <w:p w:rsidR="00000000" w:rsidRPr="00C044B2" w:rsidP="00C044B2">
      <w:pPr>
        <w:pStyle w:val="AllowPageBreak"/>
      </w:pPr>
    </w:p>
    <w:p w:rsidR="00000000" w:rsidRPr="00C044B2" w:rsidP="00C044B2">
      <w:pPr>
        <w:pStyle w:val="Heading1"/>
      </w:pPr>
      <w:bookmarkStart w:id="12" w:name="O_1208425"/>
      <w:bookmarkEnd w:id="12"/>
      <w:r w:rsidRPr="00C044B2">
        <w:t>Knowledge Evidence</w:t>
      </w:r>
    </w:p>
    <w:p w:rsidR="00000000" w:rsidRPr="00C044B2" w:rsidP="00D9209A">
      <w:pPr>
        <w:pStyle w:val="BodyText"/>
      </w:pPr>
      <w:r w:rsidRPr="00C044B2">
        <w:t>Demonstrated knowledge required to complete the tasks outlined in elements and performance criteria of this unit:</w:t>
      </w:r>
    </w:p>
    <w:p w:rsidR="00000000" w:rsidRPr="00C044B2" w:rsidP="00C044B2">
      <w:pPr>
        <w:pStyle w:val="ListBullet"/>
      </w:pPr>
      <w:r w:rsidRPr="00C044B2">
        <w:t>culinary terms and trade names for:</w:t>
      </w:r>
    </w:p>
    <w:p w:rsidR="00000000" w:rsidRPr="00C044B2" w:rsidP="00C044B2">
      <w:pPr>
        <w:pStyle w:val="ListBullet2"/>
      </w:pPr>
      <w:r w:rsidRPr="00C044B2">
        <w:t>ingredients commonly used in the production of different poultry dishes</w:t>
      </w:r>
    </w:p>
    <w:p w:rsidR="00000000" w:rsidRPr="00C044B2" w:rsidP="00C044B2">
      <w:pPr>
        <w:pStyle w:val="ListBullet2"/>
      </w:pPr>
      <w:r w:rsidRPr="00C044B2">
        <w:t>a variety of classical and conte</w:t>
      </w:r>
      <w:r w:rsidRPr="00C044B2">
        <w:t>mporary poultry dishes</w:t>
      </w:r>
    </w:p>
    <w:p w:rsidR="00000000" w:rsidRPr="00C044B2" w:rsidP="00C044B2">
      <w:pPr>
        <w:pStyle w:val="ListBullet2"/>
      </w:pPr>
      <w:r w:rsidRPr="00C044B2">
        <w:t>different cuts of poultry and styles of cooking</w:t>
      </w:r>
    </w:p>
    <w:p w:rsidR="00000000" w:rsidRPr="00C044B2" w:rsidP="00C044B2">
      <w:pPr>
        <w:pStyle w:val="ListBullet"/>
      </w:pPr>
      <w:r w:rsidRPr="00C044B2">
        <w:t>contents of date codes and rotation labels for stock</w:t>
      </w:r>
    </w:p>
    <w:p w:rsidR="00000000" w:rsidRPr="00C044B2" w:rsidP="00C044B2">
      <w:pPr>
        <w:pStyle w:val="ListBullet"/>
      </w:pPr>
      <w:r w:rsidRPr="00C044B2">
        <w:t>characteristics of poultry products and poultry dishes:</w:t>
      </w:r>
    </w:p>
    <w:p w:rsidR="00000000" w:rsidRPr="00C044B2" w:rsidP="00C044B2">
      <w:pPr>
        <w:pStyle w:val="ListBullet2"/>
      </w:pPr>
      <w:r w:rsidRPr="00C044B2">
        <w:t>appearance:</w:t>
      </w:r>
    </w:p>
    <w:p w:rsidR="00000000" w:rsidRPr="00C044B2" w:rsidP="00C044B2">
      <w:pPr>
        <w:pStyle w:val="ListBullet3"/>
      </w:pPr>
      <w:r w:rsidRPr="00C044B2">
        <w:t>balance</w:t>
      </w:r>
    </w:p>
    <w:p w:rsidR="00000000" w:rsidRPr="00C044B2" w:rsidP="00C044B2">
      <w:pPr>
        <w:pStyle w:val="ListBullet3"/>
      </w:pPr>
      <w:r w:rsidRPr="00C044B2">
        <w:t>colour</w:t>
      </w:r>
    </w:p>
    <w:p w:rsidR="00000000" w:rsidRPr="00C044B2" w:rsidP="00C044B2">
      <w:pPr>
        <w:pStyle w:val="ListBullet3"/>
      </w:pPr>
      <w:r w:rsidRPr="00C044B2">
        <w:t>contrast</w:t>
      </w:r>
    </w:p>
    <w:p w:rsidR="00000000" w:rsidRPr="00C044B2" w:rsidP="00C044B2">
      <w:pPr>
        <w:pStyle w:val="ListBullet2"/>
      </w:pPr>
      <w:r w:rsidRPr="00C044B2">
        <w:t>fat content</w:t>
      </w:r>
    </w:p>
    <w:p w:rsidR="00000000" w:rsidRPr="00C044B2" w:rsidP="00C044B2">
      <w:pPr>
        <w:pStyle w:val="ListBullet2"/>
      </w:pPr>
      <w:r w:rsidRPr="00C044B2">
        <w:t>freshness and other quality indicators</w:t>
      </w:r>
    </w:p>
    <w:p w:rsidR="00000000" w:rsidRPr="00C044B2" w:rsidP="00C044B2">
      <w:pPr>
        <w:pStyle w:val="ListBullet2"/>
      </w:pPr>
      <w:r w:rsidRPr="00C044B2">
        <w:t>size</w:t>
      </w:r>
    </w:p>
    <w:p w:rsidR="00000000" w:rsidRPr="00C044B2" w:rsidP="00C044B2">
      <w:pPr>
        <w:pStyle w:val="ListBullet2"/>
      </w:pPr>
      <w:r w:rsidRPr="00C044B2">
        <w:t>taste</w:t>
      </w:r>
    </w:p>
    <w:p w:rsidR="00000000" w:rsidRPr="00C044B2" w:rsidP="00C044B2">
      <w:pPr>
        <w:pStyle w:val="ListBullet2"/>
      </w:pPr>
      <w:r w:rsidRPr="00C044B2">
        <w:t>texture</w:t>
      </w:r>
    </w:p>
    <w:p w:rsidR="00000000" w:rsidRPr="00C044B2" w:rsidP="00C044B2">
      <w:pPr>
        <w:pStyle w:val="ListBullet"/>
      </w:pPr>
      <w:r w:rsidRPr="00C044B2">
        <w:t>historical and cultural origin of different poultry products and poultry dishes</w:t>
      </w:r>
    </w:p>
    <w:p w:rsidR="00000000" w:rsidRPr="00C044B2" w:rsidP="00C044B2">
      <w:pPr>
        <w:pStyle w:val="ListBullet"/>
      </w:pPr>
      <w:r w:rsidRPr="00C044B2">
        <w:t>characteristics of poultry cuts including:</w:t>
      </w:r>
    </w:p>
    <w:p w:rsidR="00000000" w:rsidRPr="00C044B2" w:rsidP="00C044B2">
      <w:pPr>
        <w:pStyle w:val="ListBullet2"/>
      </w:pPr>
      <w:r w:rsidRPr="00C044B2">
        <w:t>breast</w:t>
      </w:r>
    </w:p>
    <w:p w:rsidR="00000000" w:rsidRPr="00C044B2" w:rsidP="00C044B2">
      <w:pPr>
        <w:pStyle w:val="ListBullet2"/>
      </w:pPr>
      <w:r w:rsidRPr="00C044B2">
        <w:t>supreme</w:t>
      </w:r>
    </w:p>
    <w:p w:rsidR="00000000" w:rsidRPr="00C044B2" w:rsidP="00C044B2">
      <w:pPr>
        <w:pStyle w:val="ListBullet2"/>
      </w:pPr>
      <w:r w:rsidRPr="00C044B2">
        <w:t>maryland</w:t>
      </w:r>
    </w:p>
    <w:p w:rsidR="00000000" w:rsidRPr="00C044B2" w:rsidP="00C044B2">
      <w:pPr>
        <w:pStyle w:val="ListBullet2"/>
      </w:pPr>
      <w:r w:rsidRPr="00C044B2">
        <w:t>drumstick</w:t>
      </w:r>
    </w:p>
    <w:p w:rsidR="00000000" w:rsidRPr="00C044B2" w:rsidP="00C044B2">
      <w:pPr>
        <w:pStyle w:val="ListBullet2"/>
      </w:pPr>
      <w:r w:rsidRPr="00C044B2">
        <w:t>thigh</w:t>
      </w:r>
    </w:p>
    <w:p w:rsidR="00000000" w:rsidRPr="00C044B2" w:rsidP="00C044B2">
      <w:pPr>
        <w:pStyle w:val="ListBullet2"/>
      </w:pPr>
      <w:r w:rsidRPr="00C044B2">
        <w:t>wing</w:t>
      </w:r>
    </w:p>
    <w:p w:rsidR="00000000" w:rsidRPr="00C044B2" w:rsidP="00C044B2">
      <w:pPr>
        <w:pStyle w:val="ListBullet2"/>
      </w:pPr>
      <w:r w:rsidRPr="00C044B2">
        <w:t>saute cuts</w:t>
      </w:r>
    </w:p>
    <w:p w:rsidR="00000000" w:rsidRPr="00C044B2" w:rsidP="00C044B2">
      <w:pPr>
        <w:pStyle w:val="ListBullet2"/>
      </w:pPr>
      <w:r w:rsidRPr="00C044B2">
        <w:t>tenderloin</w:t>
      </w:r>
    </w:p>
    <w:p w:rsidR="00000000" w:rsidRPr="00C044B2" w:rsidP="00C044B2">
      <w:pPr>
        <w:pStyle w:val="ListBullet"/>
      </w:pPr>
      <w:r w:rsidRPr="00C044B2">
        <w:t xml:space="preserve">safe and effective methods of using poultry by-products and off cuts to reduce wastage and maximise profitability </w:t>
      </w:r>
    </w:p>
    <w:p w:rsidR="00000000" w:rsidRPr="00C044B2" w:rsidP="00C044B2">
      <w:pPr>
        <w:pStyle w:val="ListBullet"/>
      </w:pPr>
      <w:r w:rsidRPr="00C044B2">
        <w:t>preparation techniques for different cuts and types of poultry specified in the performance evidence, including:</w:t>
      </w:r>
    </w:p>
    <w:p w:rsidR="00000000" w:rsidRPr="00C044B2" w:rsidP="00C044B2">
      <w:pPr>
        <w:pStyle w:val="ListBullet2"/>
      </w:pPr>
      <w:r w:rsidRPr="00C044B2">
        <w:t>ballotine</w:t>
      </w:r>
    </w:p>
    <w:p w:rsidR="00000000" w:rsidRPr="00C044B2" w:rsidP="00C044B2">
      <w:pPr>
        <w:pStyle w:val="ListBullet2"/>
      </w:pPr>
      <w:r w:rsidRPr="00C044B2">
        <w:t>galantine</w:t>
      </w:r>
    </w:p>
    <w:p w:rsidR="00000000" w:rsidRPr="00C044B2" w:rsidP="00C044B2">
      <w:pPr>
        <w:pStyle w:val="ListBullet"/>
      </w:pPr>
      <w:r w:rsidRPr="00C044B2">
        <w:t xml:space="preserve">cookery methods as specified in the performance evidence for different cuts and types of poultry </w:t>
      </w:r>
    </w:p>
    <w:p w:rsidR="00000000" w:rsidRPr="00C044B2" w:rsidP="00C044B2">
      <w:pPr>
        <w:pStyle w:val="ListBullet"/>
      </w:pPr>
      <w:r w:rsidRPr="00C044B2">
        <w:t>equipment used to produce poultry dishes:</w:t>
      </w:r>
    </w:p>
    <w:p w:rsidR="00000000" w:rsidRPr="00C044B2" w:rsidP="00C044B2">
      <w:pPr>
        <w:pStyle w:val="ListBullet2"/>
      </w:pPr>
      <w:r w:rsidRPr="00C044B2">
        <w:t>knife care and maintenance</w:t>
      </w:r>
    </w:p>
    <w:p w:rsidR="00000000" w:rsidRPr="00C044B2" w:rsidP="00C044B2">
      <w:pPr>
        <w:pStyle w:val="ListBullet2"/>
      </w:pPr>
      <w:r w:rsidRPr="00C044B2">
        <w:t>essential features and functions</w:t>
      </w:r>
    </w:p>
    <w:p w:rsidR="00000000" w:rsidRPr="00C044B2" w:rsidP="00C044B2">
      <w:pPr>
        <w:pStyle w:val="ListBullet"/>
      </w:pPr>
      <w:r w:rsidRPr="00C044B2">
        <w:t>plating methods for practicality of service and custom</w:t>
      </w:r>
      <w:r w:rsidRPr="00C044B2">
        <w:t>er consumption</w:t>
      </w:r>
    </w:p>
    <w:p w:rsidR="00000000" w:rsidRPr="00C044B2" w:rsidP="00C044B2">
      <w:pPr>
        <w:pStyle w:val="ListBullet"/>
      </w:pPr>
      <w:r w:rsidRPr="00C044B2">
        <w:t>mise en place requirements for poultry dishes</w:t>
      </w:r>
    </w:p>
    <w:p w:rsidR="00000000" w:rsidRPr="00C044B2" w:rsidP="00C044B2">
      <w:pPr>
        <w:pStyle w:val="ListBullet"/>
      </w:pPr>
      <w:r w:rsidRPr="00C044B2">
        <w:t>appropriate environmental conditions for cooking and storing poultry products and dishes to:</w:t>
      </w:r>
    </w:p>
    <w:p w:rsidR="00000000" w:rsidRPr="00C044B2" w:rsidP="00C044B2">
      <w:pPr>
        <w:pStyle w:val="ListBullet2"/>
      </w:pPr>
      <w:r w:rsidRPr="00C044B2">
        <w:t>ensure food safety:</w:t>
      </w:r>
    </w:p>
    <w:p w:rsidR="00000000" w:rsidRPr="00C044B2" w:rsidP="00C044B2">
      <w:pPr>
        <w:pStyle w:val="ListBullet3"/>
      </w:pPr>
      <w:r w:rsidRPr="00C044B2">
        <w:t>cooking and cooling processes</w:t>
      </w:r>
    </w:p>
    <w:p w:rsidR="00000000" w:rsidRPr="00C044B2" w:rsidP="00C044B2">
      <w:pPr>
        <w:pStyle w:val="ListBullet3"/>
      </w:pPr>
      <w:r w:rsidRPr="00C044B2">
        <w:t>timeframes and temperatures</w:t>
      </w:r>
    </w:p>
    <w:p w:rsidR="00000000" w:rsidRPr="00C044B2" w:rsidP="00C044B2">
      <w:pPr>
        <w:pStyle w:val="ListBullet2"/>
      </w:pPr>
      <w:r w:rsidRPr="00C044B2">
        <w:t>optimise shelf life</w:t>
      </w:r>
    </w:p>
    <w:p w:rsidR="00000000" w:rsidRPr="00C044B2" w:rsidP="00C044B2">
      <w:pPr>
        <w:pStyle w:val="ListBullet"/>
      </w:pPr>
      <w:r w:rsidRPr="00C044B2">
        <w:t>safe operational practices using essential functions and features of equipment used to produce poultry dishes.</w:t>
      </w:r>
    </w:p>
    <w:p w:rsidR="00000000" w:rsidRPr="00C044B2" w:rsidP="00C044B2">
      <w:pPr>
        <w:pStyle w:val="AllowPageBreak"/>
      </w:pPr>
    </w:p>
    <w:p w:rsidR="00000000" w:rsidRPr="00C044B2" w:rsidP="00C044B2">
      <w:pPr>
        <w:pStyle w:val="Heading1"/>
      </w:pPr>
      <w:bookmarkStart w:id="13" w:name="O_1208426"/>
      <w:bookmarkEnd w:id="13"/>
      <w:r w:rsidRPr="00C044B2">
        <w:t>Assessment Conditions</w:t>
      </w:r>
    </w:p>
    <w:p w:rsidR="00000000" w:rsidRPr="00C044B2" w:rsidP="00D9209A">
      <w:pPr>
        <w:pStyle w:val="BodyText"/>
      </w:pPr>
      <w:r w:rsidRPr="00C044B2">
        <w:t>Skills must be demonstrated in an operational commercial kitchen. This can be:</w:t>
      </w:r>
    </w:p>
    <w:p w:rsidR="00000000" w:rsidRPr="00C044B2" w:rsidP="00C044B2">
      <w:pPr>
        <w:pStyle w:val="ListBullet"/>
      </w:pPr>
      <w:r w:rsidRPr="00C044B2">
        <w:t>an industry workplace; or</w:t>
      </w:r>
    </w:p>
    <w:p w:rsidR="00000000" w:rsidRPr="00C044B2" w:rsidP="00C044B2">
      <w:pPr>
        <w:pStyle w:val="ListBullet"/>
      </w:pPr>
      <w:r w:rsidRPr="00C044B2">
        <w:t>a simulated industry environment, such as an industry-realistic training kitchen servicing customers.</w:t>
      </w:r>
    </w:p>
    <w:p w:rsidR="00000000" w:rsidRPr="00C044B2" w:rsidP="00D9209A">
      <w:pPr>
        <w:pStyle w:val="BodyText"/>
      </w:pPr>
      <w:r w:rsidRPr="00C044B2">
        <w:t>Assessment must ensure access to:</w:t>
      </w:r>
    </w:p>
    <w:p w:rsidR="00000000" w:rsidRPr="00C044B2" w:rsidP="00C044B2">
      <w:pPr>
        <w:pStyle w:val="ListBullet"/>
      </w:pPr>
      <w:r w:rsidRPr="00C044B2">
        <w:t>fixtures and large equipment:</w:t>
      </w:r>
    </w:p>
    <w:p w:rsidR="00000000" w:rsidRPr="00C044B2" w:rsidP="00C044B2">
      <w:pPr>
        <w:pStyle w:val="ListBullet2"/>
      </w:pPr>
      <w:r w:rsidRPr="00C044B2">
        <w:t>commercial:</w:t>
      </w:r>
    </w:p>
    <w:p w:rsidR="00000000" w:rsidRPr="00C044B2" w:rsidP="00C044B2">
      <w:pPr>
        <w:pStyle w:val="ListBullet3"/>
      </w:pPr>
      <w:r w:rsidRPr="00C044B2">
        <w:t xml:space="preserve">blender </w:t>
      </w:r>
    </w:p>
    <w:p w:rsidR="00000000" w:rsidRPr="00C044B2" w:rsidP="00C044B2">
      <w:pPr>
        <w:pStyle w:val="ListBullet3"/>
      </w:pPr>
      <w:r w:rsidRPr="00C044B2">
        <w:t>food processor</w:t>
      </w:r>
    </w:p>
    <w:p w:rsidR="00000000" w:rsidRPr="00C044B2" w:rsidP="00C044B2">
      <w:pPr>
        <w:pStyle w:val="ListBullet2"/>
      </w:pPr>
      <w:r w:rsidRPr="00C044B2">
        <w:t>commercial grade work benches (1.5 m per person)</w:t>
      </w:r>
    </w:p>
    <w:p w:rsidR="00000000" w:rsidRPr="00C044B2" w:rsidP="00C044B2">
      <w:pPr>
        <w:pStyle w:val="ListBullet2"/>
      </w:pPr>
      <w:r w:rsidRPr="00C044B2">
        <w:t>commercial oven with trays (one per two persons)</w:t>
      </w:r>
    </w:p>
    <w:p w:rsidR="00000000" w:rsidRPr="00C044B2" w:rsidP="00C044B2">
      <w:pPr>
        <w:pStyle w:val="ListBullet2"/>
      </w:pPr>
      <w:r w:rsidRPr="00C044B2">
        <w:t>commercial refrigeration facilities:</w:t>
      </w:r>
    </w:p>
    <w:p w:rsidR="00000000" w:rsidRPr="00C044B2" w:rsidP="00C044B2">
      <w:pPr>
        <w:pStyle w:val="ListBullet3"/>
      </w:pPr>
      <w:r w:rsidRPr="00C044B2">
        <w:t>cool room or fridge</w:t>
      </w:r>
    </w:p>
    <w:p w:rsidR="00000000" w:rsidRPr="00C044B2" w:rsidP="00C044B2">
      <w:pPr>
        <w:pStyle w:val="ListBullet3"/>
      </w:pPr>
      <w:r w:rsidRPr="00C044B2">
        <w:t>freezer</w:t>
      </w:r>
    </w:p>
    <w:p w:rsidR="00000000" w:rsidRPr="00C044B2" w:rsidP="00C044B2">
      <w:pPr>
        <w:pStyle w:val="ListBullet2"/>
      </w:pPr>
      <w:r w:rsidRPr="00C044B2">
        <w:t>deep-fryer</w:t>
      </w:r>
    </w:p>
    <w:p w:rsidR="00000000" w:rsidRPr="00C044B2" w:rsidP="00C044B2">
      <w:pPr>
        <w:pStyle w:val="ListBullet2"/>
      </w:pPr>
      <w:r w:rsidRPr="00C044B2">
        <w:t>designated storage areas for dry goods and perishables</w:t>
      </w:r>
    </w:p>
    <w:p w:rsidR="00000000" w:rsidRPr="00C044B2" w:rsidP="00C044B2">
      <w:pPr>
        <w:pStyle w:val="ListBullet2"/>
      </w:pPr>
      <w:r w:rsidRPr="00C044B2">
        <w:t>sink</w:t>
      </w:r>
    </w:p>
    <w:p w:rsidR="00000000" w:rsidRPr="00C044B2" w:rsidP="00C044B2">
      <w:pPr>
        <w:pStyle w:val="ListBullet2"/>
      </w:pPr>
      <w:r w:rsidRPr="00C044B2">
        <w:t>gas, electric or ind</w:t>
      </w:r>
      <w:r w:rsidRPr="00C044B2">
        <w:t>uction stove top (two burners per person)</w:t>
      </w:r>
    </w:p>
    <w:p w:rsidR="00000000" w:rsidRPr="00C044B2" w:rsidP="00C044B2">
      <w:pPr>
        <w:pStyle w:val="ListBullet2"/>
      </w:pPr>
      <w:r w:rsidRPr="00C044B2">
        <w:t>hot plate or griddle</w:t>
      </w:r>
    </w:p>
    <w:p w:rsidR="00000000" w:rsidRPr="00C044B2" w:rsidP="00C044B2">
      <w:pPr>
        <w:pStyle w:val="ListBullet2"/>
      </w:pPr>
      <w:r w:rsidRPr="00C044B2">
        <w:t>salamander or other form of griller (one per eight persons)</w:t>
      </w:r>
    </w:p>
    <w:p w:rsidR="00000000" w:rsidRPr="00C044B2" w:rsidP="00C044B2">
      <w:pPr>
        <w:pStyle w:val="ListBullet2"/>
      </w:pPr>
      <w:r w:rsidRPr="00C044B2">
        <w:t>storage facilities:</w:t>
      </w:r>
    </w:p>
    <w:p w:rsidR="00000000" w:rsidRPr="00C044B2" w:rsidP="00C044B2">
      <w:pPr>
        <w:pStyle w:val="ListBullet3"/>
      </w:pPr>
      <w:r w:rsidRPr="00C044B2">
        <w:t>shelving</w:t>
      </w:r>
    </w:p>
    <w:p w:rsidR="00000000" w:rsidRPr="00C044B2" w:rsidP="00C044B2">
      <w:pPr>
        <w:pStyle w:val="ListBullet3"/>
      </w:pPr>
      <w:r w:rsidRPr="00C044B2">
        <w:t>trays</w:t>
      </w:r>
    </w:p>
    <w:p w:rsidR="00000000" w:rsidRPr="00C044B2" w:rsidP="00C044B2">
      <w:pPr>
        <w:pStyle w:val="ListBullet"/>
      </w:pPr>
      <w:r w:rsidRPr="00C044B2">
        <w:t>small equipment:</w:t>
      </w:r>
    </w:p>
    <w:p w:rsidR="00000000" w:rsidRPr="00C044B2" w:rsidP="00C044B2">
      <w:pPr>
        <w:pStyle w:val="ListBullet2"/>
      </w:pPr>
      <w:r w:rsidRPr="00C044B2">
        <w:t>baking sheets and trays</w:t>
      </w:r>
    </w:p>
    <w:p w:rsidR="00000000" w:rsidRPr="00C044B2" w:rsidP="00C044B2">
      <w:pPr>
        <w:pStyle w:val="ListBullet2"/>
      </w:pPr>
      <w:r w:rsidRPr="00C044B2">
        <w:t xml:space="preserve">containers for hot and cold food </w:t>
      </w:r>
    </w:p>
    <w:p w:rsidR="00000000" w:rsidRPr="00C044B2" w:rsidP="00C044B2">
      <w:pPr>
        <w:pStyle w:val="ListBullet2"/>
      </w:pPr>
      <w:r w:rsidRPr="00C044B2">
        <w:t>cutting boards</w:t>
      </w:r>
    </w:p>
    <w:p w:rsidR="00000000" w:rsidRPr="00C044B2" w:rsidP="00C044B2">
      <w:pPr>
        <w:pStyle w:val="ListBullet2"/>
      </w:pPr>
      <w:r w:rsidRPr="00C044B2">
        <w:t>knife sharpening equipment:</w:t>
      </w:r>
    </w:p>
    <w:p w:rsidR="00000000" w:rsidRPr="00C044B2" w:rsidP="00C044B2">
      <w:pPr>
        <w:pStyle w:val="ListBullet3"/>
      </w:pPr>
      <w:r w:rsidRPr="00C044B2">
        <w:t xml:space="preserve">sharpening steel </w:t>
      </w:r>
    </w:p>
    <w:p w:rsidR="00000000" w:rsidRPr="00C044B2" w:rsidP="00C044B2">
      <w:pPr>
        <w:pStyle w:val="ListBullet3"/>
      </w:pPr>
      <w:r w:rsidRPr="00C044B2">
        <w:t>sharpening stone</w:t>
      </w:r>
    </w:p>
    <w:p w:rsidR="00000000" w:rsidRPr="00C044B2" w:rsidP="00C044B2">
      <w:pPr>
        <w:pStyle w:val="ListBullet2"/>
      </w:pPr>
      <w:r w:rsidRPr="00C044B2">
        <w:t>knives and cleavers:</w:t>
      </w:r>
    </w:p>
    <w:p w:rsidR="00000000" w:rsidRPr="00C044B2" w:rsidP="00C044B2">
      <w:pPr>
        <w:pStyle w:val="ListBullet3"/>
      </w:pPr>
      <w:r w:rsidRPr="00C044B2">
        <w:t>boning knife</w:t>
      </w:r>
    </w:p>
    <w:p w:rsidR="00000000" w:rsidRPr="00C044B2" w:rsidP="00C044B2">
      <w:pPr>
        <w:pStyle w:val="ListBullet3"/>
      </w:pPr>
      <w:r w:rsidRPr="00C044B2">
        <w:t>carving knife</w:t>
      </w:r>
    </w:p>
    <w:p w:rsidR="00000000" w:rsidRPr="00C044B2" w:rsidP="00C044B2">
      <w:pPr>
        <w:pStyle w:val="ListBullet3"/>
      </w:pPr>
      <w:r w:rsidRPr="00C044B2">
        <w:t>chef’s knife</w:t>
      </w:r>
    </w:p>
    <w:p w:rsidR="00000000" w:rsidRPr="00C044B2" w:rsidP="00C044B2">
      <w:pPr>
        <w:pStyle w:val="ListBullet3"/>
      </w:pPr>
      <w:r w:rsidRPr="00C044B2">
        <w:t xml:space="preserve">utility knife </w:t>
      </w:r>
    </w:p>
    <w:p w:rsidR="00000000" w:rsidRPr="00C044B2" w:rsidP="00C044B2">
      <w:pPr>
        <w:pStyle w:val="ListBullet2"/>
      </w:pPr>
      <w:r w:rsidRPr="00C044B2">
        <w:t>measures:</w:t>
      </w:r>
    </w:p>
    <w:p w:rsidR="00000000" w:rsidRPr="00C044B2" w:rsidP="00C044B2">
      <w:pPr>
        <w:pStyle w:val="ListBullet3"/>
      </w:pPr>
      <w:r w:rsidRPr="00C044B2">
        <w:t>measuring jugs</w:t>
      </w:r>
    </w:p>
    <w:p w:rsidR="00000000" w:rsidRPr="00C044B2" w:rsidP="00C044B2">
      <w:pPr>
        <w:pStyle w:val="ListBullet3"/>
      </w:pPr>
      <w:r w:rsidRPr="00C044B2">
        <w:t>measuring spoons</w:t>
      </w:r>
    </w:p>
    <w:p w:rsidR="00000000" w:rsidRPr="00C044B2" w:rsidP="00C044B2">
      <w:pPr>
        <w:pStyle w:val="ListBullet3"/>
      </w:pPr>
      <w:r w:rsidRPr="00C044B2">
        <w:t xml:space="preserve">portion control scoops </w:t>
      </w:r>
    </w:p>
    <w:p w:rsidR="00000000" w:rsidRPr="00C044B2" w:rsidP="00C044B2">
      <w:pPr>
        <w:pStyle w:val="ListBullet2"/>
      </w:pPr>
      <w:r w:rsidRPr="00C044B2">
        <w:t>meat tenderiser</w:t>
      </w:r>
    </w:p>
    <w:p w:rsidR="00000000" w:rsidRPr="00C044B2" w:rsidP="00C044B2">
      <w:pPr>
        <w:pStyle w:val="ListBullet2"/>
      </w:pPr>
      <w:r w:rsidRPr="00C044B2">
        <w:t>mouli</w:t>
      </w:r>
    </w:p>
    <w:p w:rsidR="00000000" w:rsidRPr="00C044B2" w:rsidP="00C044B2">
      <w:pPr>
        <w:pStyle w:val="ListBullet2"/>
      </w:pPr>
      <w:r w:rsidRPr="00C044B2">
        <w:t>pans and pots for small and large production:</w:t>
      </w:r>
    </w:p>
    <w:p w:rsidR="00000000" w:rsidRPr="00C044B2" w:rsidP="00C044B2">
      <w:pPr>
        <w:pStyle w:val="ListBullet3"/>
      </w:pPr>
      <w:r w:rsidRPr="00C044B2">
        <w:t>stainless steel, cast iron and non-stick fry pans</w:t>
      </w:r>
    </w:p>
    <w:p w:rsidR="00000000" w:rsidRPr="00C044B2" w:rsidP="00C044B2">
      <w:pPr>
        <w:pStyle w:val="ListBullet2"/>
      </w:pPr>
      <w:r w:rsidRPr="00C044B2">
        <w:t>poultry shears</w:t>
      </w:r>
    </w:p>
    <w:p w:rsidR="00000000" w:rsidRPr="00C044B2" w:rsidP="00C044B2">
      <w:pPr>
        <w:pStyle w:val="ListBullet2"/>
      </w:pPr>
      <w:r w:rsidRPr="00C044B2">
        <w:t>scoops, skimmers and spiders</w:t>
      </w:r>
    </w:p>
    <w:p w:rsidR="00000000" w:rsidRPr="00C044B2" w:rsidP="00C044B2">
      <w:pPr>
        <w:pStyle w:val="ListBullet2"/>
      </w:pPr>
      <w:r w:rsidRPr="00C044B2">
        <w:t xml:space="preserve">scales </w:t>
      </w:r>
    </w:p>
    <w:p w:rsidR="00000000" w:rsidRPr="00C044B2" w:rsidP="00C044B2">
      <w:pPr>
        <w:pStyle w:val="ListBullet2"/>
      </w:pPr>
      <w:r w:rsidRPr="00C044B2">
        <w:t>stainless steel bowls</w:t>
      </w:r>
    </w:p>
    <w:p w:rsidR="00000000" w:rsidRPr="00C044B2" w:rsidP="00C044B2">
      <w:pPr>
        <w:pStyle w:val="ListBullet2"/>
      </w:pPr>
      <w:r w:rsidRPr="00C044B2">
        <w:t xml:space="preserve">small utensils: </w:t>
      </w:r>
    </w:p>
    <w:p w:rsidR="00000000" w:rsidRPr="00C044B2" w:rsidP="00C044B2">
      <w:pPr>
        <w:pStyle w:val="ListBullet3"/>
      </w:pPr>
      <w:r w:rsidRPr="00C044B2">
        <w:t>sieve</w:t>
      </w:r>
    </w:p>
    <w:p w:rsidR="00000000" w:rsidRPr="00C044B2" w:rsidP="00C044B2">
      <w:pPr>
        <w:pStyle w:val="ListBullet3"/>
      </w:pPr>
      <w:r w:rsidRPr="00C044B2">
        <w:t>strainers and chinois</w:t>
      </w:r>
    </w:p>
    <w:p w:rsidR="00000000" w:rsidRPr="00C044B2" w:rsidP="00C044B2">
      <w:pPr>
        <w:pStyle w:val="ListBullet3"/>
      </w:pPr>
      <w:r w:rsidRPr="00C044B2">
        <w:t xml:space="preserve">scraper </w:t>
      </w:r>
    </w:p>
    <w:p w:rsidR="00000000" w:rsidRPr="00C044B2" w:rsidP="00C044B2">
      <w:pPr>
        <w:pStyle w:val="ListBullet3"/>
      </w:pPr>
      <w:r w:rsidRPr="00C044B2">
        <w:t>spatula</w:t>
      </w:r>
    </w:p>
    <w:p w:rsidR="00000000" w:rsidRPr="00C044B2" w:rsidP="00C044B2">
      <w:pPr>
        <w:pStyle w:val="ListBullet3"/>
      </w:pPr>
      <w:r w:rsidRPr="00C044B2">
        <w:t>tongs and serving ute</w:t>
      </w:r>
      <w:r w:rsidRPr="00C044B2">
        <w:t>nsils</w:t>
      </w:r>
    </w:p>
    <w:p w:rsidR="00000000" w:rsidRPr="00C044B2" w:rsidP="00C044B2">
      <w:pPr>
        <w:pStyle w:val="ListBullet2"/>
      </w:pPr>
      <w:r w:rsidRPr="00C044B2">
        <w:t>service-ware:</w:t>
      </w:r>
    </w:p>
    <w:p w:rsidR="00000000" w:rsidRPr="00C044B2" w:rsidP="00C044B2">
      <w:pPr>
        <w:pStyle w:val="ListBullet3"/>
      </w:pPr>
      <w:r w:rsidRPr="00C044B2">
        <w:t>crockery</w:t>
      </w:r>
    </w:p>
    <w:p w:rsidR="00000000" w:rsidRPr="00C044B2" w:rsidP="00C044B2">
      <w:pPr>
        <w:pStyle w:val="ListBullet3"/>
      </w:pPr>
      <w:r w:rsidRPr="00C044B2">
        <w:t>cutlery and serving utensils</w:t>
      </w:r>
    </w:p>
    <w:p w:rsidR="00000000" w:rsidRPr="00C044B2" w:rsidP="00C044B2">
      <w:pPr>
        <w:pStyle w:val="ListBullet2"/>
      </w:pPr>
      <w:r w:rsidRPr="00C044B2">
        <w:t>spoons and ladles</w:t>
      </w:r>
    </w:p>
    <w:p w:rsidR="00000000" w:rsidRPr="00C044B2" w:rsidP="00C044B2">
      <w:pPr>
        <w:pStyle w:val="ListBullet2"/>
      </w:pPr>
      <w:r w:rsidRPr="00C044B2">
        <w:t>temperature probe</w:t>
      </w:r>
    </w:p>
    <w:p w:rsidR="00000000" w:rsidRPr="00C044B2" w:rsidP="00C044B2">
      <w:pPr>
        <w:pStyle w:val="ListBullet2"/>
      </w:pPr>
      <w:r w:rsidRPr="00C044B2">
        <w:t>thermometer</w:t>
      </w:r>
    </w:p>
    <w:p w:rsidR="00000000" w:rsidRPr="00C044B2" w:rsidP="00C044B2">
      <w:pPr>
        <w:pStyle w:val="ListBullet"/>
      </w:pPr>
      <w:r w:rsidRPr="00C044B2">
        <w:t>food safe gloves</w:t>
      </w:r>
    </w:p>
    <w:p w:rsidR="00000000" w:rsidRPr="00C044B2" w:rsidP="00C044B2">
      <w:pPr>
        <w:pStyle w:val="ListBullet"/>
      </w:pPr>
      <w:r w:rsidRPr="00C044B2">
        <w:t>cleaning materials and equipment:</w:t>
      </w:r>
    </w:p>
    <w:p w:rsidR="00000000" w:rsidRPr="00C044B2" w:rsidP="00C044B2">
      <w:pPr>
        <w:pStyle w:val="ListBullet2"/>
      </w:pPr>
      <w:r w:rsidRPr="00C044B2">
        <w:t>cleaning cloths</w:t>
      </w:r>
    </w:p>
    <w:p w:rsidR="00000000" w:rsidRPr="00C044B2" w:rsidP="00C044B2">
      <w:pPr>
        <w:pStyle w:val="ListBullet2"/>
      </w:pPr>
      <w:r w:rsidRPr="00C044B2">
        <w:t>commercial cleaning and sanitising agents and chemicals for cleaning commercial kitchens, equipment and food storage areas</w:t>
      </w:r>
    </w:p>
    <w:p w:rsidR="00000000" w:rsidRPr="00C044B2" w:rsidP="00C044B2">
      <w:pPr>
        <w:pStyle w:val="ListBullet2"/>
      </w:pPr>
      <w:r w:rsidRPr="00C044B2">
        <w:t>dustpans and brooms</w:t>
      </w:r>
    </w:p>
    <w:p w:rsidR="00000000" w:rsidRPr="00C044B2" w:rsidP="00C044B2">
      <w:pPr>
        <w:pStyle w:val="ListBullet2"/>
      </w:pPr>
      <w:r w:rsidRPr="00C044B2">
        <w:t>garbage bins and bags</w:t>
      </w:r>
    </w:p>
    <w:p w:rsidR="00000000" w:rsidRPr="00C044B2" w:rsidP="00C044B2">
      <w:pPr>
        <w:pStyle w:val="ListBullet2"/>
      </w:pPr>
      <w:r w:rsidRPr="00C044B2">
        <w:t>hand towel dispenser and hand towels</w:t>
      </w:r>
    </w:p>
    <w:p w:rsidR="00000000" w:rsidRPr="00C044B2" w:rsidP="00C044B2">
      <w:pPr>
        <w:pStyle w:val="ListBullet2"/>
      </w:pPr>
      <w:r w:rsidRPr="00C044B2">
        <w:t>mops and buckets</w:t>
      </w:r>
    </w:p>
    <w:p w:rsidR="00000000" w:rsidRPr="00C044B2" w:rsidP="00C044B2">
      <w:pPr>
        <w:pStyle w:val="ListBullet2"/>
      </w:pPr>
      <w:r w:rsidRPr="00C044B2">
        <w:t>separate hand basin and soap for hand</w:t>
      </w:r>
      <w:r w:rsidRPr="00C044B2">
        <w:t xml:space="preserve"> washing</w:t>
      </w:r>
    </w:p>
    <w:p w:rsidR="00000000" w:rsidRPr="00C044B2" w:rsidP="00C044B2">
      <w:pPr>
        <w:pStyle w:val="ListBullet2"/>
      </w:pPr>
      <w:r w:rsidRPr="00C044B2">
        <w:t>sponges, brushes and scourers</w:t>
      </w:r>
    </w:p>
    <w:p w:rsidR="00000000" w:rsidRPr="00C044B2" w:rsidP="00C044B2">
      <w:pPr>
        <w:pStyle w:val="ListBullet2"/>
      </w:pPr>
      <w:r w:rsidRPr="00C044B2">
        <w:t>tea towels</w:t>
      </w:r>
    </w:p>
    <w:p w:rsidR="00000000" w:rsidRPr="00C044B2" w:rsidP="00C044B2">
      <w:pPr>
        <w:pStyle w:val="ListBullet"/>
      </w:pPr>
      <w:r w:rsidRPr="00C044B2">
        <w:t>organisational specifications:</w:t>
      </w:r>
    </w:p>
    <w:p w:rsidR="00000000" w:rsidRPr="00C044B2" w:rsidP="00C044B2">
      <w:pPr>
        <w:pStyle w:val="ListBullet2"/>
      </w:pPr>
      <w:r w:rsidRPr="00C044B2">
        <w:t>equipment manufacturer instructions</w:t>
      </w:r>
    </w:p>
    <w:p w:rsidR="00000000" w:rsidRPr="00C044B2" w:rsidP="00C044B2">
      <w:pPr>
        <w:pStyle w:val="ListBullet2"/>
      </w:pPr>
      <w:r w:rsidRPr="00C044B2">
        <w:t>current commercial stock control procedures and documentation for ordering, monitoring and maintaining stock</w:t>
      </w:r>
    </w:p>
    <w:p w:rsidR="00000000" w:rsidRPr="00C044B2" w:rsidP="00C044B2">
      <w:pPr>
        <w:pStyle w:val="ListBullet2"/>
      </w:pPr>
      <w:r w:rsidRPr="00C044B2">
        <w:t>mise en place lists and standard recipes</w:t>
      </w:r>
    </w:p>
    <w:p w:rsidR="00000000" w:rsidRPr="00C044B2" w:rsidP="00C044B2">
      <w:pPr>
        <w:pStyle w:val="ListBullet2"/>
      </w:pPr>
      <w:r w:rsidRPr="00C044B2">
        <w:t>food safety plans</w:t>
      </w:r>
    </w:p>
    <w:p w:rsidR="00000000" w:rsidRPr="00C044B2" w:rsidP="00C044B2">
      <w:pPr>
        <w:pStyle w:val="ListBullet2"/>
      </w:pPr>
      <w:r w:rsidRPr="00C044B2">
        <w:t>guidelines relating to food disposal, storage and presentation requirements</w:t>
      </w:r>
    </w:p>
    <w:p w:rsidR="00000000" w:rsidRPr="00C044B2" w:rsidP="00C044B2">
      <w:pPr>
        <w:pStyle w:val="ListBullet2"/>
      </w:pPr>
      <w:r w:rsidRPr="00C044B2">
        <w:t>safety data sheets (SDS) for cleaning agents and chemicals</w:t>
      </w:r>
    </w:p>
    <w:p w:rsidR="00000000" w:rsidRPr="00C044B2" w:rsidP="00C044B2">
      <w:pPr>
        <w:pStyle w:val="ListBullet"/>
      </w:pPr>
      <w:r w:rsidRPr="00C044B2">
        <w:t>diverse and comprehensive range of poultry as specified in th</w:t>
      </w:r>
      <w:r w:rsidRPr="00C044B2">
        <w:t>e performance evidence.</w:t>
      </w:r>
    </w:p>
    <w:p w:rsidR="00000000" w:rsidRPr="00C044B2" w:rsidP="00D9209A">
      <w:pPr>
        <w:pStyle w:val="BodyText"/>
      </w:pPr>
      <w:r w:rsidRPr="00C044B2">
        <w:t>Assessors must satisfy the Standards for Registered Training Organisations’ requirements for assessors and:</w:t>
      </w:r>
    </w:p>
    <w:p w:rsidR="00000000" w:rsidRPr="00C044B2" w:rsidP="00C044B2">
      <w:pPr>
        <w:pStyle w:val="ListBullet"/>
      </w:pPr>
      <w:r w:rsidRPr="00C044B2">
        <w:t>have achieved the Certificate III or Certificate IV in Commercial Cookery, or Certificate III or IV in Catering Operations,</w:t>
      </w:r>
      <w:r w:rsidRPr="00C044B2">
        <w:t xml:space="preserve"> or their successors; or</w:t>
      </w:r>
    </w:p>
    <w:p w:rsidR="00000000" w:rsidRPr="00C044B2" w:rsidP="00D9209A">
      <w:pPr>
        <w:pStyle w:val="BodyText"/>
      </w:pPr>
      <w:r w:rsidRPr="00C044B2">
        <w:t>hold a trade certificate as a cook or chef or equivalent;</w:t>
      </w:r>
      <w:r>
        <w:t xml:space="preserve"> </w:t>
      </w:r>
      <w:r w:rsidRPr="00C044B2">
        <w:t>and</w:t>
      </w:r>
    </w:p>
    <w:p w:rsidR="00000000" w:rsidRPr="00C044B2" w:rsidP="00C044B2">
      <w:pPr>
        <w:pStyle w:val="ListBullet"/>
      </w:pPr>
      <w:r w:rsidRPr="00C044B2">
        <w:t>have worked in industry for at least three years where they have applied the skills and knowledge of this unit of competency.</w:t>
      </w:r>
    </w:p>
    <w:p w:rsidR="00000000" w:rsidRPr="00C044B2" w:rsidP="00C044B2">
      <w:pPr>
        <w:pStyle w:val="AllowPageBreak"/>
      </w:pPr>
    </w:p>
    <w:p w:rsidR="00000000" w:rsidRPr="00C044B2" w:rsidP="00C044B2">
      <w:pPr>
        <w:pStyle w:val="Heading1"/>
      </w:pPr>
      <w:bookmarkStart w:id="14" w:name="O_1208429"/>
      <w:bookmarkEnd w:id="14"/>
      <w:r w:rsidRPr="00C044B2">
        <w:t>Links</w:t>
      </w:r>
    </w:p>
    <w:p w:rsidR="00000000" w:rsidRPr="00C044B2" w:rsidP="00D9209A">
      <w:pPr>
        <w:pStyle w:val="BodyText"/>
      </w:pPr>
      <w:r w:rsidRPr="00C044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1313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044B2" w:rsidP="00C044B2"/>
    <w:sectPr w:rsidSect="00C044B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4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4B2" w:rsidRPr="00D9209A" w:rsidP="00D920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4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09A" w:rsidP="00C044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D9209A" w:rsidP="00C044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9209A" w:rsidP="00C044B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4B2" w:rsidP="00C044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9209A">
      <w:t>Approved</w:t>
    </w:r>
    <w:r w:rsidR="00D9209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9209A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9209A">
      <w:rPr>
        <w:noProof/>
      </w:rPr>
      <w:t>7</w:t>
    </w:r>
    <w:r>
      <w:rPr>
        <w:noProof/>
      </w:rPr>
      <w:fldChar w:fldCharType="end"/>
    </w:r>
  </w:p>
  <w:p w:rsidR="00C044B2" w:rsidP="00C044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9209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9209A">
      <w:t>Service and Creative Skills Australia</w:t>
    </w:r>
    <w:r w:rsidR="00D9209A">
      <w:fldChar w:fldCharType="end"/>
    </w:r>
  </w:p>
  <w:p w:rsidR="00C044B2" w:rsidP="00C044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4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0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44B2" w:rsidRPr="00D9209A" w:rsidP="00D920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4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09A" w:rsidRPr="002D2AF8" w:rsidP="00C044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SITHCCC035 Prepare poultry dishes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9209A" w:rsidP="00C044B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4B2" w:rsidRPr="002D2AF8" w:rsidP="00C044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9209A">
      <w:t>SITHCCC035 Prepare poultry dishes</w:t>
    </w:r>
    <w:r w:rsidR="00D9209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9209A">
      <w:rPr>
        <w:noProof/>
      </w:rPr>
      <w:t>2 March 2025</w:t>
    </w:r>
    <w:r>
      <w:fldChar w:fldCharType="end"/>
    </w:r>
  </w:p>
  <w:p w:rsidR="00C044B2" w:rsidP="00C044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AABB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98D3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2094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4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44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44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44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44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44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44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44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44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44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44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44B2"/>
  </w:style>
  <w:style w:type="character" w:customStyle="1" w:styleId="Heading1Char">
    <w:name w:val="Heading 1 Char"/>
    <w:basedOn w:val="DefaultParagraphFont"/>
    <w:link w:val="Heading1"/>
    <w:rsid w:val="00C044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44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44B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044B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044B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44B2"/>
    <w:rPr>
      <w:b/>
      <w:spacing w:val="0"/>
    </w:rPr>
  </w:style>
  <w:style w:type="paragraph" w:styleId="ListBullet2">
    <w:name w:val="List Bullet 2"/>
    <w:basedOn w:val="List2"/>
    <w:rsid w:val="00C044B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044B2"/>
    <w:rPr>
      <w:i/>
    </w:rPr>
  </w:style>
  <w:style w:type="paragraph" w:customStyle="1" w:styleId="SuperHeading">
    <w:name w:val="SuperHeading"/>
    <w:basedOn w:val="Normal"/>
    <w:rsid w:val="00C044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44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044B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C044B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044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44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44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44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44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44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44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44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44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44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44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44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44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44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44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44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44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44B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044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44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44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44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44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44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44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44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44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44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44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44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44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44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44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44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44B2"/>
  </w:style>
  <w:style w:type="paragraph" w:styleId="TableofFigures">
    <w:name w:val="table of figures"/>
    <w:basedOn w:val="Normal"/>
    <w:next w:val="Normal"/>
    <w:semiHidden/>
    <w:rsid w:val="00C044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44B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044B2"/>
    <w:rPr>
      <w:rFonts w:ascii="Wingdings" w:hAnsi="Wingdings"/>
    </w:rPr>
  </w:style>
  <w:style w:type="paragraph" w:customStyle="1" w:styleId="TableHeading">
    <w:name w:val="Table Heading"/>
    <w:basedOn w:val="HeadingBase"/>
    <w:rsid w:val="00C044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44B2"/>
    <w:rPr>
      <w:color w:val="0033CC"/>
      <w:u w:val="none"/>
    </w:rPr>
  </w:style>
  <w:style w:type="paragraph" w:customStyle="1" w:styleId="BodyTextRight">
    <w:name w:val="Body Text Right"/>
    <w:basedOn w:val="BodyText"/>
    <w:rsid w:val="00C044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44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44B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44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44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44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44B2"/>
    <w:rPr>
      <w:sz w:val="32"/>
    </w:rPr>
  </w:style>
  <w:style w:type="paragraph" w:customStyle="1" w:styleId="HeadingProcedure">
    <w:name w:val="Heading Procedure"/>
    <w:basedOn w:val="HeadingBase"/>
    <w:next w:val="Normal"/>
    <w:rsid w:val="00C044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44B2"/>
    <w:pPr>
      <w:spacing w:before="60" w:after="60"/>
    </w:pPr>
  </w:style>
  <w:style w:type="paragraph" w:styleId="ListContinue">
    <w:name w:val="List Continue"/>
    <w:basedOn w:val="List"/>
    <w:rsid w:val="00C044B2"/>
    <w:pPr>
      <w:ind w:firstLine="0"/>
    </w:pPr>
  </w:style>
  <w:style w:type="paragraph" w:customStyle="1" w:styleId="ListNote">
    <w:name w:val="List Note"/>
    <w:basedOn w:val="List"/>
    <w:rsid w:val="00C044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44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44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44B2"/>
    <w:rPr>
      <w:rFonts w:ascii="Courier New" w:hAnsi="Courier New"/>
    </w:rPr>
  </w:style>
  <w:style w:type="paragraph" w:customStyle="1" w:styleId="NoteBullet">
    <w:name w:val="Note Bullet"/>
    <w:basedOn w:val="Note"/>
    <w:rsid w:val="00C044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44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44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44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44B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044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44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44B2"/>
    <w:rPr>
      <w:b/>
      <w:smallCaps/>
    </w:rPr>
  </w:style>
  <w:style w:type="paragraph" w:customStyle="1" w:styleId="TableListNumber">
    <w:name w:val="Table List Number"/>
    <w:basedOn w:val="ListNumber"/>
    <w:rsid w:val="00C044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44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44B2"/>
    <w:pPr>
      <w:numPr>
        <w:numId w:val="10"/>
      </w:numPr>
    </w:pPr>
  </w:style>
  <w:style w:type="paragraph" w:customStyle="1" w:styleId="ListAlpha2">
    <w:name w:val="List Alpha 2"/>
    <w:basedOn w:val="List2"/>
    <w:rsid w:val="00C044B2"/>
    <w:pPr>
      <w:numPr>
        <w:numId w:val="9"/>
      </w:numPr>
    </w:pPr>
  </w:style>
  <w:style w:type="paragraph" w:styleId="List2">
    <w:name w:val="List 2"/>
    <w:basedOn w:val="BodyText"/>
    <w:rsid w:val="00C044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44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44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44B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044B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044B2"/>
    <w:pPr>
      <w:numPr>
        <w:numId w:val="5"/>
      </w:numPr>
    </w:pPr>
  </w:style>
  <w:style w:type="paragraph" w:styleId="ListContinue2">
    <w:name w:val="List Continue 2"/>
    <w:basedOn w:val="List2"/>
    <w:rsid w:val="00C044B2"/>
    <w:pPr>
      <w:ind w:firstLine="0"/>
    </w:pPr>
  </w:style>
  <w:style w:type="paragraph" w:styleId="ListContinue3">
    <w:name w:val="List Continue 3"/>
    <w:basedOn w:val="List3"/>
    <w:rsid w:val="00C044B2"/>
    <w:pPr>
      <w:ind w:left="1021" w:firstLine="0"/>
    </w:pPr>
  </w:style>
  <w:style w:type="paragraph" w:styleId="ListContinue4">
    <w:name w:val="List Continue 4"/>
    <w:basedOn w:val="List4"/>
    <w:rsid w:val="00C044B2"/>
    <w:pPr>
      <w:ind w:firstLine="0"/>
    </w:pPr>
  </w:style>
  <w:style w:type="paragraph" w:styleId="ListContinue5">
    <w:name w:val="List Continue 5"/>
    <w:basedOn w:val="List5"/>
    <w:rsid w:val="00C044B2"/>
    <w:pPr>
      <w:ind w:firstLine="0"/>
    </w:pPr>
  </w:style>
  <w:style w:type="paragraph" w:styleId="ListNumber3">
    <w:name w:val="List Number 3"/>
    <w:basedOn w:val="List3"/>
    <w:rsid w:val="00C044B2"/>
    <w:pPr>
      <w:numPr>
        <w:numId w:val="6"/>
      </w:numPr>
    </w:pPr>
  </w:style>
  <w:style w:type="paragraph" w:styleId="ListNumber4">
    <w:name w:val="List Number 4"/>
    <w:basedOn w:val="List4"/>
    <w:rsid w:val="00C044B2"/>
    <w:pPr>
      <w:numPr>
        <w:numId w:val="7"/>
      </w:numPr>
    </w:pPr>
  </w:style>
  <w:style w:type="paragraph" w:styleId="ListNumber5">
    <w:name w:val="List Number 5"/>
    <w:basedOn w:val="List5"/>
    <w:rsid w:val="00C044B2"/>
    <w:pPr>
      <w:numPr>
        <w:numId w:val="8"/>
      </w:numPr>
    </w:pPr>
  </w:style>
  <w:style w:type="paragraph" w:styleId="BlockText">
    <w:name w:val="Block Text"/>
    <w:basedOn w:val="Normal"/>
    <w:rsid w:val="00C044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44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44B2"/>
    <w:rPr>
      <w:sz w:val="16"/>
      <w:vertAlign w:val="superscript"/>
    </w:rPr>
  </w:style>
  <w:style w:type="character" w:customStyle="1" w:styleId="Symbols">
    <w:name w:val="Symbols"/>
    <w:basedOn w:val="DefaultParagraphFont"/>
    <w:rsid w:val="00C044B2"/>
    <w:rPr>
      <w:rFonts w:ascii="Symbol" w:hAnsi="Symbol"/>
    </w:rPr>
  </w:style>
  <w:style w:type="character" w:customStyle="1" w:styleId="MenuOptions">
    <w:name w:val="Menu Options"/>
    <w:basedOn w:val="DefaultParagraphFont"/>
    <w:rsid w:val="00C044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44B2"/>
    <w:rPr>
      <w:b/>
    </w:rPr>
  </w:style>
  <w:style w:type="character" w:customStyle="1" w:styleId="Underlined">
    <w:name w:val="Underlined"/>
    <w:basedOn w:val="DefaultParagraphFont"/>
    <w:rsid w:val="00C044B2"/>
    <w:rPr>
      <w:u w:val="single"/>
    </w:rPr>
  </w:style>
  <w:style w:type="paragraph" w:customStyle="1" w:styleId="TableBodyTextRight">
    <w:name w:val="Table Body Text Right"/>
    <w:basedOn w:val="TableBodyText"/>
    <w:rsid w:val="00C044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44B2"/>
    <w:rPr>
      <w:sz w:val="18"/>
    </w:rPr>
  </w:style>
  <w:style w:type="paragraph" w:customStyle="1" w:styleId="BodySmallRight">
    <w:name w:val="Body Small Right"/>
    <w:basedOn w:val="BodyTextRight"/>
    <w:rsid w:val="00C044B2"/>
    <w:rPr>
      <w:sz w:val="18"/>
      <w:szCs w:val="18"/>
    </w:rPr>
  </w:style>
  <w:style w:type="paragraph" w:customStyle="1" w:styleId="MarginEdition">
    <w:name w:val="Margin Edition"/>
    <w:basedOn w:val="MarginNote"/>
    <w:rsid w:val="00C044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44B2"/>
    <w:rPr>
      <w:sz w:val="2"/>
      <w:szCs w:val="2"/>
    </w:rPr>
  </w:style>
  <w:style w:type="character" w:customStyle="1" w:styleId="Small">
    <w:name w:val="Small"/>
    <w:basedOn w:val="DefaultParagraphFont"/>
    <w:rsid w:val="00C044B2"/>
    <w:rPr>
      <w:sz w:val="16"/>
    </w:rPr>
  </w:style>
  <w:style w:type="paragraph" w:customStyle="1" w:styleId="WideTable">
    <w:name w:val="Wide Table"/>
    <w:basedOn w:val="Normal"/>
    <w:rsid w:val="00C044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44B2"/>
  </w:style>
  <w:style w:type="paragraph" w:styleId="Quote">
    <w:name w:val="Quote"/>
    <w:basedOn w:val="Heading1"/>
    <w:link w:val="QuoteChar"/>
    <w:qFormat/>
    <w:rsid w:val="00C044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44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44B2"/>
    <w:pPr>
      <w:pageBreakBefore/>
    </w:pPr>
  </w:style>
  <w:style w:type="paragraph" w:customStyle="1" w:styleId="Border">
    <w:name w:val="Border"/>
    <w:basedOn w:val="Normal"/>
    <w:qFormat/>
    <w:rsid w:val="00C044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44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44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44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44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44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44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44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44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44B2"/>
    <w:rPr>
      <w:u w:val="single"/>
    </w:rPr>
  </w:style>
  <w:style w:type="paragraph" w:styleId="BalloonText">
    <w:name w:val="Balloon Text"/>
    <w:basedOn w:val="Normal"/>
    <w:link w:val="BalloonTextChar"/>
    <w:rsid w:val="00C044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44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44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44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44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44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44B2"/>
    <w:pPr>
      <w:spacing w:before="0" w:after="0"/>
    </w:pPr>
  </w:style>
  <w:style w:type="paragraph" w:customStyle="1" w:styleId="BodyTextBold">
    <w:name w:val="Body Text Bold"/>
    <w:basedOn w:val="BodyText"/>
    <w:qFormat/>
    <w:rsid w:val="00C044B2"/>
    <w:rPr>
      <w:b/>
    </w:rPr>
  </w:style>
  <w:style w:type="character" w:styleId="Hyperlink">
    <w:name w:val="Hyperlink"/>
    <w:basedOn w:val="DefaultParagraphFont"/>
    <w:uiPriority w:val="99"/>
    <w:unhideWhenUsed/>
    <w:rsid w:val="00D920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1449</Words>
  <Characters>9189</Characters>
  <Application>Microsoft Office Word</Application>
  <DocSecurity>0</DocSecurity>
  <Lines>328</Lines>
  <Paragraphs>272</Paragraphs>
  <ScaleCrop>false</ScaleCrop>
  <Company>Author-it Software Corporation Ltd.</Company>
  <LinksUpToDate>false</LinksUpToDate>
  <CharactersWithSpaces>10366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SITHCCC035 Prepare poultry dishes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2025-03-01T22:41:00Z</dcterms:created>
  <dcterms:modified xsi:type="dcterms:W3CDTF">2025-03-01T22:41:00Z</dcterms:modified>
</cp:coreProperties>
</file>