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0C4" w:rsidP="00BC10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SITHCCC029 Prepare stocks, sauces and soups</w:t>
      </w:r>
      <w:r>
        <w:fldChar w:fldCharType="end"/>
      </w:r>
    </w:p>
    <w:p w:rsidR="00BC10C4" w:rsidP="00BC10C4">
      <w:pPr>
        <w:pStyle w:val="Version"/>
        <w:sectPr w:rsidSect="00346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283" w:rsidP="00346283">
      <w:pPr>
        <w:pStyle w:val="SuperHeading"/>
      </w:pPr>
      <w:r w:rsidRPr="00346283">
        <w:t>Assessment Requirements for SITHCCC029 Prepare stocks, sauces and soups</w:t>
      </w:r>
    </w:p>
    <w:p w:rsidR="00000000" w:rsidRPr="00346283" w:rsidP="00346283">
      <w:pPr>
        <w:pStyle w:val="Heading1"/>
      </w:pPr>
      <w:bookmarkStart w:id="1" w:name="O_1208299"/>
      <w:bookmarkEnd w:id="1"/>
      <w:r w:rsidRPr="00346283">
        <w:t>Modification History</w:t>
      </w:r>
    </w:p>
    <w:p w:rsidR="00000000" w:rsidRPr="00346283" w:rsidP="00BC10C4">
      <w:pPr>
        <w:pStyle w:val="BodyText"/>
      </w:pPr>
      <w:r w:rsidRPr="00346283">
        <w:t>Not applicable.</w:t>
      </w:r>
    </w:p>
    <w:p w:rsidR="00000000" w:rsidRPr="00346283" w:rsidP="00346283">
      <w:pPr>
        <w:pStyle w:val="Heading1"/>
      </w:pPr>
      <w:bookmarkStart w:id="2" w:name="O_1208300"/>
      <w:bookmarkEnd w:id="2"/>
      <w:r w:rsidRPr="00346283">
        <w:t>Performance Evidence</w:t>
      </w:r>
    </w:p>
    <w:p w:rsidR="00000000" w:rsidRPr="00346283" w:rsidP="00BC10C4">
      <w:pPr>
        <w:pStyle w:val="BodyText"/>
      </w:pPr>
      <w:r w:rsidRPr="00346283">
        <w:t>Evidence of the ability to complete ta</w:t>
      </w:r>
      <w:r w:rsidRPr="00346283">
        <w:t>sks outlined in elements and performance criteria of this unit in the context of the job role, and:</w:t>
      </w:r>
    </w:p>
    <w:p w:rsidR="00000000" w:rsidRPr="00346283" w:rsidP="00346283">
      <w:pPr>
        <w:pStyle w:val="ListBullet"/>
      </w:pPr>
      <w:r w:rsidRPr="00346283">
        <w:t>follow standard recipes to prepare each of the following stocks:</w:t>
      </w:r>
    </w:p>
    <w:p w:rsidR="00000000" w:rsidRPr="00346283" w:rsidP="00346283">
      <w:pPr>
        <w:pStyle w:val="ListBullet2"/>
      </w:pPr>
      <w:r w:rsidRPr="00346283">
        <w:t>brown beef stock</w:t>
      </w:r>
    </w:p>
    <w:p w:rsidR="00000000" w:rsidRPr="00346283" w:rsidP="00346283">
      <w:pPr>
        <w:pStyle w:val="ListBullet2"/>
      </w:pPr>
      <w:r w:rsidRPr="00346283">
        <w:t>brown chicken stock</w:t>
      </w:r>
    </w:p>
    <w:p w:rsidR="00000000" w:rsidRPr="00346283" w:rsidP="00346283">
      <w:pPr>
        <w:pStyle w:val="ListBullet2"/>
      </w:pPr>
      <w:r w:rsidRPr="00346283">
        <w:t>white chicken stock</w:t>
      </w:r>
    </w:p>
    <w:p w:rsidR="00000000" w:rsidRPr="00346283" w:rsidP="00346283">
      <w:pPr>
        <w:pStyle w:val="ListBullet2"/>
      </w:pPr>
      <w:r w:rsidRPr="00346283">
        <w:t>fish stock</w:t>
      </w:r>
    </w:p>
    <w:p w:rsidR="00000000" w:rsidRPr="00346283" w:rsidP="00346283">
      <w:pPr>
        <w:pStyle w:val="ListBullet2"/>
      </w:pPr>
      <w:r w:rsidRPr="00346283">
        <w:t>vegetable stock</w:t>
      </w:r>
    </w:p>
    <w:p w:rsidR="00000000" w:rsidRPr="00346283" w:rsidP="00346283">
      <w:pPr>
        <w:pStyle w:val="ListBullet"/>
      </w:pPr>
      <w:r w:rsidRPr="00346283">
        <w:t>prep</w:t>
      </w:r>
      <w:r w:rsidRPr="00346283">
        <w:t>are the above five stocks for use in different recipes:</w:t>
      </w:r>
    </w:p>
    <w:p w:rsidR="00000000" w:rsidRPr="00346283" w:rsidP="00346283">
      <w:pPr>
        <w:pStyle w:val="ListBullet2"/>
      </w:pPr>
      <w:r w:rsidRPr="00346283">
        <w:t>within commercial time constraints and deadlines</w:t>
      </w:r>
    </w:p>
    <w:p w:rsidR="00000000" w:rsidRPr="00346283" w:rsidP="00346283">
      <w:pPr>
        <w:pStyle w:val="ListBullet2"/>
      </w:pPr>
      <w:r w:rsidRPr="00346283">
        <w:t>reflecting required quantities to be produced</w:t>
      </w:r>
    </w:p>
    <w:p w:rsidR="00000000" w:rsidRPr="00346283" w:rsidP="00346283">
      <w:pPr>
        <w:pStyle w:val="ListBullet2"/>
      </w:pPr>
      <w:r w:rsidRPr="00346283">
        <w:t>following procedures for portion control and food safety practices when handling and storing different food types</w:t>
      </w:r>
    </w:p>
    <w:p w:rsidR="00000000" w:rsidRPr="00346283" w:rsidP="00346283">
      <w:pPr>
        <w:pStyle w:val="ListBullet"/>
      </w:pPr>
      <w:r w:rsidRPr="00346283">
        <w:t>follow standard recipes to prepare each of the following sauces at least once:</w:t>
      </w:r>
    </w:p>
    <w:p w:rsidR="00000000" w:rsidRPr="00346283" w:rsidP="00346283">
      <w:pPr>
        <w:pStyle w:val="ListBullet2"/>
      </w:pPr>
      <w:r w:rsidRPr="00346283">
        <w:t>béchamel sauce:</w:t>
      </w:r>
    </w:p>
    <w:p w:rsidR="00000000" w:rsidRPr="00346283" w:rsidP="00346283">
      <w:pPr>
        <w:pStyle w:val="ListBullet3"/>
      </w:pPr>
      <w:r w:rsidRPr="00346283">
        <w:t>mornay</w:t>
      </w:r>
    </w:p>
    <w:p w:rsidR="00000000" w:rsidRPr="00346283" w:rsidP="00346283">
      <w:pPr>
        <w:pStyle w:val="ListBullet2"/>
      </w:pPr>
      <w:r w:rsidRPr="00346283">
        <w:t>stock reduction sauce:</w:t>
      </w:r>
    </w:p>
    <w:p w:rsidR="00000000" w:rsidRPr="00346283" w:rsidP="00346283">
      <w:pPr>
        <w:pStyle w:val="ListBullet3"/>
      </w:pPr>
      <w:r w:rsidRPr="00346283">
        <w:t>demi glace</w:t>
      </w:r>
    </w:p>
    <w:p w:rsidR="00000000" w:rsidRPr="00346283" w:rsidP="00346283">
      <w:pPr>
        <w:pStyle w:val="ListBullet3"/>
      </w:pPr>
      <w:r w:rsidRPr="00346283">
        <w:t>jus</w:t>
      </w:r>
    </w:p>
    <w:p w:rsidR="00000000" w:rsidRPr="00346283" w:rsidP="00346283">
      <w:pPr>
        <w:pStyle w:val="ListBullet2"/>
      </w:pPr>
      <w:r w:rsidRPr="00346283">
        <w:t>Hollandaise sauce</w:t>
      </w:r>
    </w:p>
    <w:p w:rsidR="00000000" w:rsidRPr="00346283" w:rsidP="00346283">
      <w:pPr>
        <w:pStyle w:val="ListBullet2"/>
      </w:pPr>
      <w:r w:rsidRPr="00346283">
        <w:t>Bearnaise sauce</w:t>
      </w:r>
    </w:p>
    <w:p w:rsidR="00000000" w:rsidRPr="00346283" w:rsidP="00346283">
      <w:pPr>
        <w:pStyle w:val="ListBullet2"/>
      </w:pPr>
      <w:r w:rsidRPr="00346283">
        <w:t>cream reduction sauce:</w:t>
      </w:r>
    </w:p>
    <w:p w:rsidR="00000000" w:rsidRPr="00346283" w:rsidP="00346283">
      <w:pPr>
        <w:pStyle w:val="ListBullet3"/>
      </w:pPr>
      <w:r w:rsidRPr="00346283">
        <w:t>pepper</w:t>
      </w:r>
    </w:p>
    <w:p w:rsidR="00000000" w:rsidRPr="00346283" w:rsidP="00346283">
      <w:pPr>
        <w:pStyle w:val="ListBullet3"/>
      </w:pPr>
      <w:r w:rsidRPr="00346283">
        <w:t>mushroom</w:t>
      </w:r>
    </w:p>
    <w:p w:rsidR="00000000" w:rsidRPr="00346283" w:rsidP="00346283">
      <w:pPr>
        <w:pStyle w:val="ListBullet2"/>
      </w:pPr>
      <w:r w:rsidRPr="00346283">
        <w:t>sauce tomate</w:t>
      </w:r>
    </w:p>
    <w:p w:rsidR="00000000" w:rsidRPr="00346283" w:rsidP="00346283">
      <w:pPr>
        <w:pStyle w:val="ListBullet2"/>
      </w:pPr>
      <w:r w:rsidRPr="00346283">
        <w:t>beurre blanc</w:t>
      </w:r>
    </w:p>
    <w:p w:rsidR="00000000" w:rsidRPr="00346283" w:rsidP="00346283">
      <w:pPr>
        <w:pStyle w:val="ListBullet2"/>
      </w:pPr>
      <w:r w:rsidRPr="00346283">
        <w:t>velouté:</w:t>
      </w:r>
    </w:p>
    <w:p w:rsidR="00000000" w:rsidRPr="00346283" w:rsidP="00346283">
      <w:pPr>
        <w:pStyle w:val="ListBullet3"/>
      </w:pPr>
      <w:r w:rsidRPr="00346283">
        <w:t>chicken</w:t>
      </w:r>
    </w:p>
    <w:p w:rsidR="00000000" w:rsidRPr="00346283" w:rsidP="00346283">
      <w:pPr>
        <w:pStyle w:val="ListBullet3"/>
      </w:pPr>
      <w:r w:rsidRPr="00346283">
        <w:t>fish</w:t>
      </w:r>
    </w:p>
    <w:p w:rsidR="00000000" w:rsidRPr="00346283" w:rsidP="00346283">
      <w:pPr>
        <w:pStyle w:val="ListBullet2"/>
      </w:pPr>
      <w:r w:rsidRPr="00346283">
        <w:t>coulis</w:t>
      </w:r>
    </w:p>
    <w:p w:rsidR="00000000" w:rsidRPr="00346283" w:rsidP="00346283">
      <w:pPr>
        <w:pStyle w:val="ListBullet2"/>
      </w:pPr>
      <w:r w:rsidRPr="00346283">
        <w:t xml:space="preserve">mayonnaise </w:t>
      </w:r>
    </w:p>
    <w:p w:rsidR="00000000" w:rsidRPr="00346283" w:rsidP="00346283">
      <w:pPr>
        <w:pStyle w:val="ListBullet"/>
      </w:pPr>
      <w:r w:rsidRPr="00346283">
        <w:t>follow standard recipes to prepare each of the following soups at least once:</w:t>
      </w:r>
    </w:p>
    <w:p w:rsidR="00000000" w:rsidRPr="00346283" w:rsidP="00346283">
      <w:pPr>
        <w:pStyle w:val="ListBullet2"/>
      </w:pPr>
      <w:r w:rsidRPr="00346283">
        <w:t>consomme</w:t>
      </w:r>
    </w:p>
    <w:p w:rsidR="00000000" w:rsidRPr="00346283" w:rsidP="00346283">
      <w:pPr>
        <w:pStyle w:val="ListBullet2"/>
      </w:pPr>
      <w:r w:rsidRPr="00346283">
        <w:t>broth</w:t>
      </w:r>
    </w:p>
    <w:p w:rsidR="00000000" w:rsidRPr="00346283" w:rsidP="00346283">
      <w:pPr>
        <w:pStyle w:val="ListBullet2"/>
      </w:pPr>
      <w:r w:rsidRPr="00346283">
        <w:t>purée</w:t>
      </w:r>
    </w:p>
    <w:p w:rsidR="00000000" w:rsidRPr="00346283" w:rsidP="00346283">
      <w:pPr>
        <w:pStyle w:val="ListBullet2"/>
      </w:pPr>
      <w:r w:rsidRPr="00346283">
        <w:t>cream</w:t>
      </w:r>
    </w:p>
    <w:p w:rsidR="00000000" w:rsidRPr="00346283" w:rsidP="00346283">
      <w:pPr>
        <w:pStyle w:val="ListBullet2"/>
      </w:pPr>
      <w:r w:rsidRPr="00346283">
        <w:t>bisque</w:t>
      </w:r>
    </w:p>
    <w:p w:rsidR="00000000" w:rsidRPr="00346283" w:rsidP="00346283">
      <w:pPr>
        <w:pStyle w:val="ListBullet2"/>
      </w:pPr>
      <w:r w:rsidRPr="00346283">
        <w:t>chilled soup</w:t>
      </w:r>
    </w:p>
    <w:p w:rsidR="00000000" w:rsidRPr="00346283" w:rsidP="00346283">
      <w:pPr>
        <w:pStyle w:val="ListBullet"/>
      </w:pPr>
      <w:r w:rsidRPr="00346283">
        <w:t>prepare the above sauces and soups:</w:t>
      </w:r>
    </w:p>
    <w:p w:rsidR="00000000" w:rsidRPr="00346283" w:rsidP="00346283">
      <w:pPr>
        <w:pStyle w:val="ListBullet2"/>
      </w:pPr>
      <w:r w:rsidRPr="00346283">
        <w:t>within commercial time constraints and deadlines</w:t>
      </w:r>
    </w:p>
    <w:p w:rsidR="00000000" w:rsidRPr="00346283" w:rsidP="00346283">
      <w:pPr>
        <w:pStyle w:val="ListBullet2"/>
      </w:pPr>
      <w:r w:rsidRPr="00346283">
        <w:t>reflecting required quantities to be produced</w:t>
      </w:r>
    </w:p>
    <w:p w:rsidR="00000000" w:rsidRPr="00346283" w:rsidP="00346283">
      <w:pPr>
        <w:pStyle w:val="ListBullet2"/>
      </w:pPr>
      <w:r w:rsidRPr="00346283">
        <w:t xml:space="preserve">following procedures for portion control and food safety practices when handling and storing different </w:t>
      </w:r>
      <w:r w:rsidRPr="00346283">
        <w:t>food types</w:t>
      </w:r>
    </w:p>
    <w:p w:rsidR="00000000" w:rsidRPr="00346283" w:rsidP="00346283">
      <w:pPr>
        <w:pStyle w:val="ListBullet2"/>
      </w:pPr>
      <w:r w:rsidRPr="00346283">
        <w:t>responding to at least one special customer request.</w:t>
      </w:r>
    </w:p>
    <w:p w:rsidR="00000000" w:rsidRPr="00346283" w:rsidP="00346283">
      <w:pPr>
        <w:pStyle w:val="AllowPageBreak"/>
      </w:pPr>
    </w:p>
    <w:p w:rsidR="00000000" w:rsidRPr="00346283" w:rsidP="00346283">
      <w:pPr>
        <w:pStyle w:val="Heading1"/>
      </w:pPr>
      <w:bookmarkStart w:id="3" w:name="O_1208301"/>
      <w:bookmarkEnd w:id="3"/>
      <w:r w:rsidRPr="00346283">
        <w:t>Knowledge Evidence</w:t>
      </w:r>
    </w:p>
    <w:p w:rsidR="00000000" w:rsidRPr="00346283" w:rsidP="00BC10C4">
      <w:pPr>
        <w:pStyle w:val="BodyText"/>
      </w:pPr>
      <w:r w:rsidRPr="00346283">
        <w:t>Demonstrated knowledge required to complete the tasks outlined in elements and performance criteria of this unit:</w:t>
      </w:r>
    </w:p>
    <w:p w:rsidR="00000000" w:rsidRPr="00346283" w:rsidP="00346283">
      <w:pPr>
        <w:pStyle w:val="ListBullet"/>
      </w:pPr>
      <w:r w:rsidRPr="00346283">
        <w:t>culinary terms and trade names for ingredients commonly used in the production of different stocks, sauces and soups relating to:</w:t>
      </w:r>
    </w:p>
    <w:p w:rsidR="00000000" w:rsidRPr="00346283" w:rsidP="00346283">
      <w:pPr>
        <w:pStyle w:val="ListBullet2"/>
      </w:pPr>
      <w:r w:rsidRPr="00346283">
        <w:t>convenience products</w:t>
      </w:r>
    </w:p>
    <w:p w:rsidR="00000000" w:rsidRPr="00346283" w:rsidP="00346283">
      <w:pPr>
        <w:pStyle w:val="ListBullet2"/>
      </w:pPr>
      <w:r w:rsidRPr="00346283">
        <w:t>thickening agents</w:t>
      </w:r>
    </w:p>
    <w:p w:rsidR="00000000" w:rsidRPr="00346283" w:rsidP="00346283">
      <w:pPr>
        <w:pStyle w:val="ListBullet"/>
      </w:pPr>
      <w:r w:rsidRPr="00346283">
        <w:t>contents of date codes and rotation labels for stock</w:t>
      </w:r>
    </w:p>
    <w:p w:rsidR="00000000" w:rsidRPr="00346283" w:rsidP="00346283">
      <w:pPr>
        <w:pStyle w:val="ListBullet"/>
      </w:pPr>
      <w:r w:rsidRPr="00346283">
        <w:t>characteristics of sauces and so</w:t>
      </w:r>
      <w:r w:rsidRPr="00346283">
        <w:t>ups listed in the performance evidence:</w:t>
      </w:r>
    </w:p>
    <w:p w:rsidR="00000000" w:rsidRPr="00346283" w:rsidP="00346283">
      <w:pPr>
        <w:pStyle w:val="ListBullet2"/>
      </w:pPr>
      <w:r w:rsidRPr="00346283">
        <w:t>appearance and presentation</w:t>
      </w:r>
    </w:p>
    <w:p w:rsidR="00000000" w:rsidRPr="00346283" w:rsidP="00346283">
      <w:pPr>
        <w:pStyle w:val="ListBullet2"/>
      </w:pPr>
      <w:r w:rsidRPr="00346283">
        <w:t>classical and contemporary variations</w:t>
      </w:r>
    </w:p>
    <w:p w:rsidR="00000000" w:rsidRPr="00346283" w:rsidP="00346283">
      <w:pPr>
        <w:pStyle w:val="ListBullet2"/>
      </w:pPr>
      <w:r w:rsidRPr="00346283">
        <w:t>dishes to which they are matched</w:t>
      </w:r>
    </w:p>
    <w:p w:rsidR="00000000" w:rsidRPr="00346283" w:rsidP="00346283">
      <w:pPr>
        <w:pStyle w:val="ListBullet2"/>
      </w:pPr>
      <w:r w:rsidRPr="00346283">
        <w:t>freshness and other quality indicators</w:t>
      </w:r>
    </w:p>
    <w:p w:rsidR="00000000" w:rsidRPr="00346283" w:rsidP="00346283">
      <w:pPr>
        <w:pStyle w:val="ListBullet2"/>
      </w:pPr>
      <w:r w:rsidRPr="00346283">
        <w:t>preparation methods and techniques</w:t>
      </w:r>
    </w:p>
    <w:p w:rsidR="00000000" w:rsidRPr="00346283" w:rsidP="00346283">
      <w:pPr>
        <w:pStyle w:val="ListBullet2"/>
      </w:pPr>
      <w:r w:rsidRPr="00346283">
        <w:t>production and cooking durations</w:t>
      </w:r>
    </w:p>
    <w:p w:rsidR="00000000" w:rsidRPr="00346283" w:rsidP="00346283">
      <w:pPr>
        <w:pStyle w:val="ListBullet2"/>
      </w:pPr>
      <w:r w:rsidRPr="00346283">
        <w:t>service s</w:t>
      </w:r>
      <w:r w:rsidRPr="00346283">
        <w:t>tyle</w:t>
      </w:r>
    </w:p>
    <w:p w:rsidR="00000000" w:rsidRPr="00346283" w:rsidP="00346283">
      <w:pPr>
        <w:pStyle w:val="ListBullet2"/>
      </w:pPr>
      <w:r w:rsidRPr="00346283">
        <w:t>taste</w:t>
      </w:r>
    </w:p>
    <w:p w:rsidR="00000000" w:rsidRPr="00346283" w:rsidP="00346283">
      <w:pPr>
        <w:pStyle w:val="ListBullet2"/>
      </w:pPr>
      <w:r w:rsidRPr="00346283">
        <w:t>texture</w:t>
      </w:r>
    </w:p>
    <w:p w:rsidR="00000000" w:rsidRPr="00346283" w:rsidP="00346283">
      <w:pPr>
        <w:pStyle w:val="ListBullet"/>
      </w:pPr>
      <w:r w:rsidRPr="00346283">
        <w:t>characteristics of stocks listed in the performance evidence:</w:t>
      </w:r>
    </w:p>
    <w:p w:rsidR="00000000" w:rsidRPr="00346283" w:rsidP="00346283">
      <w:pPr>
        <w:pStyle w:val="ListBullet2"/>
      </w:pPr>
      <w:r w:rsidRPr="00346283">
        <w:t>classical and contemporary variations</w:t>
      </w:r>
    </w:p>
    <w:p w:rsidR="00000000" w:rsidRPr="00346283" w:rsidP="00346283">
      <w:pPr>
        <w:pStyle w:val="ListBullet2"/>
      </w:pPr>
      <w:r w:rsidRPr="00346283">
        <w:t>recipes in which they are used</w:t>
      </w:r>
    </w:p>
    <w:p w:rsidR="00000000" w:rsidRPr="00346283" w:rsidP="00346283">
      <w:pPr>
        <w:pStyle w:val="ListBullet2"/>
      </w:pPr>
      <w:r w:rsidRPr="00346283">
        <w:t>quality indicators of stock:</w:t>
      </w:r>
    </w:p>
    <w:p w:rsidR="00000000" w:rsidRPr="00346283" w:rsidP="00346283">
      <w:pPr>
        <w:pStyle w:val="ListBullet3"/>
      </w:pPr>
      <w:r w:rsidRPr="00346283">
        <w:t>clear</w:t>
      </w:r>
    </w:p>
    <w:p w:rsidR="00000000" w:rsidRPr="00346283" w:rsidP="00346283">
      <w:pPr>
        <w:pStyle w:val="ListBullet3"/>
      </w:pPr>
      <w:r w:rsidRPr="00346283">
        <w:t>fat-free</w:t>
      </w:r>
    </w:p>
    <w:p w:rsidR="00000000" w:rsidRPr="00346283" w:rsidP="00346283">
      <w:pPr>
        <w:pStyle w:val="ListBullet3"/>
      </w:pPr>
      <w:r w:rsidRPr="00346283">
        <w:t>smell</w:t>
      </w:r>
    </w:p>
    <w:p w:rsidR="00000000" w:rsidRPr="00346283" w:rsidP="00346283">
      <w:pPr>
        <w:pStyle w:val="ListBullet3"/>
      </w:pPr>
      <w:r w:rsidRPr="00346283">
        <w:t>taste</w:t>
      </w:r>
    </w:p>
    <w:p w:rsidR="00000000" w:rsidRPr="00346283" w:rsidP="00346283">
      <w:pPr>
        <w:pStyle w:val="ListBullet2"/>
      </w:pPr>
      <w:r w:rsidRPr="00346283">
        <w:t>preparation methods and techniques</w:t>
      </w:r>
    </w:p>
    <w:p w:rsidR="00000000" w:rsidRPr="00346283" w:rsidP="00346283">
      <w:pPr>
        <w:pStyle w:val="ListBullet2"/>
      </w:pPr>
      <w:r w:rsidRPr="00346283">
        <w:t>production and cooking duration</w:t>
      </w:r>
    </w:p>
    <w:p w:rsidR="00000000" w:rsidRPr="00346283" w:rsidP="00346283">
      <w:pPr>
        <w:pStyle w:val="ListBullet"/>
      </w:pPr>
      <w:r w:rsidRPr="00346283">
        <w:t>derivatives of base stocks and sauces</w:t>
      </w:r>
    </w:p>
    <w:p w:rsidR="00000000" w:rsidRPr="00346283" w:rsidP="00346283">
      <w:pPr>
        <w:pStyle w:val="ListBullet"/>
      </w:pPr>
      <w:r w:rsidRPr="00346283">
        <w:t>clarifying techniques for stocks, sauces and soups, including:</w:t>
      </w:r>
    </w:p>
    <w:p w:rsidR="00000000" w:rsidRPr="00346283" w:rsidP="00346283">
      <w:pPr>
        <w:pStyle w:val="ListBullet2"/>
      </w:pPr>
      <w:r w:rsidRPr="00346283">
        <w:t>use of egg white</w:t>
      </w:r>
    </w:p>
    <w:p w:rsidR="00000000" w:rsidRPr="00346283" w:rsidP="00346283">
      <w:pPr>
        <w:pStyle w:val="ListBullet"/>
      </w:pPr>
      <w:r w:rsidRPr="00346283">
        <w:t>mise en place requirements for stocks, sauces and soups</w:t>
      </w:r>
    </w:p>
    <w:p w:rsidR="00000000" w:rsidRPr="00346283" w:rsidP="00346283">
      <w:pPr>
        <w:pStyle w:val="ListBullet"/>
      </w:pPr>
      <w:r w:rsidRPr="00346283">
        <w:t>appropriate environmental condi</w:t>
      </w:r>
      <w:r w:rsidRPr="00346283">
        <w:t>tions for storing stock, sauces and soups products to:</w:t>
      </w:r>
    </w:p>
    <w:p w:rsidR="00000000" w:rsidRPr="00346283" w:rsidP="00346283">
      <w:pPr>
        <w:pStyle w:val="ListBullet2"/>
      </w:pPr>
      <w:r w:rsidRPr="00346283">
        <w:t>ensure food safety</w:t>
      </w:r>
    </w:p>
    <w:p w:rsidR="00000000" w:rsidRPr="00346283" w:rsidP="00346283">
      <w:pPr>
        <w:pStyle w:val="ListBullet2"/>
      </w:pPr>
      <w:r w:rsidRPr="00346283">
        <w:t>optimise shelf life</w:t>
      </w:r>
    </w:p>
    <w:p w:rsidR="00000000" w:rsidRPr="00346283" w:rsidP="00346283">
      <w:pPr>
        <w:pStyle w:val="ListBullet"/>
      </w:pPr>
      <w:r w:rsidRPr="00346283">
        <w:t>safe operational practices using essential functions and features of equipment used to produce stocks, sauces and soups.</w:t>
      </w:r>
    </w:p>
    <w:p w:rsidR="00000000" w:rsidRPr="00346283" w:rsidP="00346283">
      <w:pPr>
        <w:pStyle w:val="AllowPageBreak"/>
      </w:pPr>
    </w:p>
    <w:p w:rsidR="00000000" w:rsidRPr="00346283" w:rsidP="00346283">
      <w:pPr>
        <w:pStyle w:val="Heading1"/>
      </w:pPr>
      <w:bookmarkStart w:id="4" w:name="O_1208302"/>
      <w:bookmarkEnd w:id="4"/>
      <w:r w:rsidRPr="00346283">
        <w:t>Assessment Condition</w:t>
      </w:r>
      <w:r w:rsidRPr="00346283">
        <w:t>s</w:t>
      </w:r>
    </w:p>
    <w:p w:rsidR="00000000" w:rsidRPr="00346283" w:rsidP="00BC10C4">
      <w:pPr>
        <w:pStyle w:val="BodyText"/>
      </w:pPr>
      <w:r w:rsidRPr="00346283">
        <w:t>Skills must be demonstrated in an operational commercial kitchen. This can be:</w:t>
      </w:r>
    </w:p>
    <w:p w:rsidR="00000000" w:rsidRPr="00346283" w:rsidP="00346283">
      <w:pPr>
        <w:pStyle w:val="ListBullet"/>
      </w:pPr>
      <w:r w:rsidRPr="00346283">
        <w:t>an industry workplace; or</w:t>
      </w:r>
    </w:p>
    <w:p w:rsidR="00000000" w:rsidRPr="00346283" w:rsidP="00346283">
      <w:pPr>
        <w:pStyle w:val="ListBullet"/>
      </w:pPr>
      <w:r w:rsidRPr="00346283">
        <w:t>a simulated industry environment, such as an industry-realistic training kitchen servicing customers.</w:t>
      </w:r>
    </w:p>
    <w:p w:rsidR="00000000" w:rsidRPr="00346283" w:rsidP="00BC10C4">
      <w:pPr>
        <w:pStyle w:val="BodyText"/>
      </w:pPr>
      <w:r w:rsidRPr="00346283">
        <w:t>Assessment must ensure access to:</w:t>
      </w:r>
    </w:p>
    <w:p w:rsidR="00000000" w:rsidRPr="00346283" w:rsidP="00346283">
      <w:pPr>
        <w:pStyle w:val="ListBullet"/>
      </w:pPr>
      <w:r w:rsidRPr="00346283">
        <w:t>fixtures an</w:t>
      </w:r>
      <w:r w:rsidRPr="00346283">
        <w:t>d large equipment:</w:t>
      </w:r>
    </w:p>
    <w:p w:rsidR="00000000" w:rsidRPr="00346283" w:rsidP="00346283">
      <w:pPr>
        <w:pStyle w:val="ListBullet2"/>
      </w:pPr>
      <w:r w:rsidRPr="00346283">
        <w:t>commercial:</w:t>
      </w:r>
    </w:p>
    <w:p w:rsidR="00000000" w:rsidRPr="00346283" w:rsidP="00346283">
      <w:pPr>
        <w:pStyle w:val="ListBullet3"/>
      </w:pPr>
      <w:r w:rsidRPr="00346283">
        <w:t xml:space="preserve">blender </w:t>
      </w:r>
    </w:p>
    <w:p w:rsidR="00000000" w:rsidRPr="00346283" w:rsidP="00346283">
      <w:pPr>
        <w:pStyle w:val="ListBullet3"/>
      </w:pPr>
      <w:r w:rsidRPr="00346283">
        <w:t>food processor</w:t>
      </w:r>
    </w:p>
    <w:p w:rsidR="00000000" w:rsidRPr="00346283" w:rsidP="00346283">
      <w:pPr>
        <w:pStyle w:val="ListBullet2"/>
      </w:pPr>
      <w:r w:rsidRPr="00346283">
        <w:t>commercial grade work benches (1.5 m per person)</w:t>
      </w:r>
    </w:p>
    <w:p w:rsidR="00000000" w:rsidRPr="00346283" w:rsidP="00346283">
      <w:pPr>
        <w:pStyle w:val="ListBullet2"/>
      </w:pPr>
      <w:r w:rsidRPr="00346283">
        <w:t>commercial oven and trays (one per two persons):</w:t>
      </w:r>
    </w:p>
    <w:p w:rsidR="00000000" w:rsidRPr="00346283" w:rsidP="00346283">
      <w:pPr>
        <w:pStyle w:val="ListBullet2"/>
      </w:pPr>
      <w:r w:rsidRPr="00346283">
        <w:t>commercial refrigeration facilities:</w:t>
      </w:r>
    </w:p>
    <w:p w:rsidR="00000000" w:rsidRPr="00346283" w:rsidP="00346283">
      <w:pPr>
        <w:pStyle w:val="ListBullet3"/>
      </w:pPr>
      <w:r w:rsidRPr="00346283">
        <w:t>cool room or fridge</w:t>
      </w:r>
    </w:p>
    <w:p w:rsidR="00000000" w:rsidRPr="00346283" w:rsidP="00346283">
      <w:pPr>
        <w:pStyle w:val="ListBullet3"/>
      </w:pPr>
      <w:r w:rsidRPr="00346283">
        <w:t>freezer</w:t>
      </w:r>
    </w:p>
    <w:p w:rsidR="00000000" w:rsidRPr="00346283" w:rsidP="00346283">
      <w:pPr>
        <w:pStyle w:val="ListBullet2"/>
      </w:pPr>
      <w:r w:rsidRPr="00346283">
        <w:t>designated storage areas for dry goods and perishables</w:t>
      </w:r>
    </w:p>
    <w:p w:rsidR="00000000" w:rsidRPr="00346283" w:rsidP="00346283">
      <w:pPr>
        <w:pStyle w:val="ListBullet2"/>
      </w:pPr>
      <w:r w:rsidRPr="00346283">
        <w:t>sink</w:t>
      </w:r>
    </w:p>
    <w:p w:rsidR="00000000" w:rsidRPr="00346283" w:rsidP="00346283">
      <w:pPr>
        <w:pStyle w:val="ListBullet2"/>
      </w:pPr>
      <w:r w:rsidRPr="00346283">
        <w:t>gas, electric or induction stove top (two burners per person)</w:t>
      </w:r>
    </w:p>
    <w:p w:rsidR="00000000" w:rsidRPr="00346283" w:rsidP="00346283">
      <w:pPr>
        <w:pStyle w:val="ListBullet2"/>
      </w:pPr>
      <w:r w:rsidRPr="00346283">
        <w:t>storage facilities:</w:t>
      </w:r>
    </w:p>
    <w:p w:rsidR="00000000" w:rsidRPr="00346283" w:rsidP="00346283">
      <w:pPr>
        <w:pStyle w:val="ListBullet3"/>
      </w:pPr>
      <w:r w:rsidRPr="00346283">
        <w:t>shelving</w:t>
      </w:r>
    </w:p>
    <w:p w:rsidR="00000000" w:rsidRPr="00346283" w:rsidP="00346283">
      <w:pPr>
        <w:pStyle w:val="ListBullet3"/>
      </w:pPr>
      <w:r w:rsidRPr="00346283">
        <w:t>trays</w:t>
      </w:r>
    </w:p>
    <w:p w:rsidR="00000000" w:rsidRPr="00346283" w:rsidP="00346283">
      <w:pPr>
        <w:pStyle w:val="ListBullet"/>
      </w:pPr>
      <w:r w:rsidRPr="00346283">
        <w:t>small equipment:</w:t>
      </w:r>
    </w:p>
    <w:p w:rsidR="00000000" w:rsidRPr="00346283" w:rsidP="00346283">
      <w:pPr>
        <w:pStyle w:val="ListBullet2"/>
      </w:pPr>
      <w:r w:rsidRPr="00346283">
        <w:t>containers for hot and cold food</w:t>
      </w:r>
    </w:p>
    <w:p w:rsidR="00000000" w:rsidRPr="00346283" w:rsidP="00346283">
      <w:pPr>
        <w:pStyle w:val="ListBullet2"/>
      </w:pPr>
      <w:r w:rsidRPr="00346283">
        <w:t>cutting boards</w:t>
      </w:r>
    </w:p>
    <w:p w:rsidR="00000000" w:rsidRPr="00346283" w:rsidP="00346283">
      <w:pPr>
        <w:pStyle w:val="ListBullet2"/>
      </w:pPr>
      <w:r w:rsidRPr="00346283">
        <w:t>grater</w:t>
      </w:r>
    </w:p>
    <w:p w:rsidR="00000000" w:rsidRPr="00346283" w:rsidP="00346283">
      <w:pPr>
        <w:pStyle w:val="ListBullet2"/>
      </w:pPr>
      <w:r w:rsidRPr="00346283">
        <w:t>knife sharpening equipment:</w:t>
      </w:r>
    </w:p>
    <w:p w:rsidR="00000000" w:rsidRPr="00346283" w:rsidP="00346283">
      <w:pPr>
        <w:pStyle w:val="ListBullet3"/>
      </w:pPr>
      <w:r w:rsidRPr="00346283">
        <w:t>sharpening steel</w:t>
      </w:r>
    </w:p>
    <w:p w:rsidR="00000000" w:rsidRPr="00346283" w:rsidP="00346283">
      <w:pPr>
        <w:pStyle w:val="ListBullet3"/>
      </w:pPr>
      <w:r w:rsidRPr="00346283">
        <w:t>sharpening stone</w:t>
      </w:r>
    </w:p>
    <w:p w:rsidR="00000000" w:rsidRPr="00346283" w:rsidP="00346283">
      <w:pPr>
        <w:pStyle w:val="ListBullet2"/>
      </w:pPr>
      <w:r w:rsidRPr="00346283">
        <w:t>knives:</w:t>
      </w:r>
    </w:p>
    <w:p w:rsidR="00000000" w:rsidRPr="00346283" w:rsidP="00346283">
      <w:pPr>
        <w:pStyle w:val="ListBullet3"/>
      </w:pPr>
      <w:r w:rsidRPr="00346283">
        <w:t>chef’s knife</w:t>
      </w:r>
    </w:p>
    <w:p w:rsidR="00000000" w:rsidRPr="00346283" w:rsidP="00346283">
      <w:pPr>
        <w:pStyle w:val="ListBullet3"/>
      </w:pPr>
      <w:r w:rsidRPr="00346283">
        <w:t>utility knife</w:t>
      </w:r>
    </w:p>
    <w:p w:rsidR="00000000" w:rsidRPr="00346283" w:rsidP="00346283">
      <w:pPr>
        <w:pStyle w:val="ListBullet2"/>
      </w:pPr>
      <w:r w:rsidRPr="00346283">
        <w:t>measures:</w:t>
      </w:r>
    </w:p>
    <w:p w:rsidR="00000000" w:rsidRPr="00346283" w:rsidP="00346283">
      <w:pPr>
        <w:pStyle w:val="ListBullet3"/>
      </w:pPr>
      <w:r w:rsidRPr="00346283">
        <w:t>measuring jugs</w:t>
      </w:r>
    </w:p>
    <w:p w:rsidR="00000000" w:rsidRPr="00346283" w:rsidP="00346283">
      <w:pPr>
        <w:pStyle w:val="ListBullet3"/>
      </w:pPr>
      <w:r w:rsidRPr="00346283">
        <w:t>measuring spoons</w:t>
      </w:r>
    </w:p>
    <w:p w:rsidR="00000000" w:rsidRPr="00346283" w:rsidP="00346283">
      <w:pPr>
        <w:pStyle w:val="ListBullet3"/>
      </w:pPr>
      <w:r w:rsidRPr="00346283">
        <w:t>portion control scoops</w:t>
      </w:r>
    </w:p>
    <w:p w:rsidR="00000000" w:rsidRPr="00346283" w:rsidP="00346283">
      <w:pPr>
        <w:pStyle w:val="ListBullet2"/>
      </w:pPr>
      <w:r w:rsidRPr="00346283">
        <w:t>mouli</w:t>
      </w:r>
    </w:p>
    <w:p w:rsidR="00000000" w:rsidRPr="00346283" w:rsidP="00346283">
      <w:pPr>
        <w:pStyle w:val="ListBullet2"/>
      </w:pPr>
      <w:r w:rsidRPr="00346283">
        <w:t>muslin cloths</w:t>
      </w:r>
    </w:p>
    <w:p w:rsidR="00000000" w:rsidRPr="00346283" w:rsidP="00346283">
      <w:pPr>
        <w:pStyle w:val="ListBullet2"/>
      </w:pPr>
      <w:r w:rsidRPr="00346283">
        <w:t>pots and pans:</w:t>
      </w:r>
    </w:p>
    <w:p w:rsidR="00000000" w:rsidRPr="00346283" w:rsidP="00346283">
      <w:pPr>
        <w:pStyle w:val="ListBullet3"/>
      </w:pPr>
      <w:r w:rsidRPr="00346283">
        <w:t>fry pans</w:t>
      </w:r>
    </w:p>
    <w:p w:rsidR="00000000" w:rsidRPr="00346283" w:rsidP="00346283">
      <w:pPr>
        <w:pStyle w:val="ListBullet3"/>
      </w:pPr>
      <w:r w:rsidRPr="00346283">
        <w:t xml:space="preserve">stainless steel stock pots </w:t>
      </w:r>
    </w:p>
    <w:p w:rsidR="00000000" w:rsidRPr="00346283" w:rsidP="00346283">
      <w:pPr>
        <w:pStyle w:val="ListBullet2"/>
      </w:pPr>
      <w:r w:rsidRPr="00346283">
        <w:t>scales</w:t>
      </w:r>
    </w:p>
    <w:p w:rsidR="00000000" w:rsidRPr="00346283" w:rsidP="00346283">
      <w:pPr>
        <w:pStyle w:val="ListBullet2"/>
      </w:pPr>
      <w:r w:rsidRPr="00346283">
        <w:t>scoops, skimmers and spiders</w:t>
      </w:r>
    </w:p>
    <w:p w:rsidR="00000000" w:rsidRPr="00346283" w:rsidP="00346283">
      <w:pPr>
        <w:pStyle w:val="ListBullet2"/>
      </w:pPr>
      <w:r w:rsidRPr="00346283">
        <w:t>stainless steel bowls</w:t>
      </w:r>
    </w:p>
    <w:p w:rsidR="00000000" w:rsidRPr="00346283" w:rsidP="00346283">
      <w:pPr>
        <w:pStyle w:val="ListBullet2"/>
      </w:pPr>
      <w:r w:rsidRPr="00346283">
        <w:t>service-ware:</w:t>
      </w:r>
    </w:p>
    <w:p w:rsidR="00000000" w:rsidRPr="00346283" w:rsidP="00346283">
      <w:pPr>
        <w:pStyle w:val="ListBullet3"/>
      </w:pPr>
      <w:r w:rsidRPr="00346283">
        <w:t>crockery</w:t>
      </w:r>
    </w:p>
    <w:p w:rsidR="00000000" w:rsidRPr="00346283" w:rsidP="00346283">
      <w:pPr>
        <w:pStyle w:val="ListBullet3"/>
      </w:pPr>
      <w:r w:rsidRPr="00346283">
        <w:t>cutlery and serving utensils</w:t>
      </w:r>
    </w:p>
    <w:p w:rsidR="00000000" w:rsidRPr="00346283" w:rsidP="00346283">
      <w:pPr>
        <w:pStyle w:val="ListBullet2"/>
      </w:pPr>
      <w:r w:rsidRPr="00346283">
        <w:t>small utensils:</w:t>
      </w:r>
    </w:p>
    <w:p w:rsidR="00000000" w:rsidRPr="00346283" w:rsidP="00346283">
      <w:pPr>
        <w:pStyle w:val="ListBullet3"/>
      </w:pPr>
      <w:r w:rsidRPr="00346283">
        <w:t>sieve</w:t>
      </w:r>
    </w:p>
    <w:p w:rsidR="00000000" w:rsidRPr="00346283" w:rsidP="00346283">
      <w:pPr>
        <w:pStyle w:val="ListBullet3"/>
      </w:pPr>
      <w:r w:rsidRPr="00346283">
        <w:t>peelers, corers and slicers</w:t>
      </w:r>
    </w:p>
    <w:p w:rsidR="00000000" w:rsidRPr="00346283" w:rsidP="00346283">
      <w:pPr>
        <w:pStyle w:val="ListBullet3"/>
      </w:pPr>
      <w:r w:rsidRPr="00346283">
        <w:t>scraper</w:t>
      </w:r>
    </w:p>
    <w:p w:rsidR="00000000" w:rsidRPr="00346283" w:rsidP="00346283">
      <w:pPr>
        <w:pStyle w:val="ListBullet3"/>
      </w:pPr>
      <w:r w:rsidRPr="00346283">
        <w:t>spatula</w:t>
      </w:r>
    </w:p>
    <w:p w:rsidR="00000000" w:rsidRPr="00346283" w:rsidP="00346283">
      <w:pPr>
        <w:pStyle w:val="ListBullet3"/>
      </w:pPr>
      <w:r w:rsidRPr="00346283">
        <w:t>strainers and chinois</w:t>
      </w:r>
    </w:p>
    <w:p w:rsidR="00000000" w:rsidRPr="00346283" w:rsidP="00346283">
      <w:pPr>
        <w:pStyle w:val="ListBullet3"/>
      </w:pPr>
      <w:r w:rsidRPr="00346283">
        <w:t>tongs and serving utensils</w:t>
      </w:r>
    </w:p>
    <w:p w:rsidR="00000000" w:rsidRPr="00346283" w:rsidP="00346283">
      <w:pPr>
        <w:pStyle w:val="ListBullet3"/>
      </w:pPr>
      <w:r w:rsidRPr="00346283">
        <w:t>whisk</w:t>
      </w:r>
    </w:p>
    <w:p w:rsidR="00000000" w:rsidRPr="00346283" w:rsidP="00346283">
      <w:pPr>
        <w:pStyle w:val="ListBullet2"/>
      </w:pPr>
      <w:r w:rsidRPr="00346283">
        <w:t>spoons and ladles</w:t>
      </w:r>
    </w:p>
    <w:p w:rsidR="00000000" w:rsidRPr="00346283" w:rsidP="00346283">
      <w:pPr>
        <w:pStyle w:val="ListBullet2"/>
      </w:pPr>
      <w:r w:rsidRPr="00346283">
        <w:t>thermometer</w:t>
      </w:r>
    </w:p>
    <w:p w:rsidR="00000000" w:rsidRPr="00346283" w:rsidP="00346283">
      <w:pPr>
        <w:pStyle w:val="ListBullet"/>
      </w:pPr>
      <w:r w:rsidRPr="00346283">
        <w:t>food safe gloves</w:t>
      </w:r>
    </w:p>
    <w:p w:rsidR="00000000" w:rsidRPr="00346283" w:rsidP="00346283">
      <w:pPr>
        <w:pStyle w:val="ListBullet"/>
      </w:pPr>
      <w:r w:rsidRPr="00346283">
        <w:t>cleaning materials and equipment:</w:t>
      </w:r>
    </w:p>
    <w:p w:rsidR="00000000" w:rsidRPr="00346283" w:rsidP="00346283">
      <w:pPr>
        <w:pStyle w:val="ListBullet2"/>
      </w:pPr>
      <w:r w:rsidRPr="00346283">
        <w:t>cleaning cloths</w:t>
      </w:r>
    </w:p>
    <w:p w:rsidR="00000000" w:rsidRPr="00346283" w:rsidP="00346283">
      <w:pPr>
        <w:pStyle w:val="ListBullet2"/>
      </w:pPr>
      <w:r w:rsidRPr="00346283">
        <w:t>commercial cleaning and sanitising agents and chemicals for cleaning commercial kitchens, equipment and food storage areas</w:t>
      </w:r>
    </w:p>
    <w:p w:rsidR="00000000" w:rsidRPr="00346283" w:rsidP="00346283">
      <w:pPr>
        <w:pStyle w:val="ListBullet2"/>
      </w:pPr>
      <w:r w:rsidRPr="00346283">
        <w:t>dustpans and brooms</w:t>
      </w:r>
    </w:p>
    <w:p w:rsidR="00000000" w:rsidRPr="00346283" w:rsidP="00346283">
      <w:pPr>
        <w:pStyle w:val="ListBullet2"/>
      </w:pPr>
      <w:r w:rsidRPr="00346283">
        <w:t>garbage bins and bags</w:t>
      </w:r>
    </w:p>
    <w:p w:rsidR="00000000" w:rsidRPr="00346283" w:rsidP="00346283">
      <w:pPr>
        <w:pStyle w:val="ListBullet2"/>
      </w:pPr>
      <w:r w:rsidRPr="00346283">
        <w:t>hand towel dispenser and hand towels</w:t>
      </w:r>
    </w:p>
    <w:p w:rsidR="00000000" w:rsidRPr="00346283" w:rsidP="00346283">
      <w:pPr>
        <w:pStyle w:val="ListBullet2"/>
      </w:pPr>
      <w:r w:rsidRPr="00346283">
        <w:t>mops and buckets</w:t>
      </w:r>
    </w:p>
    <w:p w:rsidR="00000000" w:rsidRPr="00346283" w:rsidP="00346283">
      <w:pPr>
        <w:pStyle w:val="ListBullet2"/>
      </w:pPr>
      <w:r w:rsidRPr="00346283">
        <w:t>separate hand basin and soap for hand washing</w:t>
      </w:r>
    </w:p>
    <w:p w:rsidR="00000000" w:rsidRPr="00346283" w:rsidP="00346283">
      <w:pPr>
        <w:pStyle w:val="ListBullet2"/>
      </w:pPr>
      <w:r w:rsidRPr="00346283">
        <w:t>sponges, brushes and scourers</w:t>
      </w:r>
    </w:p>
    <w:p w:rsidR="00000000" w:rsidRPr="00346283" w:rsidP="00346283">
      <w:pPr>
        <w:pStyle w:val="ListBullet2"/>
      </w:pPr>
      <w:r w:rsidRPr="00346283">
        <w:t>tea towels</w:t>
      </w:r>
    </w:p>
    <w:p w:rsidR="00000000" w:rsidRPr="00346283" w:rsidP="00346283">
      <w:pPr>
        <w:pStyle w:val="ListBullet"/>
      </w:pPr>
      <w:r w:rsidRPr="00346283">
        <w:t>organisational specifications:</w:t>
      </w:r>
    </w:p>
    <w:p w:rsidR="00000000" w:rsidRPr="00346283" w:rsidP="00346283">
      <w:pPr>
        <w:pStyle w:val="ListBullet2"/>
      </w:pPr>
      <w:r w:rsidRPr="00346283">
        <w:t>equipment manufacturer instructions</w:t>
      </w:r>
    </w:p>
    <w:p w:rsidR="00000000" w:rsidRPr="00346283" w:rsidP="00346283">
      <w:pPr>
        <w:pStyle w:val="ListBullet2"/>
      </w:pPr>
      <w:r w:rsidRPr="00346283">
        <w:t>current commercial stock control procedures an</w:t>
      </w:r>
      <w:r w:rsidRPr="00346283">
        <w:t>d documentation for ordering, monitoring and maintaining stock</w:t>
      </w:r>
    </w:p>
    <w:p w:rsidR="00000000" w:rsidRPr="00346283" w:rsidP="00346283">
      <w:pPr>
        <w:pStyle w:val="ListBullet2"/>
      </w:pPr>
      <w:r w:rsidRPr="00346283">
        <w:t>food safety plans</w:t>
      </w:r>
    </w:p>
    <w:p w:rsidR="00000000" w:rsidRPr="00346283" w:rsidP="00346283">
      <w:pPr>
        <w:pStyle w:val="ListBullet2"/>
      </w:pPr>
      <w:r w:rsidRPr="00346283">
        <w:t>guidelines relating to food disposal, storage and presentation requirements</w:t>
      </w:r>
    </w:p>
    <w:p w:rsidR="00000000" w:rsidRPr="00346283" w:rsidP="00346283">
      <w:pPr>
        <w:pStyle w:val="ListBullet2"/>
      </w:pPr>
      <w:r w:rsidRPr="00346283">
        <w:t>mise en place lists and standard recipes</w:t>
      </w:r>
    </w:p>
    <w:p w:rsidR="00000000" w:rsidRPr="00346283" w:rsidP="00346283">
      <w:pPr>
        <w:pStyle w:val="ListBullet2"/>
      </w:pPr>
      <w:r w:rsidRPr="00346283">
        <w:t>safety data sheets (SDS) for cleaning agents and chemicals</w:t>
      </w:r>
    </w:p>
    <w:p w:rsidR="00000000" w:rsidRPr="00346283" w:rsidP="00346283">
      <w:pPr>
        <w:pStyle w:val="ListBullet"/>
      </w:pPr>
      <w:r w:rsidRPr="00346283">
        <w:t>diverse and comprehensive range of perishable food supplies for producing stocks, sauces and soups specified in the performance evidence.</w:t>
      </w:r>
    </w:p>
    <w:p w:rsidR="00000000" w:rsidRPr="00346283" w:rsidP="00BC10C4">
      <w:pPr>
        <w:pStyle w:val="BodyText"/>
      </w:pPr>
      <w:r w:rsidRPr="00346283">
        <w:t>Assessors must satisfy the Standards for Registered Training Organisations’ requirements for assessors and:</w:t>
      </w:r>
    </w:p>
    <w:p w:rsidR="00000000" w:rsidRPr="00346283" w:rsidP="00346283">
      <w:pPr>
        <w:pStyle w:val="ListBullet"/>
      </w:pPr>
      <w:r w:rsidRPr="00346283">
        <w:t>have ac</w:t>
      </w:r>
      <w:r w:rsidRPr="00346283">
        <w:t>hieved the Certificate III or Certificate IV in Commercial Cookery, or Certificate III or IV in Catering Operations, or their successors; or</w:t>
      </w:r>
    </w:p>
    <w:p w:rsidR="00000000" w:rsidRPr="00346283" w:rsidP="00BC10C4">
      <w:pPr>
        <w:pStyle w:val="BodyText"/>
      </w:pPr>
      <w:r w:rsidRPr="00346283">
        <w:t>hold a trade certificate as a cook or chef or equivalent;</w:t>
      </w:r>
      <w:r>
        <w:t xml:space="preserve"> </w:t>
      </w:r>
      <w:r w:rsidRPr="00346283">
        <w:t>and</w:t>
      </w:r>
    </w:p>
    <w:p w:rsidR="00000000" w:rsidRPr="00346283" w:rsidP="00346283">
      <w:pPr>
        <w:pStyle w:val="ListBullet"/>
      </w:pPr>
      <w:r w:rsidRPr="00346283">
        <w:t>have worked in industry for at least three years whe</w:t>
      </w:r>
      <w:r w:rsidRPr="00346283">
        <w:t>re they have applied the skills and knowledge of this unit of competency.</w:t>
      </w:r>
    </w:p>
    <w:p w:rsidR="00000000" w:rsidRPr="00346283" w:rsidP="00346283">
      <w:pPr>
        <w:pStyle w:val="AllowPageBreak"/>
      </w:pPr>
    </w:p>
    <w:p w:rsidR="00000000" w:rsidRPr="00346283" w:rsidP="00346283">
      <w:pPr>
        <w:pStyle w:val="Heading1"/>
      </w:pPr>
      <w:bookmarkStart w:id="5" w:name="O_1208305"/>
      <w:bookmarkEnd w:id="5"/>
      <w:r w:rsidRPr="00346283">
        <w:t>Links</w:t>
      </w:r>
    </w:p>
    <w:p w:rsidR="00000000" w:rsidRPr="00346283" w:rsidP="00BC10C4">
      <w:pPr>
        <w:pStyle w:val="BodyText"/>
      </w:pPr>
      <w:r w:rsidRPr="003462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803C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46283" w:rsidP="00346283"/>
    <w:sectPr w:rsidSect="003462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83" w:rsidRPr="00BC10C4" w:rsidP="00BC10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0C4" w:rsidP="00346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0C4" w:rsidP="00346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C10C4" w:rsidP="00346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0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283" w:rsidRPr="00BC10C4" w:rsidP="00BC10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0C4" w:rsidRPr="002D2AF8" w:rsidP="00346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SITHCCC029 Prepare stocks, sauces and soups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C10C4" w:rsidP="00346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8628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FE9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0E6C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283"/>
  </w:style>
  <w:style w:type="character" w:customStyle="1" w:styleId="Heading1Char">
    <w:name w:val="Heading 1 Char"/>
    <w:basedOn w:val="DefaultParagraphFont"/>
    <w:link w:val="Heading1"/>
    <w:rsid w:val="00346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2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28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62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6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628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46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2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6283"/>
    <w:rPr>
      <w:b/>
      <w:spacing w:val="0"/>
    </w:rPr>
  </w:style>
  <w:style w:type="paragraph" w:customStyle="1" w:styleId="SuperTitle">
    <w:name w:val="SuperTitle"/>
    <w:basedOn w:val="Title"/>
    <w:rsid w:val="00346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6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2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283"/>
    <w:rPr>
      <w:i/>
    </w:rPr>
  </w:style>
  <w:style w:type="paragraph" w:styleId="Caption">
    <w:name w:val="caption"/>
    <w:basedOn w:val="BodyText"/>
    <w:next w:val="Normal"/>
    <w:qFormat/>
    <w:rsid w:val="00346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283"/>
  </w:style>
  <w:style w:type="paragraph" w:styleId="TableofFigures">
    <w:name w:val="table of figures"/>
    <w:basedOn w:val="Normal"/>
    <w:next w:val="Normal"/>
    <w:semiHidden/>
    <w:rsid w:val="00346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2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6283"/>
    <w:rPr>
      <w:rFonts w:ascii="Wingdings" w:hAnsi="Wingdings"/>
    </w:rPr>
  </w:style>
  <w:style w:type="paragraph" w:customStyle="1" w:styleId="TableHeading">
    <w:name w:val="Table Heading"/>
    <w:basedOn w:val="HeadingBase"/>
    <w:rsid w:val="00346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283"/>
    <w:rPr>
      <w:color w:val="0033CC"/>
      <w:u w:val="none"/>
    </w:rPr>
  </w:style>
  <w:style w:type="paragraph" w:customStyle="1" w:styleId="BodyTextRight">
    <w:name w:val="Body Text Right"/>
    <w:basedOn w:val="BodyText"/>
    <w:rsid w:val="00346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2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283"/>
    <w:rPr>
      <w:sz w:val="32"/>
    </w:rPr>
  </w:style>
  <w:style w:type="paragraph" w:customStyle="1" w:styleId="HeadingProcedure">
    <w:name w:val="Heading Procedure"/>
    <w:basedOn w:val="HeadingBase"/>
    <w:next w:val="Normal"/>
    <w:rsid w:val="00346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283"/>
    <w:pPr>
      <w:spacing w:before="60" w:after="60"/>
    </w:pPr>
  </w:style>
  <w:style w:type="paragraph" w:styleId="ListContinue">
    <w:name w:val="List Continue"/>
    <w:basedOn w:val="List"/>
    <w:rsid w:val="00346283"/>
    <w:pPr>
      <w:ind w:firstLine="0"/>
    </w:pPr>
  </w:style>
  <w:style w:type="paragraph" w:customStyle="1" w:styleId="ListNote">
    <w:name w:val="List Note"/>
    <w:basedOn w:val="List"/>
    <w:rsid w:val="00346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283"/>
    <w:rPr>
      <w:rFonts w:ascii="Courier New" w:hAnsi="Courier New"/>
    </w:rPr>
  </w:style>
  <w:style w:type="paragraph" w:customStyle="1" w:styleId="NoteBullet">
    <w:name w:val="Note Bullet"/>
    <w:basedOn w:val="Note"/>
    <w:rsid w:val="00346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2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6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283"/>
    <w:rPr>
      <w:b/>
      <w:smallCaps/>
    </w:rPr>
  </w:style>
  <w:style w:type="paragraph" w:customStyle="1" w:styleId="TableListNumber">
    <w:name w:val="Table List Number"/>
    <w:basedOn w:val="ListNumber"/>
    <w:rsid w:val="00346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283"/>
    <w:pPr>
      <w:numPr>
        <w:numId w:val="10"/>
      </w:numPr>
    </w:pPr>
  </w:style>
  <w:style w:type="paragraph" w:customStyle="1" w:styleId="ListAlpha2">
    <w:name w:val="List Alpha 2"/>
    <w:basedOn w:val="List2"/>
    <w:rsid w:val="00346283"/>
    <w:pPr>
      <w:numPr>
        <w:numId w:val="9"/>
      </w:numPr>
    </w:pPr>
  </w:style>
  <w:style w:type="paragraph" w:styleId="List2">
    <w:name w:val="List 2"/>
    <w:basedOn w:val="BodyText"/>
    <w:rsid w:val="00346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2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62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6283"/>
    <w:pPr>
      <w:numPr>
        <w:numId w:val="5"/>
      </w:numPr>
    </w:pPr>
  </w:style>
  <w:style w:type="paragraph" w:styleId="ListContinue2">
    <w:name w:val="List Continue 2"/>
    <w:basedOn w:val="List2"/>
    <w:rsid w:val="00346283"/>
    <w:pPr>
      <w:ind w:firstLine="0"/>
    </w:pPr>
  </w:style>
  <w:style w:type="paragraph" w:styleId="ListContinue3">
    <w:name w:val="List Continue 3"/>
    <w:basedOn w:val="List3"/>
    <w:rsid w:val="00346283"/>
    <w:pPr>
      <w:ind w:left="1021" w:firstLine="0"/>
    </w:pPr>
  </w:style>
  <w:style w:type="paragraph" w:styleId="ListContinue4">
    <w:name w:val="List Continue 4"/>
    <w:basedOn w:val="List4"/>
    <w:rsid w:val="00346283"/>
    <w:pPr>
      <w:ind w:firstLine="0"/>
    </w:pPr>
  </w:style>
  <w:style w:type="paragraph" w:styleId="ListContinue5">
    <w:name w:val="List Continue 5"/>
    <w:basedOn w:val="List5"/>
    <w:rsid w:val="00346283"/>
    <w:pPr>
      <w:ind w:firstLine="0"/>
    </w:pPr>
  </w:style>
  <w:style w:type="paragraph" w:styleId="ListNumber3">
    <w:name w:val="List Number 3"/>
    <w:basedOn w:val="List3"/>
    <w:rsid w:val="00346283"/>
    <w:pPr>
      <w:numPr>
        <w:numId w:val="6"/>
      </w:numPr>
    </w:pPr>
  </w:style>
  <w:style w:type="paragraph" w:styleId="ListNumber4">
    <w:name w:val="List Number 4"/>
    <w:basedOn w:val="List4"/>
    <w:rsid w:val="00346283"/>
    <w:pPr>
      <w:numPr>
        <w:numId w:val="7"/>
      </w:numPr>
    </w:pPr>
  </w:style>
  <w:style w:type="paragraph" w:styleId="ListNumber5">
    <w:name w:val="List Number 5"/>
    <w:basedOn w:val="List5"/>
    <w:rsid w:val="00346283"/>
    <w:pPr>
      <w:numPr>
        <w:numId w:val="8"/>
      </w:numPr>
    </w:pPr>
  </w:style>
  <w:style w:type="paragraph" w:styleId="BlockText">
    <w:name w:val="Block Text"/>
    <w:basedOn w:val="Normal"/>
    <w:rsid w:val="00346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283"/>
    <w:rPr>
      <w:sz w:val="16"/>
      <w:vertAlign w:val="superscript"/>
    </w:rPr>
  </w:style>
  <w:style w:type="character" w:customStyle="1" w:styleId="Symbols">
    <w:name w:val="Symbols"/>
    <w:basedOn w:val="DefaultParagraphFont"/>
    <w:rsid w:val="00346283"/>
    <w:rPr>
      <w:rFonts w:ascii="Symbol" w:hAnsi="Symbol"/>
    </w:rPr>
  </w:style>
  <w:style w:type="character" w:customStyle="1" w:styleId="MenuOptions">
    <w:name w:val="Menu Options"/>
    <w:basedOn w:val="DefaultParagraphFont"/>
    <w:rsid w:val="00346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283"/>
    <w:rPr>
      <w:b/>
    </w:rPr>
  </w:style>
  <w:style w:type="character" w:customStyle="1" w:styleId="Underlined">
    <w:name w:val="Underlined"/>
    <w:basedOn w:val="DefaultParagraphFont"/>
    <w:rsid w:val="00346283"/>
    <w:rPr>
      <w:u w:val="single"/>
    </w:rPr>
  </w:style>
  <w:style w:type="paragraph" w:customStyle="1" w:styleId="TableBodyTextRight">
    <w:name w:val="Table Body Text Right"/>
    <w:basedOn w:val="TableBodyText"/>
    <w:rsid w:val="00346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283"/>
    <w:rPr>
      <w:sz w:val="18"/>
    </w:rPr>
  </w:style>
  <w:style w:type="paragraph" w:customStyle="1" w:styleId="BodySmallRight">
    <w:name w:val="Body Small Right"/>
    <w:basedOn w:val="BodyTextRight"/>
    <w:rsid w:val="00346283"/>
    <w:rPr>
      <w:sz w:val="18"/>
      <w:szCs w:val="18"/>
    </w:rPr>
  </w:style>
  <w:style w:type="paragraph" w:customStyle="1" w:styleId="MarginEdition">
    <w:name w:val="Margin Edition"/>
    <w:basedOn w:val="MarginNote"/>
    <w:rsid w:val="00346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283"/>
    <w:rPr>
      <w:sz w:val="2"/>
      <w:szCs w:val="2"/>
    </w:rPr>
  </w:style>
  <w:style w:type="character" w:customStyle="1" w:styleId="Small">
    <w:name w:val="Small"/>
    <w:basedOn w:val="DefaultParagraphFont"/>
    <w:rsid w:val="00346283"/>
    <w:rPr>
      <w:sz w:val="16"/>
    </w:rPr>
  </w:style>
  <w:style w:type="paragraph" w:customStyle="1" w:styleId="WideTable">
    <w:name w:val="Wide Table"/>
    <w:basedOn w:val="Normal"/>
    <w:rsid w:val="00346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283"/>
  </w:style>
  <w:style w:type="paragraph" w:styleId="Quote">
    <w:name w:val="Quote"/>
    <w:basedOn w:val="Heading1"/>
    <w:link w:val="QuoteChar"/>
    <w:qFormat/>
    <w:rsid w:val="00346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283"/>
    <w:pPr>
      <w:pageBreakBefore/>
    </w:pPr>
  </w:style>
  <w:style w:type="paragraph" w:customStyle="1" w:styleId="Border">
    <w:name w:val="Border"/>
    <w:basedOn w:val="Normal"/>
    <w:qFormat/>
    <w:rsid w:val="00346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283"/>
    <w:rPr>
      <w:u w:val="single"/>
    </w:rPr>
  </w:style>
  <w:style w:type="character" w:customStyle="1" w:styleId="BoldandItalics">
    <w:name w:val="Bold and Italics"/>
    <w:qFormat/>
    <w:rsid w:val="00346283"/>
    <w:rPr>
      <w:b/>
      <w:i/>
      <w:u w:val="none"/>
    </w:rPr>
  </w:style>
  <w:style w:type="paragraph" w:styleId="BalloonText">
    <w:name w:val="Balloon Text"/>
    <w:basedOn w:val="Normal"/>
    <w:link w:val="BalloonTextChar"/>
    <w:rsid w:val="00346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283"/>
    <w:pPr>
      <w:spacing w:before="0" w:after="0"/>
    </w:pPr>
  </w:style>
  <w:style w:type="paragraph" w:customStyle="1" w:styleId="BodyTextBold">
    <w:name w:val="Body Text Bold"/>
    <w:basedOn w:val="BodyText"/>
    <w:qFormat/>
    <w:rsid w:val="00346283"/>
    <w:rPr>
      <w:b/>
    </w:rPr>
  </w:style>
  <w:style w:type="character" w:styleId="Hyperlink">
    <w:name w:val="Hyperlink"/>
    <w:basedOn w:val="DefaultParagraphFont"/>
    <w:uiPriority w:val="99"/>
    <w:unhideWhenUsed/>
    <w:rsid w:val="00BC10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4901</Characters>
  <Application>Microsoft Office Word</Application>
  <DocSecurity>0</DocSecurity>
  <Lines>188</Lines>
  <Paragraphs>183</Paragraphs>
  <ScaleCrop>false</ScaleCrop>
  <Company>Author-it Software Corporation Ltd.</Company>
  <LinksUpToDate>false</LinksUpToDate>
  <CharactersWithSpaces>5491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SITHCCC029 Prepare stocks, sauces and soups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2023-03-02T05:43:00Z</dcterms:created>
  <dcterms:modified xsi:type="dcterms:W3CDTF">2023-03-02T05:43:00Z</dcterms:modified>
</cp:coreProperties>
</file>