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6E8" w:rsidP="002C2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SITHCCC026 Package prepared foodstuffs</w:t>
      </w:r>
      <w:r>
        <w:fldChar w:fldCharType="end"/>
      </w:r>
    </w:p>
    <w:p w:rsidR="002C26E8" w:rsidP="002C26E8">
      <w:pPr>
        <w:pStyle w:val="Version"/>
        <w:sectPr w:rsidSect="00BE4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32B" w:rsidP="00BE432B">
      <w:pPr>
        <w:pStyle w:val="SuperHeading"/>
      </w:pPr>
      <w:r w:rsidRPr="00BE432B">
        <w:t>SITHCCC026 Package prepared foodstuffs</w:t>
      </w:r>
    </w:p>
    <w:p w:rsidR="00000000" w:rsidRPr="00BE432B" w:rsidP="00BE432B">
      <w:pPr>
        <w:pStyle w:val="Heading1"/>
      </w:pPr>
      <w:bookmarkStart w:id="1" w:name="O_1208222"/>
      <w:bookmarkEnd w:id="1"/>
      <w:r w:rsidRPr="00BE432B">
        <w:t>Modification History</w:t>
      </w:r>
    </w:p>
    <w:p w:rsidR="00000000" w:rsidRPr="00BE432B" w:rsidP="002C26E8">
      <w:pPr>
        <w:pStyle w:val="BodyText"/>
      </w:pPr>
      <w:r w:rsidRPr="00BE432B">
        <w:t>Not applicable.</w:t>
      </w:r>
    </w:p>
    <w:p w:rsidR="00000000" w:rsidRPr="00BE432B" w:rsidP="00BE432B">
      <w:pPr>
        <w:pStyle w:val="Heading1"/>
      </w:pPr>
      <w:bookmarkStart w:id="2" w:name="O_1208223"/>
      <w:bookmarkEnd w:id="2"/>
      <w:r w:rsidRPr="00BE432B">
        <w:t>Application</w:t>
      </w:r>
    </w:p>
    <w:p w:rsidR="00000000" w:rsidRPr="00BE432B" w:rsidP="002C26E8">
      <w:pPr>
        <w:pStyle w:val="BodyText"/>
      </w:pPr>
      <w:r w:rsidRPr="00BE432B">
        <w:t>This unit describes the performance outcomes, skills and knowledge required to package and label prepared foodstuffs for storage and transportation. It requires the ability to check the qu</w:t>
      </w:r>
      <w:r w:rsidRPr="00BE432B">
        <w:t>ality of food and select correct packaging materials.</w:t>
      </w:r>
    </w:p>
    <w:p w:rsidR="00000000" w:rsidRPr="00BE432B" w:rsidP="002C26E8">
      <w:pPr>
        <w:pStyle w:val="BodyText"/>
      </w:pPr>
      <w:r w:rsidRPr="00BE432B">
        <w:t>The unit applies to operational personnel in hospitality and catering organisations that prepare, package and label food. This could include restaurants, educational institutions, health establishments,</w:t>
      </w:r>
      <w:r w:rsidRPr="00BE432B">
        <w:t xml:space="preserve"> defence forces, cafeterias, kiosks, cafes, residential caterers, in-flight and other transport caterers, and event and function caterers.</w:t>
      </w:r>
    </w:p>
    <w:p w:rsidR="00000000" w:rsidRPr="00BE432B" w:rsidP="002C26E8">
      <w:pPr>
        <w:pStyle w:val="BodyText"/>
      </w:pPr>
      <w:r w:rsidRPr="00BE432B">
        <w:t xml:space="preserve">It applies to individuals who work with very little independence and under close supervision. They follow predefined </w:t>
      </w:r>
      <w:r w:rsidRPr="00BE432B">
        <w:t xml:space="preserve">organisational procedures and report any discrepancies to a higher-level staff member for action. </w:t>
      </w:r>
    </w:p>
    <w:p w:rsidR="00000000" w:rsidRPr="00BE432B" w:rsidP="002C26E8">
      <w:pPr>
        <w:pStyle w:val="BodyText"/>
      </w:pPr>
      <w:r w:rsidRPr="00BE432B">
        <w:t xml:space="preserve">The skills in this qualification must be applied in accordance with Commonwealth and State or Territory legislation, Australian standards and industry codes </w:t>
      </w:r>
      <w:r w:rsidRPr="00BE432B">
        <w:t>of practice.</w:t>
      </w:r>
    </w:p>
    <w:p w:rsidR="002C26E8" w:rsidP="002C26E8">
      <w:pPr>
        <w:pStyle w:val="BodyText"/>
      </w:pPr>
      <w:r w:rsidRPr="00BE432B">
        <w:t>No occupational licensing, certification or specific legislative requirements apply to this unit at the time of publication.</w:t>
      </w:r>
    </w:p>
    <w:p w:rsidR="00000000" w:rsidRPr="00BE432B" w:rsidP="00BE432B">
      <w:pPr>
        <w:pStyle w:val="Heading1"/>
      </w:pPr>
      <w:bookmarkStart w:id="3" w:name="O_1208224"/>
      <w:bookmarkEnd w:id="3"/>
      <w:r w:rsidRPr="00BE432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432B" w:rsidP="00BE432B">
            <w:pPr>
              <w:pStyle w:val="BodyText"/>
            </w:pPr>
            <w:r w:rsidRPr="00BE432B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rPr>
                <w:rStyle w:val="SpecialBold"/>
              </w:rPr>
              <w:t>Unit Title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432B" w:rsidP="00BE432B">
            <w:pPr>
              <w:pStyle w:val="BodyText"/>
            </w:pPr>
            <w:r w:rsidRPr="00BE432B">
              <w:t>Use hygienic practices for food safety</w:t>
            </w:r>
          </w:p>
        </w:tc>
      </w:tr>
    </w:tbl>
    <w:p w:rsidR="00000000" w:rsidRPr="00BE432B" w:rsidP="00BE432B">
      <w:pPr>
        <w:pStyle w:val="BodyText"/>
      </w:pPr>
    </w:p>
    <w:p w:rsidR="00000000" w:rsidRPr="00BE432B" w:rsidP="00BE432B">
      <w:pPr>
        <w:pStyle w:val="AllowPageBreak"/>
      </w:pPr>
    </w:p>
    <w:p w:rsidR="00000000" w:rsidRPr="00BE432B" w:rsidP="00BE432B">
      <w:pPr>
        <w:pStyle w:val="Heading1"/>
      </w:pPr>
      <w:bookmarkStart w:id="4" w:name="O_1208225"/>
      <w:bookmarkEnd w:id="4"/>
      <w:r w:rsidRPr="00BE432B">
        <w:t>Competency Field</w:t>
      </w:r>
    </w:p>
    <w:p w:rsidR="00000000" w:rsidRPr="00BE432B" w:rsidP="002C26E8">
      <w:pPr>
        <w:pStyle w:val="BodyText"/>
      </w:pPr>
      <w:r w:rsidRPr="00BE432B">
        <w:t>Commercial Cookery and Catering</w:t>
      </w:r>
    </w:p>
    <w:p w:rsidR="00000000" w:rsidRPr="00BE432B" w:rsidP="00BE432B">
      <w:pPr>
        <w:pStyle w:val="Heading1"/>
      </w:pPr>
      <w:bookmarkStart w:id="5" w:name="O_1208226"/>
      <w:bookmarkEnd w:id="5"/>
      <w:r w:rsidRPr="00BE432B">
        <w:t>Unit Sector</w:t>
      </w:r>
    </w:p>
    <w:p w:rsidR="00000000" w:rsidRPr="00BE432B" w:rsidP="002C26E8">
      <w:pPr>
        <w:pStyle w:val="BodyText"/>
      </w:pPr>
      <w:r w:rsidRPr="00BE432B">
        <w:t>Hospitality</w:t>
      </w:r>
    </w:p>
    <w:p w:rsidR="00000000" w:rsidRPr="00BE432B" w:rsidP="00BE432B">
      <w:pPr>
        <w:pStyle w:val="Heading1"/>
      </w:pPr>
      <w:bookmarkStart w:id="6" w:name="O_1208227"/>
      <w:bookmarkEnd w:id="6"/>
      <w:r w:rsidRPr="00BE43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2C26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BodyText"/>
            </w:pPr>
            <w:r w:rsidRPr="00BE432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rPr>
                <w:rStyle w:val="SpecialBold"/>
              </w:rPr>
              <w:t>PERFORMANCE</w:t>
            </w:r>
            <w:r w:rsidRPr="00BE432B">
              <w:t xml:space="preserve"> </w:t>
            </w:r>
            <w:r w:rsidRPr="00BE432B">
              <w:rPr>
                <w:rStyle w:val="SpecialBold"/>
              </w:rPr>
              <w:t>CRITERIA</w:t>
            </w:r>
          </w:p>
        </w:tc>
      </w:tr>
      <w:tr w:rsidTr="002C26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BodyText"/>
            </w:pPr>
            <w:r w:rsidRPr="00BE432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rPr>
                <w:rStyle w:val="Emphasis"/>
              </w:rPr>
              <w:t xml:space="preserve">Performance criteria </w:t>
            </w:r>
            <w:r w:rsidRPr="00BE432B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2C26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"/>
              <w:rPr>
                <w:lang w:val="en-NZ"/>
              </w:rPr>
            </w:pPr>
            <w:r w:rsidRPr="00BE432B">
              <w:t>1.  Select food and packaging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List"/>
            </w:pPr>
            <w:r w:rsidRPr="00BE432B">
              <w:t>1.1. Check and select food that meets quality requirements for packaging.</w:t>
            </w:r>
          </w:p>
          <w:p w:rsidR="00000000" w:rsidRPr="00BE432B" w:rsidP="00BE432B">
            <w:pPr>
              <w:pStyle w:val="List"/>
            </w:pPr>
            <w:r w:rsidRPr="00BE432B">
              <w:t>1.2. Refer problems with food quality to a higher level staff member for action.</w:t>
            </w:r>
          </w:p>
          <w:p w:rsidR="00000000" w:rsidP="00BE432B">
            <w:pPr>
              <w:pStyle w:val="List"/>
              <w:rPr>
                <w:lang w:val="en-NZ"/>
              </w:rPr>
            </w:pPr>
            <w:r w:rsidRPr="00BE432B">
              <w:t>1.3. Select packaging materials appropriate for specific foods, storage or transport requirements and organisational procedures.</w:t>
            </w:r>
          </w:p>
        </w:tc>
      </w:tr>
      <w:tr w:rsidTr="002C26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"/>
              <w:rPr>
                <w:lang w:val="en-NZ"/>
              </w:rPr>
            </w:pPr>
            <w:r w:rsidRPr="00BE432B">
              <w:t>2.  Package and label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List"/>
            </w:pPr>
            <w:r w:rsidRPr="00BE432B">
              <w:t>2.1. Package foo</w:t>
            </w:r>
            <w:r w:rsidRPr="00BE432B">
              <w:t>d items using appropriate packaging according to organisational specifications and food safety procedures.</w:t>
            </w:r>
          </w:p>
          <w:p w:rsidR="00000000" w:rsidRPr="00BE432B" w:rsidP="00BE432B">
            <w:pPr>
              <w:pStyle w:val="List"/>
            </w:pPr>
            <w:r w:rsidRPr="00BE432B">
              <w:t>2.2. Label foods according to labelling guidelines and specifications.</w:t>
            </w:r>
          </w:p>
          <w:p w:rsidR="00000000" w:rsidRPr="00BE432B" w:rsidP="00BE432B">
            <w:pPr>
              <w:pStyle w:val="List"/>
            </w:pPr>
            <w:r w:rsidRPr="00BE432B">
              <w:t>2.3. Ensure that food items are not contaminated during packaging process.</w:t>
            </w:r>
          </w:p>
          <w:p w:rsidR="00000000" w:rsidP="00BE432B">
            <w:pPr>
              <w:pStyle w:val="List"/>
              <w:rPr>
                <w:lang w:val="en-NZ"/>
              </w:rPr>
            </w:pPr>
            <w:r w:rsidRPr="00BE432B">
              <w:t>2.4</w:t>
            </w:r>
            <w:r w:rsidRPr="00BE432B">
              <w:t>. Adhere to food safety environmental requirements for food packaging area.</w:t>
            </w:r>
          </w:p>
        </w:tc>
      </w:tr>
      <w:tr w:rsidTr="002C26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"/>
              <w:rPr>
                <w:lang w:val="en-NZ"/>
              </w:rPr>
            </w:pPr>
            <w:r w:rsidRPr="00BE432B">
              <w:t>3.  Complete work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List"/>
            </w:pPr>
            <w:r w:rsidRPr="00BE432B">
              <w:t>3.1. Restore work area to original condition according to organisational procedures and environmental requirements.</w:t>
            </w:r>
          </w:p>
          <w:p w:rsidR="00000000" w:rsidRPr="00BE432B" w:rsidP="00BE432B">
            <w:pPr>
              <w:pStyle w:val="List"/>
            </w:pPr>
            <w:r w:rsidRPr="00BE432B">
              <w:t>3.2. Identify and report on unsafe or faulty equipment or materials, or rectify according to level of individual responsibility.</w:t>
            </w:r>
          </w:p>
          <w:p w:rsidR="00000000" w:rsidRPr="00BE432B" w:rsidP="00BE432B">
            <w:pPr>
              <w:pStyle w:val="List"/>
            </w:pPr>
            <w:r w:rsidRPr="00BE432B">
              <w:t>3.3. Store surplus food items in appropriate environmental conditions.</w:t>
            </w:r>
          </w:p>
        </w:tc>
      </w:tr>
    </w:tbl>
    <w:p w:rsidR="00000000" w:rsidRPr="00BE432B" w:rsidP="00BE432B">
      <w:pPr>
        <w:pStyle w:val="BodyText"/>
      </w:pPr>
    </w:p>
    <w:p w:rsidR="00000000" w:rsidRPr="00BE432B" w:rsidP="00BE432B">
      <w:pPr>
        <w:pStyle w:val="AllowPageBreak"/>
      </w:pPr>
    </w:p>
    <w:p w:rsidR="00000000" w:rsidRPr="00BE432B" w:rsidP="00BE432B">
      <w:pPr>
        <w:pStyle w:val="Heading1"/>
      </w:pPr>
      <w:bookmarkStart w:id="7" w:name="O_1208228"/>
      <w:bookmarkEnd w:id="7"/>
      <w:r w:rsidRPr="00BE43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rPr>
                <w:rStyle w:val="Emphasis"/>
              </w:rPr>
              <w:t>Foundation skills</w:t>
            </w:r>
            <w:r w:rsidRPr="00BE432B">
              <w:rPr>
                <w:rStyle w:val="Emphasis"/>
              </w:rPr>
              <w:t xml:space="preserve"> essential to performance in this unit, but not explicit in the performance criteria are listed here, along with a brief context statement.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BodyText"/>
            </w:pPr>
            <w:r w:rsidRPr="00BE432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rPr>
                <w:rStyle w:val="SpecialBold"/>
              </w:rPr>
              <w:t>DESCRIPTION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Bullet"/>
              <w:rPr>
                <w:lang w:val="en-NZ"/>
              </w:rPr>
            </w:pPr>
            <w:r w:rsidRPr="00BE432B">
              <w:t>read and understand label specifications and organisational food safety procedures for packaging food.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Bullet"/>
              <w:rPr>
                <w:lang w:val="en-NZ"/>
              </w:rPr>
            </w:pPr>
            <w:r w:rsidRPr="00BE432B">
              <w:t>record accurate details on food labels for packaged foods.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Bullet"/>
              <w:rPr>
                <w:lang w:val="en-NZ"/>
              </w:rPr>
            </w:pPr>
            <w:r w:rsidRPr="00BE432B">
              <w:t>calculate quantities of food items and packaging materials for particular jobs.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ListBullet"/>
              <w:rPr>
                <w:lang w:val="en-NZ"/>
              </w:rPr>
            </w:pPr>
            <w:r w:rsidRPr="00BE432B">
              <w:t>maintain environmental conditions to prevent contamination of food packaging area.</w:t>
            </w:r>
          </w:p>
        </w:tc>
      </w:tr>
      <w:tr w:rsidTr="00BE4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32B">
            <w:pPr>
              <w:pStyle w:val="BodyText"/>
              <w:rPr>
                <w:lang w:val="en-NZ"/>
              </w:rPr>
            </w:pPr>
            <w:r w:rsidRPr="00BE432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32B" w:rsidP="00BE432B">
            <w:pPr>
              <w:pStyle w:val="ListBullet"/>
            </w:pPr>
            <w:r w:rsidRPr="00BE432B">
              <w:t>use food packaging and labelling equipment.</w:t>
            </w:r>
          </w:p>
        </w:tc>
      </w:tr>
    </w:tbl>
    <w:p w:rsidR="00000000" w:rsidRPr="00BE432B" w:rsidP="00BE432B">
      <w:pPr>
        <w:pStyle w:val="BodyText"/>
      </w:pPr>
    </w:p>
    <w:p w:rsidR="00000000" w:rsidRPr="00BE432B" w:rsidP="00BE432B">
      <w:pPr>
        <w:pStyle w:val="AllowPageBreak"/>
      </w:pPr>
    </w:p>
    <w:p w:rsidR="00000000" w:rsidRPr="00BE432B" w:rsidP="00BE432B">
      <w:pPr>
        <w:pStyle w:val="Heading1"/>
      </w:pPr>
      <w:bookmarkStart w:id="8" w:name="O_1208230"/>
      <w:bookmarkEnd w:id="8"/>
      <w:r w:rsidRPr="00BE432B">
        <w:t>Unit Mapping Information</w:t>
      </w:r>
    </w:p>
    <w:p w:rsidR="00000000" w:rsidRPr="00BE432B" w:rsidP="002C26E8">
      <w:pPr>
        <w:pStyle w:val="BodyText"/>
      </w:pPr>
      <w:r w:rsidRPr="00BE432B">
        <w:t>Supersedes and is equivalent to SITHCCC004 Package prepared foodstuffs.</w:t>
      </w:r>
    </w:p>
    <w:p w:rsidR="00000000" w:rsidRPr="00BE432B" w:rsidP="00BE432B">
      <w:pPr>
        <w:pStyle w:val="Heading1"/>
      </w:pPr>
      <w:bookmarkStart w:id="9" w:name="O_1208237"/>
      <w:bookmarkEnd w:id="9"/>
      <w:r w:rsidRPr="00BE432B">
        <w:t>Links</w:t>
      </w:r>
    </w:p>
    <w:p w:rsidR="00000000" w:rsidRPr="00BE432B" w:rsidP="002C26E8">
      <w:pPr>
        <w:pStyle w:val="BodyText"/>
      </w:pPr>
      <w:r w:rsidRPr="00BE4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1103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E432B" w:rsidP="00BE432B"/>
    <w:sectPr w:rsidSect="00BE43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2B" w:rsidRPr="002C26E8" w:rsidP="002C2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E8" w:rsidP="00BE4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6E8" w:rsidP="00BE4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26E8" w:rsidP="00BE4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32B" w:rsidRPr="002C26E8" w:rsidP="002C2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E8" w:rsidRPr="002D2AF8" w:rsidP="00BE4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SITHCCC026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C26E8" w:rsidP="00BE4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36E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A0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32B"/>
  </w:style>
  <w:style w:type="character" w:customStyle="1" w:styleId="Heading1Char">
    <w:name w:val="Heading 1 Char"/>
    <w:basedOn w:val="DefaultParagraphFont"/>
    <w:link w:val="Heading1"/>
    <w:rsid w:val="00BE4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3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43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3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32B"/>
    <w:rPr>
      <w:b/>
      <w:spacing w:val="0"/>
    </w:rPr>
  </w:style>
  <w:style w:type="character" w:styleId="Emphasis">
    <w:name w:val="Emphasis"/>
    <w:basedOn w:val="DefaultParagraphFont"/>
    <w:qFormat/>
    <w:rsid w:val="00BE432B"/>
    <w:rPr>
      <w:i/>
    </w:rPr>
  </w:style>
  <w:style w:type="paragraph" w:customStyle="1" w:styleId="SuperHeading">
    <w:name w:val="SuperHeading"/>
    <w:basedOn w:val="Normal"/>
    <w:rsid w:val="00BE4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3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4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32B"/>
  </w:style>
  <w:style w:type="paragraph" w:styleId="TableofFigures">
    <w:name w:val="table of figures"/>
    <w:basedOn w:val="Normal"/>
    <w:next w:val="Normal"/>
    <w:semiHidden/>
    <w:rsid w:val="00BE4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3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32B"/>
    <w:rPr>
      <w:rFonts w:ascii="Wingdings" w:hAnsi="Wingdings"/>
    </w:rPr>
  </w:style>
  <w:style w:type="paragraph" w:customStyle="1" w:styleId="TableHeading">
    <w:name w:val="Table Heading"/>
    <w:basedOn w:val="HeadingBase"/>
    <w:rsid w:val="00BE4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32B"/>
    <w:rPr>
      <w:color w:val="0033CC"/>
      <w:u w:val="none"/>
    </w:rPr>
  </w:style>
  <w:style w:type="paragraph" w:customStyle="1" w:styleId="BodyTextRight">
    <w:name w:val="Body Text Right"/>
    <w:basedOn w:val="BodyText"/>
    <w:rsid w:val="00BE4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3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32B"/>
    <w:rPr>
      <w:sz w:val="32"/>
    </w:rPr>
  </w:style>
  <w:style w:type="paragraph" w:customStyle="1" w:styleId="HeadingProcedure">
    <w:name w:val="Heading Procedure"/>
    <w:basedOn w:val="HeadingBase"/>
    <w:next w:val="Normal"/>
    <w:rsid w:val="00BE4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32B"/>
    <w:pPr>
      <w:spacing w:before="60" w:after="60"/>
    </w:pPr>
  </w:style>
  <w:style w:type="paragraph" w:styleId="ListContinue">
    <w:name w:val="List Continue"/>
    <w:basedOn w:val="List"/>
    <w:rsid w:val="00BE432B"/>
    <w:pPr>
      <w:ind w:firstLine="0"/>
    </w:pPr>
  </w:style>
  <w:style w:type="paragraph" w:customStyle="1" w:styleId="ListNote">
    <w:name w:val="List Note"/>
    <w:basedOn w:val="List"/>
    <w:rsid w:val="00BE4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32B"/>
    <w:rPr>
      <w:rFonts w:ascii="Courier New" w:hAnsi="Courier New"/>
    </w:rPr>
  </w:style>
  <w:style w:type="paragraph" w:customStyle="1" w:styleId="NoteBullet">
    <w:name w:val="Note Bullet"/>
    <w:basedOn w:val="Note"/>
    <w:rsid w:val="00BE4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32B"/>
    <w:rPr>
      <w:b/>
      <w:smallCaps/>
    </w:rPr>
  </w:style>
  <w:style w:type="paragraph" w:customStyle="1" w:styleId="TableListNumber">
    <w:name w:val="Table List Number"/>
    <w:basedOn w:val="ListNumber"/>
    <w:rsid w:val="00BE4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32B"/>
    <w:pPr>
      <w:numPr>
        <w:numId w:val="8"/>
      </w:numPr>
    </w:pPr>
  </w:style>
  <w:style w:type="paragraph" w:customStyle="1" w:styleId="ListAlpha2">
    <w:name w:val="List Alpha 2"/>
    <w:basedOn w:val="List2"/>
    <w:rsid w:val="00BE432B"/>
    <w:pPr>
      <w:numPr>
        <w:numId w:val="7"/>
      </w:numPr>
    </w:pPr>
  </w:style>
  <w:style w:type="paragraph" w:styleId="List2">
    <w:name w:val="List 2"/>
    <w:basedOn w:val="BodyText"/>
    <w:rsid w:val="00BE4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3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32B"/>
    <w:pPr>
      <w:numPr>
        <w:numId w:val="3"/>
      </w:numPr>
    </w:pPr>
  </w:style>
  <w:style w:type="paragraph" w:styleId="ListContinue2">
    <w:name w:val="List Continue 2"/>
    <w:basedOn w:val="List2"/>
    <w:rsid w:val="00BE432B"/>
    <w:pPr>
      <w:ind w:firstLine="0"/>
    </w:pPr>
  </w:style>
  <w:style w:type="paragraph" w:styleId="ListContinue3">
    <w:name w:val="List Continue 3"/>
    <w:basedOn w:val="List3"/>
    <w:rsid w:val="00BE432B"/>
    <w:pPr>
      <w:ind w:left="1021" w:firstLine="0"/>
    </w:pPr>
  </w:style>
  <w:style w:type="paragraph" w:styleId="ListContinue4">
    <w:name w:val="List Continue 4"/>
    <w:basedOn w:val="List4"/>
    <w:rsid w:val="00BE432B"/>
    <w:pPr>
      <w:ind w:firstLine="0"/>
    </w:pPr>
  </w:style>
  <w:style w:type="paragraph" w:styleId="ListContinue5">
    <w:name w:val="List Continue 5"/>
    <w:basedOn w:val="List5"/>
    <w:rsid w:val="00BE432B"/>
    <w:pPr>
      <w:ind w:firstLine="0"/>
    </w:pPr>
  </w:style>
  <w:style w:type="paragraph" w:styleId="ListNumber3">
    <w:name w:val="List Number 3"/>
    <w:basedOn w:val="List3"/>
    <w:rsid w:val="00BE432B"/>
    <w:pPr>
      <w:numPr>
        <w:numId w:val="4"/>
      </w:numPr>
    </w:pPr>
  </w:style>
  <w:style w:type="paragraph" w:styleId="ListNumber4">
    <w:name w:val="List Number 4"/>
    <w:basedOn w:val="List4"/>
    <w:rsid w:val="00BE432B"/>
    <w:pPr>
      <w:numPr>
        <w:numId w:val="5"/>
      </w:numPr>
    </w:pPr>
  </w:style>
  <w:style w:type="paragraph" w:styleId="ListNumber5">
    <w:name w:val="List Number 5"/>
    <w:basedOn w:val="List5"/>
    <w:rsid w:val="00BE432B"/>
    <w:pPr>
      <w:numPr>
        <w:numId w:val="6"/>
      </w:numPr>
    </w:pPr>
  </w:style>
  <w:style w:type="paragraph" w:styleId="BlockText">
    <w:name w:val="Block Text"/>
    <w:basedOn w:val="Normal"/>
    <w:rsid w:val="00BE4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32B"/>
    <w:rPr>
      <w:sz w:val="16"/>
      <w:vertAlign w:val="superscript"/>
    </w:rPr>
  </w:style>
  <w:style w:type="character" w:customStyle="1" w:styleId="Symbols">
    <w:name w:val="Symbols"/>
    <w:basedOn w:val="DefaultParagraphFont"/>
    <w:rsid w:val="00BE432B"/>
    <w:rPr>
      <w:rFonts w:ascii="Symbol" w:hAnsi="Symbol"/>
    </w:rPr>
  </w:style>
  <w:style w:type="character" w:customStyle="1" w:styleId="MenuOptions">
    <w:name w:val="Menu Options"/>
    <w:basedOn w:val="DefaultParagraphFont"/>
    <w:rsid w:val="00BE4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32B"/>
    <w:rPr>
      <w:b/>
    </w:rPr>
  </w:style>
  <w:style w:type="character" w:customStyle="1" w:styleId="Underlined">
    <w:name w:val="Underlined"/>
    <w:basedOn w:val="DefaultParagraphFont"/>
    <w:rsid w:val="00BE432B"/>
    <w:rPr>
      <w:u w:val="single"/>
    </w:rPr>
  </w:style>
  <w:style w:type="paragraph" w:customStyle="1" w:styleId="TableBodyTextRight">
    <w:name w:val="Table Body Text Right"/>
    <w:basedOn w:val="TableBodyText"/>
    <w:rsid w:val="00BE4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32B"/>
    <w:rPr>
      <w:sz w:val="18"/>
    </w:rPr>
  </w:style>
  <w:style w:type="paragraph" w:customStyle="1" w:styleId="BodySmallRight">
    <w:name w:val="Body Small Right"/>
    <w:basedOn w:val="BodyTextRight"/>
    <w:rsid w:val="00BE432B"/>
    <w:rPr>
      <w:sz w:val="18"/>
      <w:szCs w:val="18"/>
    </w:rPr>
  </w:style>
  <w:style w:type="paragraph" w:customStyle="1" w:styleId="MarginEdition">
    <w:name w:val="Margin Edition"/>
    <w:basedOn w:val="MarginNote"/>
    <w:rsid w:val="00BE4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32B"/>
    <w:rPr>
      <w:sz w:val="2"/>
      <w:szCs w:val="2"/>
    </w:rPr>
  </w:style>
  <w:style w:type="character" w:customStyle="1" w:styleId="Small">
    <w:name w:val="Small"/>
    <w:basedOn w:val="DefaultParagraphFont"/>
    <w:rsid w:val="00BE432B"/>
    <w:rPr>
      <w:sz w:val="16"/>
    </w:rPr>
  </w:style>
  <w:style w:type="paragraph" w:customStyle="1" w:styleId="WideTable">
    <w:name w:val="Wide Table"/>
    <w:basedOn w:val="Normal"/>
    <w:rsid w:val="00BE4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32B"/>
  </w:style>
  <w:style w:type="paragraph" w:styleId="Quote">
    <w:name w:val="Quote"/>
    <w:basedOn w:val="Heading1"/>
    <w:link w:val="QuoteChar"/>
    <w:qFormat/>
    <w:rsid w:val="00BE4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32B"/>
    <w:pPr>
      <w:pageBreakBefore/>
    </w:pPr>
  </w:style>
  <w:style w:type="paragraph" w:customStyle="1" w:styleId="Border">
    <w:name w:val="Border"/>
    <w:basedOn w:val="Normal"/>
    <w:qFormat/>
    <w:rsid w:val="00BE4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32B"/>
    <w:rPr>
      <w:u w:val="single"/>
    </w:rPr>
  </w:style>
  <w:style w:type="character" w:customStyle="1" w:styleId="BoldandItalics">
    <w:name w:val="Bold and Italics"/>
    <w:qFormat/>
    <w:rsid w:val="00BE432B"/>
    <w:rPr>
      <w:b/>
      <w:i/>
      <w:u w:val="none"/>
    </w:rPr>
  </w:style>
  <w:style w:type="paragraph" w:styleId="BalloonText">
    <w:name w:val="Balloon Text"/>
    <w:basedOn w:val="Normal"/>
    <w:link w:val="BalloonTextChar"/>
    <w:rsid w:val="00BE4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32B"/>
    <w:pPr>
      <w:spacing w:before="0" w:after="0"/>
    </w:pPr>
  </w:style>
  <w:style w:type="paragraph" w:customStyle="1" w:styleId="BodyTextBold">
    <w:name w:val="Body Text Bold"/>
    <w:basedOn w:val="BodyText"/>
    <w:qFormat/>
    <w:rsid w:val="00BE432B"/>
    <w:rPr>
      <w:b/>
    </w:rPr>
  </w:style>
  <w:style w:type="character" w:styleId="Hyperlink">
    <w:name w:val="Hyperlink"/>
    <w:basedOn w:val="DefaultParagraphFont"/>
    <w:uiPriority w:val="99"/>
    <w:unhideWhenUsed/>
    <w:rsid w:val="002C2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3259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SITHCCC026 Package prepared foodstuffs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2023-03-02T05:28:00Z</dcterms:created>
  <dcterms:modified xsi:type="dcterms:W3CDTF">2023-03-02T05:28:00Z</dcterms:modified>
</cp:coreProperties>
</file>