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E60" w:rsidP="00F14E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SITHCCC018 Prepare food to meet special dietary requirements</w:t>
      </w:r>
      <w:r>
        <w:fldChar w:fldCharType="end"/>
      </w:r>
    </w:p>
    <w:p w:rsidR="00F14E60" w:rsidP="00F14E60">
      <w:pPr>
        <w:pStyle w:val="Version"/>
        <w:sectPr w:rsidSect="005167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77F" w:rsidP="0051677F">
      <w:pPr>
        <w:pStyle w:val="SuperHeading"/>
      </w:pPr>
      <w:r w:rsidRPr="0051677F">
        <w:t>SITHCCC018 Prepare food to meet special dietary requirements</w:t>
      </w:r>
    </w:p>
    <w:p w:rsidR="00000000" w:rsidRPr="0051677F" w:rsidP="0051677F">
      <w:pPr>
        <w:pStyle w:val="Heading1"/>
      </w:pPr>
      <w:bookmarkStart w:id="1" w:name="O_764706"/>
      <w:bookmarkEnd w:id="1"/>
      <w:r w:rsidRPr="0051677F">
        <w:t>Modification History</w:t>
      </w:r>
    </w:p>
    <w:p w:rsidR="00000000" w:rsidRPr="0051677F" w:rsidP="00F14E60">
      <w:pPr>
        <w:pStyle w:val="BodyText"/>
      </w:pPr>
      <w:r w:rsidRPr="0051677F">
        <w:t>Not applicable.</w:t>
      </w:r>
    </w:p>
    <w:p w:rsidR="00000000" w:rsidRPr="0051677F" w:rsidP="0051677F">
      <w:pPr>
        <w:pStyle w:val="Heading1"/>
      </w:pPr>
      <w:bookmarkStart w:id="2" w:name="O_764707"/>
      <w:bookmarkEnd w:id="2"/>
      <w:r w:rsidRPr="0051677F">
        <w:t>Application</w:t>
      </w:r>
    </w:p>
    <w:p w:rsidR="00000000" w:rsidRPr="0051677F" w:rsidP="00F14E60">
      <w:pPr>
        <w:pStyle w:val="BodyText"/>
      </w:pPr>
      <w:r w:rsidRPr="0051677F">
        <w:t>This unit describes the performance outcomes, skills and knowledge required to prepare dishes for people who have special dietary needs for health, lifestyle or cultural reas</w:t>
      </w:r>
      <w:r w:rsidRPr="0051677F">
        <w:t>ons. It requires the ability to confirm the dietary requirements of customers, use special recipes, select special ingredients and produce food to satisfy special requirements.</w:t>
      </w:r>
    </w:p>
    <w:p w:rsidR="00000000" w:rsidRPr="0051677F" w:rsidP="00F14E60">
      <w:pPr>
        <w:pStyle w:val="BodyText"/>
      </w:pPr>
      <w:r w:rsidRPr="0051677F">
        <w:t>This unit does not include menu planning for special diets which is covered in</w:t>
      </w:r>
      <w:r w:rsidRPr="0051677F">
        <w:t xml:space="preserve"> the unit SITHKOP004 Develop menus for special dietary requirements.</w:t>
      </w:r>
    </w:p>
    <w:p w:rsidR="00000000" w:rsidRPr="0051677F" w:rsidP="00F14E60">
      <w:pPr>
        <w:pStyle w:val="BodyText"/>
      </w:pPr>
      <w:r w:rsidRPr="0051677F">
        <w:t>The unit applies to cooks and patissiers working in hospitality and catering organisations. This could include restaurants, educational institutions, health establishments, defence force</w:t>
      </w:r>
      <w:r w:rsidRPr="0051677F">
        <w:t>s, cafeterias, kiosks, cafes, residential caterers, in flight and other transport caterers, and event and function caterers.</w:t>
      </w:r>
    </w:p>
    <w:p w:rsidR="00000000" w:rsidRPr="0051677F" w:rsidP="00F14E60">
      <w:pPr>
        <w:pStyle w:val="BodyText"/>
      </w:pPr>
      <w:r w:rsidRPr="0051677F">
        <w:t>It applies to individuals who work under the guidance of more senior chefs. They demonstrate autonomy and judgement to complete ro</w:t>
      </w:r>
      <w:r w:rsidRPr="0051677F">
        <w:t xml:space="preserve">utine activities and take limited responsibility in known and stable contexts within established parameters. </w:t>
      </w:r>
    </w:p>
    <w:p w:rsidR="00F14E60" w:rsidP="00F14E60">
      <w:pPr>
        <w:pStyle w:val="BodyText"/>
      </w:pPr>
      <w:r w:rsidRPr="0051677F">
        <w:t>No occupational licensing, certification or specific legislative requirements apply to this unit at the time of publication.</w:t>
      </w:r>
    </w:p>
    <w:p w:rsidR="00000000" w:rsidRPr="0051677F" w:rsidP="0051677F">
      <w:pPr>
        <w:pStyle w:val="Heading1"/>
      </w:pPr>
      <w:bookmarkStart w:id="3" w:name="O_764708"/>
      <w:bookmarkEnd w:id="3"/>
      <w:r w:rsidRPr="0051677F">
        <w:t>Pr</w:t>
      </w:r>
      <w:r w:rsidRPr="0051677F">
        <w:t>e-requisite Unit</w:t>
      </w:r>
    </w:p>
    <w:p w:rsidR="00000000" w:rsidRPr="0051677F" w:rsidP="00F14E60">
      <w:pPr>
        <w:pStyle w:val="BodyText"/>
      </w:pPr>
      <w:r w:rsidRPr="0051677F">
        <w:t>SITXFSA001 Use hygienic practices for food safety</w:t>
      </w:r>
    </w:p>
    <w:p w:rsidR="00000000" w:rsidRPr="0051677F" w:rsidP="0051677F">
      <w:pPr>
        <w:pStyle w:val="Heading1"/>
      </w:pPr>
      <w:bookmarkStart w:id="4" w:name="O_764709"/>
      <w:bookmarkEnd w:id="4"/>
      <w:r w:rsidRPr="0051677F">
        <w:t>Competency Field</w:t>
      </w:r>
    </w:p>
    <w:p w:rsidR="00000000" w:rsidRPr="0051677F" w:rsidP="00F14E60">
      <w:pPr>
        <w:pStyle w:val="BodyText"/>
      </w:pPr>
      <w:r w:rsidRPr="0051677F">
        <w:t xml:space="preserve">Commercial Cookery and Catering </w:t>
      </w:r>
    </w:p>
    <w:p w:rsidR="00000000" w:rsidRPr="0051677F" w:rsidP="0051677F">
      <w:pPr>
        <w:pStyle w:val="Heading1"/>
      </w:pPr>
      <w:bookmarkStart w:id="5" w:name="O_764710"/>
      <w:bookmarkEnd w:id="5"/>
      <w:r w:rsidRPr="0051677F">
        <w:t>Unit Sector</w:t>
      </w:r>
    </w:p>
    <w:p w:rsidR="00000000" w:rsidRPr="0051677F" w:rsidP="00F14E60">
      <w:pPr>
        <w:pStyle w:val="BodyText"/>
      </w:pPr>
      <w:r w:rsidRPr="0051677F">
        <w:t>Hospitality</w:t>
      </w:r>
    </w:p>
    <w:p w:rsidR="00000000" w:rsidRPr="0051677F" w:rsidP="0051677F">
      <w:pPr>
        <w:pStyle w:val="Heading1"/>
      </w:pPr>
      <w:bookmarkStart w:id="6" w:name="O_764711"/>
      <w:bookmarkEnd w:id="6"/>
      <w:r w:rsidRPr="005167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BodyText"/>
            </w:pPr>
            <w:r w:rsidRPr="0051677F">
              <w:rPr>
                <w:rStyle w:val="SpecialBold"/>
              </w:rPr>
              <w:t>ELEMENTS</w:t>
            </w:r>
            <w:r w:rsidRPr="0051677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rPr>
                <w:rStyle w:val="SpecialBold"/>
              </w:rPr>
              <w:t>PERFORMANCE CRITERIA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Performance criteria describe the performance needed to demonstrate achievement of the element.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"/>
              <w:rPr>
                <w:lang w:val="en-NZ"/>
              </w:rPr>
            </w:pPr>
            <w:r w:rsidRPr="0051677F">
              <w:t>1.</w:t>
            </w:r>
            <w:r w:rsidRPr="0051677F">
              <w:tab/>
              <w:t>Confirm special dietary requirements and 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List"/>
            </w:pPr>
            <w:r w:rsidRPr="0051677F">
              <w:t xml:space="preserve">1.1.Confirm dietary and cultural food requirements </w:t>
            </w:r>
            <w:r w:rsidRPr="0051677F">
              <w:t>of the customer.</w:t>
            </w:r>
          </w:p>
          <w:p w:rsidR="00000000" w:rsidRPr="0051677F" w:rsidP="0051677F">
            <w:pPr>
              <w:pStyle w:val="List"/>
            </w:pPr>
            <w:r w:rsidRPr="0051677F">
              <w:t>1.2.Liaise with others to clarify requirements.</w:t>
            </w:r>
          </w:p>
          <w:p w:rsidR="00000000" w:rsidRPr="0051677F" w:rsidP="0051677F">
            <w:pPr>
              <w:pStyle w:val="List"/>
            </w:pPr>
            <w:r w:rsidRPr="0051677F">
              <w:t>1.3.Recognise potential health consequences of overlooking special dietary requirements of customers.</w:t>
            </w:r>
          </w:p>
          <w:p w:rsidR="00000000" w:rsidRPr="0051677F" w:rsidP="0051677F">
            <w:pPr>
              <w:pStyle w:val="List"/>
            </w:pPr>
            <w:r w:rsidRPr="0051677F">
              <w:t>1.4.Access special dietary recipes and select specialised ingredients.</w:t>
            </w:r>
          </w:p>
          <w:p w:rsidR="00000000" w:rsidRPr="0051677F" w:rsidP="0051677F">
            <w:pPr>
              <w:pStyle w:val="List"/>
            </w:pPr>
            <w:r w:rsidRPr="0051677F">
              <w:t xml:space="preserve">1.5.Identify from </w:t>
            </w:r>
            <w:r w:rsidRPr="0051677F">
              <w:t>recipes and packaging, ingredients that may cause health consequences due to food allergies or intolerance.</w:t>
            </w:r>
          </w:p>
          <w:p w:rsidR="00000000" w:rsidP="0051677F">
            <w:pPr>
              <w:pStyle w:val="List"/>
              <w:rPr>
                <w:lang w:val="en-NZ"/>
              </w:rPr>
            </w:pPr>
            <w:r w:rsidRPr="0051677F">
              <w:t>1.6.Exclude ingredients from dishes as requested by the customer.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"/>
              <w:rPr>
                <w:lang w:val="en-NZ"/>
              </w:rPr>
            </w:pPr>
            <w:r w:rsidRPr="0051677F">
              <w:t>2.</w:t>
            </w:r>
            <w:r w:rsidRPr="0051677F">
              <w:tab/>
              <w:t>Prepare foods to satisfy nutritional and special dietary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List"/>
            </w:pPr>
            <w:r w:rsidRPr="0051677F">
              <w:t>2.1.Fol</w:t>
            </w:r>
            <w:r w:rsidRPr="0051677F">
              <w:t>low recipes to produce dishes for those with special dietary requirements.</w:t>
            </w:r>
          </w:p>
          <w:p w:rsidR="00000000" w:rsidRPr="0051677F" w:rsidP="0051677F">
            <w:pPr>
              <w:pStyle w:val="List"/>
            </w:pPr>
            <w:r w:rsidRPr="0051677F">
              <w:t>2.2.Modify menu items to meet different dietary requests by excluding or substituting ingredients while maintaining equivalent nutritional value.</w:t>
            </w:r>
          </w:p>
          <w:p w:rsidR="00000000" w:rsidRPr="0051677F" w:rsidP="0051677F">
            <w:pPr>
              <w:pStyle w:val="List"/>
            </w:pPr>
            <w:r w:rsidRPr="0051677F">
              <w:t>2.3.Communicate specific dietary re</w:t>
            </w:r>
            <w:r w:rsidRPr="0051677F">
              <w:t xml:space="preserve">quirements for food preparation to </w:t>
            </w:r>
            <w:r w:rsidRPr="0051677F">
              <w:rPr>
                <w:rStyle w:val="BoldandItalics"/>
              </w:rPr>
              <w:t>other team members.</w:t>
            </w:r>
          </w:p>
          <w:p w:rsidR="00000000" w:rsidRPr="0051677F" w:rsidP="0051677F">
            <w:pPr>
              <w:pStyle w:val="List"/>
            </w:pPr>
            <w:r w:rsidRPr="0051677F">
              <w:t>2.4.Select appropriate ingredients to ensure optimum nutritional quality of dishes.</w:t>
            </w:r>
          </w:p>
          <w:p w:rsidR="00000000" w:rsidRPr="0051677F" w:rsidP="0051677F">
            <w:pPr>
              <w:pStyle w:val="List"/>
            </w:pPr>
            <w:r w:rsidRPr="0051677F">
              <w:t>2.5.Use appropriate equipment and cooking techniques for specific diets.</w:t>
            </w:r>
          </w:p>
          <w:p w:rsidR="00000000" w:rsidP="0051677F">
            <w:pPr>
              <w:pStyle w:val="List"/>
              <w:rPr>
                <w:lang w:val="en-NZ"/>
              </w:rPr>
            </w:pPr>
            <w:r w:rsidRPr="0051677F">
              <w:t xml:space="preserve">2.6.Employ suitable preparation and cooking </w:t>
            </w:r>
            <w:r w:rsidRPr="0051677F">
              <w:t>techniques to retain optimum nutritional values.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"/>
              <w:rPr>
                <w:lang w:val="en-NZ"/>
              </w:rPr>
            </w:pPr>
            <w:r w:rsidRPr="0051677F">
              <w:t>3.</w:t>
            </w:r>
            <w:r w:rsidRPr="0051677F">
              <w:tab/>
              <w:t>Present prepared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List"/>
            </w:pPr>
            <w:r w:rsidRPr="0051677F">
              <w:t>3.1.Present nutritionally balanced food in an appetising and attractive manner.</w:t>
            </w:r>
          </w:p>
          <w:p w:rsidR="00000000" w:rsidRPr="0051677F" w:rsidP="0051677F">
            <w:pPr>
              <w:pStyle w:val="List"/>
            </w:pPr>
            <w:r w:rsidRPr="0051677F">
              <w:t xml:space="preserve">3.2.Visually evaluate dish and </w:t>
            </w:r>
            <w:r w:rsidRPr="0051677F">
              <w:rPr>
                <w:rStyle w:val="BoldandItalics"/>
              </w:rPr>
              <w:t>adjust presentation</w:t>
            </w:r>
            <w:r w:rsidRPr="0051677F">
              <w:t xml:space="preserve"> as required.</w:t>
            </w:r>
          </w:p>
          <w:p w:rsidR="00000000" w:rsidRPr="0051677F" w:rsidP="0051677F">
            <w:pPr>
              <w:pStyle w:val="List"/>
            </w:pPr>
            <w:r w:rsidRPr="0051677F">
              <w:t xml:space="preserve">3.3.Store dishes in appropriate </w:t>
            </w:r>
            <w:r w:rsidRPr="0051677F">
              <w:rPr>
                <w:rStyle w:val="BoldandItalics"/>
              </w:rPr>
              <w:t>environmental conditions</w:t>
            </w:r>
            <w:r w:rsidRPr="0051677F">
              <w:t>.</w:t>
            </w:r>
          </w:p>
          <w:p w:rsidR="00000000" w:rsidRPr="0051677F" w:rsidP="0051677F">
            <w:pPr>
              <w:pStyle w:val="List"/>
            </w:pPr>
            <w:r w:rsidRPr="0051677F">
              <w:t>3.4.Minimise waste to maximise profitability of food items prepared.</w:t>
            </w:r>
          </w:p>
          <w:p w:rsidR="00000000" w:rsidRPr="0051677F" w:rsidP="0051677F">
            <w:pPr>
              <w:pStyle w:val="List"/>
            </w:pPr>
            <w:r w:rsidRPr="0051677F">
              <w:t>3.5.Clean work area, and dispose of or store surplus and re-usable by-products according to organisational procedures, environmental considerations, and cost-red</w:t>
            </w:r>
            <w:r w:rsidRPr="0051677F">
              <w:t>uction initiatives.</w:t>
            </w:r>
          </w:p>
        </w:tc>
      </w:tr>
    </w:tbl>
    <w:p w:rsidR="00000000" w:rsidRPr="0051677F" w:rsidP="0051677F">
      <w:pPr>
        <w:pStyle w:val="BodyText"/>
      </w:pPr>
    </w:p>
    <w:p w:rsidR="00000000" w:rsidRPr="0051677F" w:rsidP="0051677F">
      <w:pPr>
        <w:pStyle w:val="AllowPageBreak"/>
      </w:pPr>
    </w:p>
    <w:p w:rsidR="00000000" w:rsidRPr="0051677F" w:rsidP="0051677F">
      <w:pPr>
        <w:pStyle w:val="Heading1"/>
      </w:pPr>
      <w:bookmarkStart w:id="7" w:name="O_764712"/>
      <w:bookmarkEnd w:id="7"/>
      <w:r w:rsidRPr="0051677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Foundation skills essential to performance in this unit, but not explicit in the performance criteria are listed here, along with a brief context statement.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BodyText"/>
            </w:pPr>
            <w:r w:rsidRPr="0051677F">
              <w:rPr>
                <w:rStyle w:val="SpecialBold"/>
              </w:rPr>
              <w:t>SKILLS</w:t>
            </w:r>
            <w:r w:rsidRPr="0051677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rPr>
                <w:rStyle w:val="SpecialBold"/>
              </w:rPr>
              <w:t>DESCRIPTION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understand packaging labels on ingredients and identify ingredients that do not meet special dietary requirements.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record clear, sequenced instructions detailing suitable and unsuitable ingredients and quantities.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listen to customers and note specific information relating to special food preparation requirements.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ListBullet"/>
            </w:pPr>
            <w:r w:rsidRPr="0051677F">
              <w:t>weigh and measure ingredients</w:t>
            </w:r>
          </w:p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determine cooking times and temperatures.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particip</w:t>
            </w:r>
            <w:r w:rsidRPr="0051677F">
              <w:t>ate in opportunities to develop own skills in responding with special recipes to specific requirements.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adjust or substitute standard menu items that respond to special customer dietary needs and requests.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negotiate suitable response to customer dietary needs with kitchen team members.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efficiently sequence the stages of food preparation and production.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ListBullet"/>
            </w:pPr>
            <w:r w:rsidRPr="0051677F">
              <w:t>use commercial food preparation and cooking e</w:t>
            </w:r>
            <w:r w:rsidRPr="0051677F">
              <w:t>quipment.</w:t>
            </w:r>
          </w:p>
        </w:tc>
      </w:tr>
    </w:tbl>
    <w:p w:rsidR="00000000" w:rsidRPr="0051677F" w:rsidP="0051677F">
      <w:pPr>
        <w:pStyle w:val="BodyText"/>
      </w:pPr>
    </w:p>
    <w:p w:rsidR="00000000" w:rsidRPr="0051677F" w:rsidP="0051677F">
      <w:pPr>
        <w:pStyle w:val="AllowPageBreak"/>
      </w:pPr>
    </w:p>
    <w:p w:rsidR="00000000" w:rsidRPr="0051677F" w:rsidP="0051677F">
      <w:pPr>
        <w:pStyle w:val="Heading1"/>
      </w:pPr>
      <w:bookmarkStart w:id="8" w:name="O_764713"/>
      <w:bookmarkEnd w:id="8"/>
      <w:r w:rsidRPr="0051677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BodyText"/>
            </w:pPr>
            <w:r w:rsidRPr="0051677F">
              <w:t xml:space="preserve">Specifies different work environments and conditions that may affect performance. Essential operating conditions that may be present (depending on the work </w:t>
            </w:r>
            <w:r w:rsidRPr="0051677F">
              <w:t>situation, needs of the candidate, accessibility of the item, and local industry and regional contexts) are included.</w:t>
            </w:r>
          </w:p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t>Range is restricted to essential operating conditions and any other variables essential to the work environment.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rPr>
                <w:rStyle w:val="BoldandItalics"/>
              </w:rPr>
              <w:t>Other team members</w:t>
            </w:r>
            <w:r w:rsidRPr="0051677F">
              <w:t xml:space="preserve"> must</w:t>
            </w:r>
            <w:r w:rsidRPr="0051677F">
              <w:t xml:space="preserve"> include the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ListBullet"/>
            </w:pPr>
            <w:r w:rsidRPr="0051677F">
              <w:t>allied health professional</w:t>
            </w:r>
          </w:p>
          <w:p w:rsidR="00000000" w:rsidRPr="0051677F" w:rsidP="0051677F">
            <w:pPr>
              <w:pStyle w:val="ListBullet"/>
            </w:pPr>
            <w:r w:rsidRPr="0051677F">
              <w:t>customer</w:t>
            </w:r>
          </w:p>
          <w:p w:rsidR="00000000" w:rsidRPr="0051677F" w:rsidP="0051677F">
            <w:pPr>
              <w:pStyle w:val="ListBullet"/>
            </w:pPr>
            <w:r w:rsidRPr="0051677F">
              <w:t>diet technician</w:t>
            </w:r>
          </w:p>
          <w:p w:rsidR="00000000" w:rsidRPr="0051677F" w:rsidP="0051677F">
            <w:pPr>
              <w:pStyle w:val="ListBullet"/>
            </w:pPr>
            <w:r w:rsidRPr="0051677F">
              <w:t>dietitian</w:t>
            </w:r>
          </w:p>
          <w:p w:rsidR="00000000" w:rsidRPr="0051677F" w:rsidP="0051677F">
            <w:pPr>
              <w:pStyle w:val="ListBullet"/>
            </w:pPr>
            <w:r w:rsidRPr="0051677F">
              <w:t>family member</w:t>
            </w:r>
          </w:p>
          <w:p w:rsidR="00000000" w:rsidRPr="0051677F" w:rsidP="0051677F">
            <w:pPr>
              <w:pStyle w:val="ListBullet"/>
            </w:pPr>
            <w:r w:rsidRPr="0051677F">
              <w:t>health and medical personnel</w:t>
            </w:r>
          </w:p>
          <w:p w:rsidR="00000000" w:rsidRPr="0051677F" w:rsidP="0051677F">
            <w:pPr>
              <w:pStyle w:val="ListBullet"/>
            </w:pPr>
            <w:r w:rsidRPr="0051677F">
              <w:t>nutritionist</w:t>
            </w:r>
          </w:p>
          <w:p w:rsidR="00000000" w:rsidRPr="0051677F" w:rsidP="0051677F">
            <w:pPr>
              <w:pStyle w:val="ListBullet"/>
            </w:pPr>
            <w:r w:rsidRPr="0051677F">
              <w:t>religious personnel</w:t>
            </w:r>
          </w:p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supervisor or manager.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rPr>
                <w:rStyle w:val="BoldandItalics"/>
              </w:rPr>
              <w:t>Adjusting presentation</w:t>
            </w:r>
            <w:r w:rsidRPr="0051677F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ListBullet"/>
            </w:pPr>
            <w:r w:rsidRPr="0051677F">
              <w:t>accompaniments and garnishes that maximise visual appeal:</w:t>
            </w:r>
          </w:p>
          <w:p w:rsidR="00000000" w:rsidRPr="0051677F" w:rsidP="0051677F">
            <w:pPr>
              <w:pStyle w:val="ListBullet2"/>
            </w:pPr>
            <w:r w:rsidRPr="0051677F">
              <w:t>balance</w:t>
            </w:r>
          </w:p>
          <w:p w:rsidR="00000000" w:rsidRPr="0051677F" w:rsidP="0051677F">
            <w:pPr>
              <w:pStyle w:val="ListBullet2"/>
            </w:pPr>
            <w:r w:rsidRPr="0051677F">
              <w:t>colour</w:t>
            </w:r>
          </w:p>
          <w:p w:rsidR="00000000" w:rsidRPr="0051677F" w:rsidP="0051677F">
            <w:pPr>
              <w:pStyle w:val="ListBullet2"/>
            </w:pPr>
            <w:r w:rsidRPr="0051677F">
              <w:t>contrast</w:t>
            </w:r>
          </w:p>
          <w:p w:rsidR="00000000" w:rsidRPr="0051677F" w:rsidP="0051677F">
            <w:pPr>
              <w:pStyle w:val="ListBullet"/>
            </w:pPr>
            <w:r w:rsidRPr="0051677F">
              <w:t>plated food for practicality of:</w:t>
            </w:r>
          </w:p>
          <w:p w:rsidR="00000000" w:rsidRPr="0051677F" w:rsidP="0051677F">
            <w:pPr>
              <w:pStyle w:val="ListBullet2"/>
            </w:pPr>
            <w:r w:rsidRPr="0051677F">
              <w:t>customer consumption</w:t>
            </w:r>
          </w:p>
          <w:p w:rsidR="00000000" w:rsidRPr="0051677F" w:rsidP="0051677F">
            <w:pPr>
              <w:pStyle w:val="ListBullet2"/>
            </w:pPr>
            <w:r w:rsidRPr="0051677F">
              <w:t>service</w:t>
            </w:r>
          </w:p>
          <w:p w:rsidR="00000000" w:rsidP="0051677F">
            <w:pPr>
              <w:pStyle w:val="ListBullet"/>
              <w:rPr>
                <w:lang w:val="en-NZ"/>
              </w:rPr>
            </w:pPr>
            <w:r w:rsidRPr="0051677F">
              <w:t>wiping drips and spills.</w:t>
            </w:r>
          </w:p>
        </w:tc>
      </w:tr>
      <w:tr w:rsidTr="00F14E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7F">
            <w:pPr>
              <w:pStyle w:val="BodyText"/>
              <w:rPr>
                <w:lang w:val="en-NZ"/>
              </w:rPr>
            </w:pPr>
            <w:r w:rsidRPr="0051677F">
              <w:rPr>
                <w:rStyle w:val="BoldandItalics"/>
              </w:rPr>
              <w:t>Environmental conditions</w:t>
            </w:r>
            <w:r w:rsidRPr="0051677F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7F" w:rsidP="0051677F">
            <w:pPr>
              <w:pStyle w:val="ListBullet"/>
            </w:pPr>
            <w:r w:rsidRPr="0051677F">
              <w:t>atmosphere</w:t>
            </w:r>
          </w:p>
          <w:p w:rsidR="00000000" w:rsidRPr="0051677F" w:rsidP="0051677F">
            <w:pPr>
              <w:pStyle w:val="ListBullet"/>
            </w:pPr>
            <w:r w:rsidRPr="0051677F">
              <w:t>humidity</w:t>
            </w:r>
          </w:p>
          <w:p w:rsidR="00000000" w:rsidRPr="0051677F" w:rsidP="0051677F">
            <w:pPr>
              <w:pStyle w:val="ListBullet"/>
            </w:pPr>
            <w:r w:rsidRPr="0051677F">
              <w:t>light</w:t>
            </w:r>
          </w:p>
          <w:p w:rsidR="00000000" w:rsidRPr="0051677F" w:rsidP="0051677F">
            <w:pPr>
              <w:pStyle w:val="ListBullet"/>
            </w:pPr>
            <w:r w:rsidRPr="0051677F">
              <w:t>packaging</w:t>
            </w:r>
          </w:p>
          <w:p w:rsidR="00000000" w:rsidRPr="0051677F" w:rsidP="0051677F">
            <w:pPr>
              <w:pStyle w:val="ListBullet"/>
            </w:pPr>
            <w:r w:rsidRPr="0051677F">
              <w:t>temperature</w:t>
            </w:r>
          </w:p>
          <w:p w:rsidR="00000000" w:rsidRPr="0051677F" w:rsidP="0051677F">
            <w:pPr>
              <w:pStyle w:val="ListBullet"/>
            </w:pPr>
            <w:r w:rsidRPr="0051677F">
              <w:t>use of containers</w:t>
            </w:r>
          </w:p>
          <w:p w:rsidR="00000000" w:rsidRPr="0051677F" w:rsidP="0051677F">
            <w:pPr>
              <w:pStyle w:val="ListBullet"/>
            </w:pPr>
            <w:r w:rsidRPr="0051677F">
              <w:t>ventilation.</w:t>
            </w:r>
          </w:p>
        </w:tc>
      </w:tr>
    </w:tbl>
    <w:p w:rsidR="00000000" w:rsidRPr="0051677F" w:rsidP="0051677F">
      <w:pPr>
        <w:pStyle w:val="BodyText"/>
      </w:pPr>
    </w:p>
    <w:p w:rsidR="00000000" w:rsidRPr="0051677F" w:rsidP="0051677F">
      <w:pPr>
        <w:pStyle w:val="AllowPageBreak"/>
      </w:pPr>
    </w:p>
    <w:p w:rsidR="00000000" w:rsidRPr="0051677F" w:rsidP="0051677F">
      <w:pPr>
        <w:pStyle w:val="Heading1"/>
      </w:pPr>
      <w:bookmarkStart w:id="9" w:name="O_764714"/>
      <w:bookmarkEnd w:id="9"/>
      <w:r w:rsidRPr="0051677F">
        <w:t>Unit Mapping Information</w:t>
      </w:r>
    </w:p>
    <w:p w:rsidR="00000000" w:rsidRPr="0051677F" w:rsidP="00F14E60">
      <w:pPr>
        <w:pStyle w:val="BodyText"/>
      </w:pPr>
      <w:r w:rsidRPr="0051677F">
        <w:t>SITHCCC307 Prepare food to meet special dietary requirements</w:t>
      </w:r>
    </w:p>
    <w:p w:rsidR="00000000" w:rsidRPr="0051677F" w:rsidP="0051677F">
      <w:pPr>
        <w:pStyle w:val="Heading1"/>
      </w:pPr>
      <w:bookmarkStart w:id="10" w:name="O_764721"/>
      <w:bookmarkEnd w:id="10"/>
      <w:r w:rsidRPr="0051677F">
        <w:t>Links</w:t>
      </w:r>
    </w:p>
    <w:p w:rsidR="00000000" w:rsidRPr="0051677F" w:rsidP="00F14E60">
      <w:pPr>
        <w:pStyle w:val="BodyText"/>
      </w:pPr>
      <w:r w:rsidRPr="005167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4B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1677F" w:rsidP="00F14E60">
      <w:pPr>
        <w:pStyle w:val="BodyText"/>
        <w:sectPr w:rsidSect="005167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677F" w:rsidP="0051677F">
      <w:pPr>
        <w:pStyle w:val="SuperHeading"/>
      </w:pPr>
      <w:r w:rsidRPr="0051677F">
        <w:t xml:space="preserve">Assessment </w:t>
      </w:r>
      <w:r w:rsidRPr="0051677F">
        <w:t>Requirements for SITHCCC018 Prepare food to meet special dietary requirements</w:t>
      </w:r>
    </w:p>
    <w:p w:rsidR="00000000" w:rsidRPr="0051677F" w:rsidP="0051677F">
      <w:pPr>
        <w:pStyle w:val="Heading1"/>
      </w:pPr>
      <w:bookmarkStart w:id="11" w:name="O_764716"/>
      <w:bookmarkEnd w:id="11"/>
      <w:r w:rsidRPr="0051677F">
        <w:t>Modification History</w:t>
      </w:r>
    </w:p>
    <w:p w:rsidR="00000000" w:rsidRPr="0051677F" w:rsidP="00F14E60">
      <w:pPr>
        <w:pStyle w:val="BodyText"/>
      </w:pPr>
      <w:r w:rsidRPr="0051677F">
        <w:t>Not applicable.</w:t>
      </w:r>
    </w:p>
    <w:p w:rsidR="00000000" w:rsidRPr="0051677F" w:rsidP="0051677F">
      <w:pPr>
        <w:pStyle w:val="Heading1"/>
      </w:pPr>
      <w:bookmarkStart w:id="12" w:name="O_764717"/>
      <w:bookmarkEnd w:id="12"/>
      <w:r w:rsidRPr="0051677F">
        <w:t>Performance Evidence</w:t>
      </w:r>
    </w:p>
    <w:p w:rsidR="00000000" w:rsidRPr="0051677F" w:rsidP="00F14E60">
      <w:pPr>
        <w:pStyle w:val="BodyText"/>
      </w:pPr>
      <w:r w:rsidRPr="0051677F">
        <w:t>Evidence of the ability to complete tasks outlined in elements and performance criteria</w:t>
      </w:r>
      <w:r w:rsidRPr="0051677F">
        <w:t xml:space="preserve"> of this unit in the context of the job role, and:</w:t>
      </w:r>
    </w:p>
    <w:p w:rsidR="00000000" w:rsidRPr="0051677F" w:rsidP="0051677F">
      <w:pPr>
        <w:pStyle w:val="ListBullet"/>
      </w:pPr>
      <w:r w:rsidRPr="0051677F">
        <w:t>follow recipes to prepare six different dishes that cater to customers with different dietary requests, including at least one of each of the following:</w:t>
      </w:r>
    </w:p>
    <w:p w:rsidR="00000000" w:rsidRPr="0051677F" w:rsidP="0051677F">
      <w:pPr>
        <w:pStyle w:val="ListBullet2"/>
      </w:pPr>
      <w:r w:rsidRPr="0051677F">
        <w:t>food restrictions</w:t>
      </w:r>
    </w:p>
    <w:p w:rsidR="00000000" w:rsidRPr="0051677F" w:rsidP="0051677F">
      <w:pPr>
        <w:pStyle w:val="ListBullet2"/>
      </w:pPr>
      <w:r w:rsidRPr="0051677F">
        <w:t>food preferences</w:t>
      </w:r>
    </w:p>
    <w:p w:rsidR="00000000" w:rsidRPr="0051677F" w:rsidP="0051677F">
      <w:pPr>
        <w:pStyle w:val="ListBullet2"/>
      </w:pPr>
      <w:r w:rsidRPr="0051677F">
        <w:t>cultural or religious requirements</w:t>
      </w:r>
    </w:p>
    <w:p w:rsidR="00000000" w:rsidRPr="0051677F" w:rsidP="0051677F">
      <w:pPr>
        <w:pStyle w:val="ListBullet"/>
      </w:pPr>
      <w:r w:rsidRPr="0051677F">
        <w:t>modify recipes and menu items to meet dietary requests specified above, excluding or substituting ingredients while maintaining equivalent nutritional value</w:t>
      </w:r>
    </w:p>
    <w:p w:rsidR="00000000" w:rsidRPr="0051677F" w:rsidP="0051677F">
      <w:pPr>
        <w:pStyle w:val="ListBullet"/>
      </w:pPr>
      <w:r w:rsidRPr="0051677F">
        <w:t>produce above dishes for at least six different customers:</w:t>
      </w:r>
    </w:p>
    <w:p w:rsidR="00000000" w:rsidRPr="0051677F" w:rsidP="0051677F">
      <w:pPr>
        <w:pStyle w:val="ListBullet2"/>
      </w:pPr>
      <w:r w:rsidRPr="0051677F">
        <w:t>wit</w:t>
      </w:r>
      <w:r w:rsidRPr="0051677F">
        <w:t>hin commercial time constraints and deadlines</w:t>
      </w:r>
    </w:p>
    <w:p w:rsidR="00000000" w:rsidRPr="0051677F" w:rsidP="0051677F">
      <w:pPr>
        <w:pStyle w:val="ListBullet2"/>
      </w:pPr>
      <w:r w:rsidRPr="0051677F">
        <w:t>reflecting required quantities to be produced</w:t>
      </w:r>
    </w:p>
    <w:p w:rsidR="00000000" w:rsidRPr="0051677F" w:rsidP="0051677F">
      <w:pPr>
        <w:pStyle w:val="ListBullet2"/>
      </w:pPr>
      <w:r w:rsidRPr="0051677F">
        <w:t>following procedures for portion control and food safety practices when handling and storing food.</w:t>
      </w:r>
    </w:p>
    <w:p w:rsidR="00000000" w:rsidRPr="0051677F" w:rsidP="0051677F">
      <w:pPr>
        <w:pStyle w:val="AllowPageBreak"/>
      </w:pPr>
    </w:p>
    <w:p w:rsidR="00000000" w:rsidRPr="0051677F" w:rsidP="0051677F">
      <w:pPr>
        <w:pStyle w:val="Heading1"/>
      </w:pPr>
      <w:bookmarkStart w:id="13" w:name="O_764718"/>
      <w:bookmarkEnd w:id="13"/>
      <w:r w:rsidRPr="0051677F">
        <w:t>Knowledge Evidence</w:t>
      </w:r>
    </w:p>
    <w:p w:rsidR="00000000" w:rsidRPr="0051677F" w:rsidP="00F14E60">
      <w:pPr>
        <w:pStyle w:val="BodyText"/>
      </w:pPr>
      <w:r w:rsidRPr="0051677F">
        <w:t>Demonstrated knowledge requir</w:t>
      </w:r>
      <w:r w:rsidRPr="0051677F">
        <w:t>ed to complete the tasks outlined in elements and performance criteria of this unit:</w:t>
      </w:r>
    </w:p>
    <w:p w:rsidR="00000000" w:rsidRPr="0051677F" w:rsidP="0051677F">
      <w:pPr>
        <w:pStyle w:val="ListBullet"/>
      </w:pPr>
      <w:r w:rsidRPr="0051677F">
        <w:t>culinary terms and trade names for:</w:t>
      </w:r>
    </w:p>
    <w:p w:rsidR="00000000" w:rsidRPr="0051677F" w:rsidP="0051677F">
      <w:pPr>
        <w:pStyle w:val="ListBullet2"/>
      </w:pPr>
      <w:r w:rsidRPr="0051677F">
        <w:t>substitute ingredients used to produce dishes with special dietary recipes</w:t>
      </w:r>
    </w:p>
    <w:p w:rsidR="00000000" w:rsidRPr="0051677F" w:rsidP="0051677F">
      <w:pPr>
        <w:pStyle w:val="ListBullet2"/>
      </w:pPr>
      <w:r w:rsidRPr="0051677F">
        <w:t>ingredients suitable for meeting basic nutritional needs</w:t>
      </w:r>
    </w:p>
    <w:p w:rsidR="00000000" w:rsidRPr="0051677F" w:rsidP="0051677F">
      <w:pPr>
        <w:pStyle w:val="ListBullet2"/>
      </w:pPr>
      <w:r w:rsidRPr="0051677F">
        <w:t>ingredients that cause common allergic reactions</w:t>
      </w:r>
    </w:p>
    <w:p w:rsidR="00000000" w:rsidRPr="0051677F" w:rsidP="0051677F">
      <w:pPr>
        <w:pStyle w:val="ListBullet2"/>
      </w:pPr>
      <w:r w:rsidRPr="0051677F">
        <w:t>food additives and preservatives</w:t>
      </w:r>
    </w:p>
    <w:p w:rsidR="00000000" w:rsidRPr="0051677F" w:rsidP="0051677F">
      <w:pPr>
        <w:pStyle w:val="ListBullet"/>
      </w:pPr>
      <w:r w:rsidRPr="0051677F">
        <w:t>understanding of:</w:t>
      </w:r>
    </w:p>
    <w:p w:rsidR="00000000" w:rsidRPr="0051677F" w:rsidP="0051677F">
      <w:pPr>
        <w:pStyle w:val="ListBullet2"/>
      </w:pPr>
      <w:r w:rsidRPr="0051677F">
        <w:t>drug-food interaction</w:t>
      </w:r>
    </w:p>
    <w:p w:rsidR="00000000" w:rsidRPr="0051677F" w:rsidP="0051677F">
      <w:pPr>
        <w:pStyle w:val="ListBullet2"/>
      </w:pPr>
      <w:r w:rsidRPr="0051677F">
        <w:t>food allergy</w:t>
      </w:r>
    </w:p>
    <w:p w:rsidR="00000000" w:rsidRPr="0051677F" w:rsidP="0051677F">
      <w:pPr>
        <w:pStyle w:val="ListBullet2"/>
      </w:pPr>
      <w:r w:rsidRPr="0051677F">
        <w:t>food intolerance</w:t>
      </w:r>
    </w:p>
    <w:p w:rsidR="00000000" w:rsidRPr="0051677F" w:rsidP="0051677F">
      <w:pPr>
        <w:pStyle w:val="ListBullet2"/>
      </w:pPr>
      <w:r w:rsidRPr="0051677F">
        <w:t>cultural and religious dietary sanctions</w:t>
      </w:r>
    </w:p>
    <w:p w:rsidR="00000000" w:rsidRPr="0051677F" w:rsidP="0051677F">
      <w:pPr>
        <w:pStyle w:val="ListBullet"/>
      </w:pPr>
      <w:r w:rsidRPr="0051677F">
        <w:t>main types, culinary characteristics and ingredients of spec</w:t>
      </w:r>
      <w:r w:rsidRPr="0051677F">
        <w:t>ial diets and cultural or religious diets that are part of contemporary Australian society:</w:t>
      </w:r>
    </w:p>
    <w:p w:rsidR="00000000" w:rsidRPr="0051677F" w:rsidP="0051677F">
      <w:pPr>
        <w:pStyle w:val="ListBullet2"/>
      </w:pPr>
      <w:r w:rsidRPr="0051677F">
        <w:t xml:space="preserve">contemporary eating regimes: </w:t>
      </w:r>
    </w:p>
    <w:p w:rsidR="00000000" w:rsidRPr="0051677F" w:rsidP="0051677F">
      <w:pPr>
        <w:pStyle w:val="ListBullet3"/>
      </w:pPr>
      <w:r w:rsidRPr="0051677F">
        <w:t xml:space="preserve">elimination </w:t>
      </w:r>
    </w:p>
    <w:p w:rsidR="00000000" w:rsidRPr="0051677F" w:rsidP="0051677F">
      <w:pPr>
        <w:pStyle w:val="ListBullet3"/>
      </w:pPr>
      <w:r w:rsidRPr="0051677F">
        <w:t>macrobiotic</w:t>
      </w:r>
    </w:p>
    <w:p w:rsidR="00000000" w:rsidRPr="0051677F" w:rsidP="0051677F">
      <w:pPr>
        <w:pStyle w:val="ListBullet2"/>
      </w:pPr>
      <w:r w:rsidRPr="0051677F">
        <w:t>exclusions for allergies, contraindications with medicines or food intolerance</w:t>
      </w:r>
    </w:p>
    <w:p w:rsidR="00000000" w:rsidRPr="0051677F" w:rsidP="0051677F">
      <w:pPr>
        <w:pStyle w:val="ListBullet2"/>
      </w:pPr>
      <w:r w:rsidRPr="0051677F">
        <w:t>fat-free</w:t>
      </w:r>
    </w:p>
    <w:p w:rsidR="00000000" w:rsidRPr="0051677F" w:rsidP="0051677F">
      <w:pPr>
        <w:pStyle w:val="ListBullet2"/>
      </w:pPr>
      <w:r w:rsidRPr="0051677F">
        <w:t>fluids</w:t>
      </w:r>
    </w:p>
    <w:p w:rsidR="00000000" w:rsidRPr="0051677F" w:rsidP="0051677F">
      <w:pPr>
        <w:pStyle w:val="ListBullet2"/>
      </w:pPr>
      <w:r w:rsidRPr="0051677F">
        <w:t>food preferences</w:t>
      </w:r>
    </w:p>
    <w:p w:rsidR="00000000" w:rsidRPr="0051677F" w:rsidP="0051677F">
      <w:pPr>
        <w:pStyle w:val="ListBullet2"/>
      </w:pPr>
      <w:r w:rsidRPr="0051677F">
        <w:t>food restrictions</w:t>
      </w:r>
    </w:p>
    <w:p w:rsidR="00000000" w:rsidRPr="0051677F" w:rsidP="0051677F">
      <w:pPr>
        <w:pStyle w:val="ListBullet2"/>
      </w:pPr>
      <w:r w:rsidRPr="0051677F">
        <w:t>gluten-free</w:t>
      </w:r>
    </w:p>
    <w:p w:rsidR="00000000" w:rsidRPr="0051677F" w:rsidP="0051677F">
      <w:pPr>
        <w:pStyle w:val="ListBullet2"/>
      </w:pPr>
      <w:r w:rsidRPr="0051677F">
        <w:t>halal</w:t>
      </w:r>
    </w:p>
    <w:p w:rsidR="00000000" w:rsidRPr="0051677F" w:rsidP="0051677F">
      <w:pPr>
        <w:pStyle w:val="ListBullet2"/>
      </w:pPr>
      <w:r w:rsidRPr="0051677F">
        <w:t>high carbohydrate</w:t>
      </w:r>
    </w:p>
    <w:p w:rsidR="00000000" w:rsidRPr="0051677F" w:rsidP="0051677F">
      <w:pPr>
        <w:pStyle w:val="ListBullet2"/>
      </w:pPr>
      <w:r w:rsidRPr="0051677F">
        <w:t>high or low energy</w:t>
      </w:r>
    </w:p>
    <w:p w:rsidR="00000000" w:rsidRPr="0051677F" w:rsidP="0051677F">
      <w:pPr>
        <w:pStyle w:val="ListBullet2"/>
      </w:pPr>
      <w:r w:rsidRPr="0051677F">
        <w:t>high or low protein</w:t>
      </w:r>
    </w:p>
    <w:p w:rsidR="00000000" w:rsidRPr="0051677F" w:rsidP="0051677F">
      <w:pPr>
        <w:pStyle w:val="ListBullet2"/>
      </w:pPr>
      <w:r w:rsidRPr="0051677F">
        <w:t>high fibre</w:t>
      </w:r>
    </w:p>
    <w:p w:rsidR="00000000" w:rsidRPr="0051677F" w:rsidP="0051677F">
      <w:pPr>
        <w:pStyle w:val="ListBullet2"/>
      </w:pPr>
      <w:r w:rsidRPr="0051677F">
        <w:t>Hindu</w:t>
      </w:r>
    </w:p>
    <w:p w:rsidR="00000000" w:rsidRPr="0051677F" w:rsidP="0051677F">
      <w:pPr>
        <w:pStyle w:val="ListBullet2"/>
      </w:pPr>
      <w:r w:rsidRPr="0051677F">
        <w:t>kosher</w:t>
      </w:r>
    </w:p>
    <w:p w:rsidR="00000000" w:rsidRPr="0051677F" w:rsidP="0051677F">
      <w:pPr>
        <w:pStyle w:val="ListBullet2"/>
      </w:pPr>
      <w:r w:rsidRPr="0051677F">
        <w:t>lacto ovo</w:t>
      </w:r>
    </w:p>
    <w:p w:rsidR="00000000" w:rsidRPr="0051677F" w:rsidP="0051677F">
      <w:pPr>
        <w:pStyle w:val="ListBullet2"/>
      </w:pPr>
      <w:r w:rsidRPr="0051677F">
        <w:t>low carbohydrate</w:t>
      </w:r>
    </w:p>
    <w:p w:rsidR="00000000" w:rsidRPr="0051677F" w:rsidP="0051677F">
      <w:pPr>
        <w:pStyle w:val="ListBullet2"/>
      </w:pPr>
      <w:r w:rsidRPr="0051677F">
        <w:t>low cholesterol</w:t>
      </w:r>
    </w:p>
    <w:p w:rsidR="00000000" w:rsidRPr="0051677F" w:rsidP="0051677F">
      <w:pPr>
        <w:pStyle w:val="ListBullet2"/>
      </w:pPr>
      <w:r w:rsidRPr="0051677F">
        <w:t xml:space="preserve">low fat </w:t>
      </w:r>
    </w:p>
    <w:p w:rsidR="00000000" w:rsidRPr="0051677F" w:rsidP="0051677F">
      <w:pPr>
        <w:pStyle w:val="ListBullet2"/>
      </w:pPr>
      <w:r w:rsidRPr="0051677F">
        <w:t>low gluten</w:t>
      </w:r>
    </w:p>
    <w:p w:rsidR="00000000" w:rsidRPr="0051677F" w:rsidP="0051677F">
      <w:pPr>
        <w:pStyle w:val="ListBullet2"/>
      </w:pPr>
      <w:r w:rsidRPr="0051677F">
        <w:t>low kilojoule</w:t>
      </w:r>
    </w:p>
    <w:p w:rsidR="00000000" w:rsidRPr="0051677F" w:rsidP="0051677F">
      <w:pPr>
        <w:pStyle w:val="ListBullet2"/>
      </w:pPr>
      <w:r w:rsidRPr="0051677F">
        <w:t>low sugar</w:t>
      </w:r>
    </w:p>
    <w:p w:rsidR="00000000" w:rsidRPr="0051677F" w:rsidP="0051677F">
      <w:pPr>
        <w:pStyle w:val="ListBullet2"/>
      </w:pPr>
      <w:r w:rsidRPr="0051677F">
        <w:t>modified sodium or potassium</w:t>
      </w:r>
    </w:p>
    <w:p w:rsidR="00000000" w:rsidRPr="0051677F" w:rsidP="0051677F">
      <w:pPr>
        <w:pStyle w:val="ListBullet2"/>
      </w:pPr>
      <w:r w:rsidRPr="0051677F">
        <w:t>modified texture</w:t>
      </w:r>
    </w:p>
    <w:p w:rsidR="00000000" w:rsidRPr="0051677F" w:rsidP="0051677F">
      <w:pPr>
        <w:pStyle w:val="ListBullet2"/>
      </w:pPr>
      <w:r w:rsidRPr="0051677F">
        <w:t>nutritional requirements</w:t>
      </w:r>
    </w:p>
    <w:p w:rsidR="00000000" w:rsidRPr="0051677F" w:rsidP="0051677F">
      <w:pPr>
        <w:pStyle w:val="ListBullet2"/>
      </w:pPr>
      <w:r w:rsidRPr="0051677F">
        <w:t>portion size</w:t>
      </w:r>
    </w:p>
    <w:p w:rsidR="00000000" w:rsidRPr="0051677F" w:rsidP="0051677F">
      <w:pPr>
        <w:pStyle w:val="ListBullet2"/>
      </w:pPr>
      <w:r w:rsidRPr="0051677F">
        <w:t>substitutes:</w:t>
      </w:r>
    </w:p>
    <w:p w:rsidR="00000000" w:rsidRPr="0051677F" w:rsidP="0051677F">
      <w:pPr>
        <w:pStyle w:val="ListBullet3"/>
      </w:pPr>
      <w:r w:rsidRPr="0051677F">
        <w:t>gluten-free flour</w:t>
      </w:r>
    </w:p>
    <w:p w:rsidR="00000000" w:rsidRPr="0051677F" w:rsidP="0051677F">
      <w:pPr>
        <w:pStyle w:val="ListBullet3"/>
      </w:pPr>
      <w:r w:rsidRPr="0051677F">
        <w:t>yeast-free flour</w:t>
      </w:r>
    </w:p>
    <w:p w:rsidR="00000000" w:rsidRPr="0051677F" w:rsidP="0051677F">
      <w:pPr>
        <w:pStyle w:val="ListBullet3"/>
      </w:pPr>
      <w:r w:rsidRPr="0051677F">
        <w:t>non-sugar sweeteners</w:t>
      </w:r>
    </w:p>
    <w:p w:rsidR="00000000" w:rsidRPr="0051677F" w:rsidP="0051677F">
      <w:pPr>
        <w:pStyle w:val="ListBullet2"/>
      </w:pPr>
      <w:r w:rsidRPr="0051677F">
        <w:t>sugar-free</w:t>
      </w:r>
    </w:p>
    <w:p w:rsidR="00000000" w:rsidRPr="0051677F" w:rsidP="0051677F">
      <w:pPr>
        <w:pStyle w:val="ListBullet2"/>
      </w:pPr>
      <w:r w:rsidRPr="0051677F">
        <w:t>type one and two diabetes</w:t>
      </w:r>
    </w:p>
    <w:p w:rsidR="00000000" w:rsidRPr="0051677F" w:rsidP="0051677F">
      <w:pPr>
        <w:pStyle w:val="ListBullet2"/>
      </w:pPr>
      <w:r w:rsidRPr="0051677F">
        <w:t>vegan</w:t>
      </w:r>
    </w:p>
    <w:p w:rsidR="00000000" w:rsidRPr="0051677F" w:rsidP="0051677F">
      <w:pPr>
        <w:pStyle w:val="ListBullet2"/>
      </w:pPr>
      <w:r w:rsidRPr="0051677F">
        <w:t>vegetarian</w:t>
      </w:r>
    </w:p>
    <w:p w:rsidR="00000000" w:rsidRPr="0051677F" w:rsidP="0051677F">
      <w:pPr>
        <w:pStyle w:val="ListBullet"/>
      </w:pPr>
      <w:r w:rsidRPr="0051677F">
        <w:t>key health and legal consequences of failing to address special requirements:</w:t>
      </w:r>
    </w:p>
    <w:p w:rsidR="00000000" w:rsidRPr="0051677F" w:rsidP="0051677F">
      <w:pPr>
        <w:pStyle w:val="ListBullet2"/>
      </w:pPr>
      <w:r w:rsidRPr="0051677F">
        <w:t>allergic reactions</w:t>
      </w:r>
    </w:p>
    <w:p w:rsidR="00000000" w:rsidRPr="0051677F" w:rsidP="0051677F">
      <w:pPr>
        <w:pStyle w:val="ListBullet2"/>
      </w:pPr>
      <w:r w:rsidRPr="0051677F">
        <w:t>anaphylaxis</w:t>
      </w:r>
    </w:p>
    <w:p w:rsidR="00000000" w:rsidRPr="0051677F" w:rsidP="0051677F">
      <w:pPr>
        <w:pStyle w:val="ListBullet2"/>
      </w:pPr>
      <w:r w:rsidRPr="0051677F">
        <w:t>food sensitivity or intolerance reactions</w:t>
      </w:r>
    </w:p>
    <w:p w:rsidR="00000000" w:rsidRPr="0051677F" w:rsidP="0051677F">
      <w:pPr>
        <w:pStyle w:val="ListBullet"/>
      </w:pPr>
      <w:r w:rsidRPr="0051677F">
        <w:t>mise en place requirements for special diet foods</w:t>
      </w:r>
    </w:p>
    <w:p w:rsidR="00000000" w:rsidRPr="0051677F" w:rsidP="0051677F">
      <w:pPr>
        <w:pStyle w:val="ListBullet"/>
      </w:pPr>
      <w:r w:rsidRPr="0051677F">
        <w:t>basic principles and practices of nutrition:</w:t>
      </w:r>
    </w:p>
    <w:p w:rsidR="00000000" w:rsidRPr="0051677F" w:rsidP="0051677F">
      <w:pPr>
        <w:pStyle w:val="ListBullet2"/>
      </w:pPr>
      <w:r w:rsidRPr="0051677F">
        <w:t>nutrients and their food sources</w:t>
      </w:r>
    </w:p>
    <w:p w:rsidR="00000000" w:rsidRPr="0051677F" w:rsidP="0051677F">
      <w:pPr>
        <w:pStyle w:val="ListBullet2"/>
      </w:pPr>
      <w:r w:rsidRPr="0051677F">
        <w:t>influence on food choice</w:t>
      </w:r>
    </w:p>
    <w:p w:rsidR="00000000" w:rsidRPr="0051677F" w:rsidP="0051677F">
      <w:pPr>
        <w:pStyle w:val="ListBullet2"/>
      </w:pPr>
      <w:r w:rsidRPr="0051677F">
        <w:t>food and beverage selection influences</w:t>
      </w:r>
    </w:p>
    <w:p w:rsidR="00000000" w:rsidRPr="0051677F" w:rsidP="0051677F">
      <w:pPr>
        <w:pStyle w:val="ListBullet2"/>
      </w:pPr>
      <w:r w:rsidRPr="0051677F">
        <w:t>food labelling and interpretation</w:t>
      </w:r>
    </w:p>
    <w:p w:rsidR="00000000" w:rsidRPr="0051677F" w:rsidP="0051677F">
      <w:pPr>
        <w:pStyle w:val="ListBullet2"/>
      </w:pPr>
      <w:r w:rsidRPr="0051677F">
        <w:t>role and implications of using food additives and preservatives</w:t>
      </w:r>
    </w:p>
    <w:p w:rsidR="00000000" w:rsidRPr="0051677F" w:rsidP="0051677F">
      <w:pPr>
        <w:pStyle w:val="ListBullet2"/>
      </w:pPr>
      <w:r w:rsidRPr="0051677F">
        <w:t>health implications of food choices</w:t>
      </w:r>
    </w:p>
    <w:p w:rsidR="00000000" w:rsidRPr="0051677F" w:rsidP="0051677F">
      <w:pPr>
        <w:pStyle w:val="ListBullet2"/>
      </w:pPr>
      <w:r w:rsidRPr="0051677F">
        <w:t>role of good nutrition in</w:t>
      </w:r>
      <w:r w:rsidRPr="0051677F">
        <w:t xml:space="preserve"> avoiding dietary diseases</w:t>
      </w:r>
    </w:p>
    <w:p w:rsidR="00000000" w:rsidRPr="0051677F" w:rsidP="0051677F">
      <w:pPr>
        <w:pStyle w:val="ListBullet2"/>
      </w:pPr>
      <w:r w:rsidRPr="0051677F">
        <w:t>effects of various cooking methods and food storage on nutrients</w:t>
      </w:r>
    </w:p>
    <w:p w:rsidR="00000000" w:rsidRPr="0051677F" w:rsidP="0051677F">
      <w:pPr>
        <w:pStyle w:val="ListBullet"/>
      </w:pPr>
      <w:r w:rsidRPr="0051677F">
        <w:t>primary components of Dietary Guidelines for Australians, in particular those for older Australians, children and adolescents.</w:t>
      </w:r>
    </w:p>
    <w:p w:rsidR="00000000" w:rsidRPr="0051677F" w:rsidP="0051677F">
      <w:pPr>
        <w:pStyle w:val="AllowPageBreak"/>
      </w:pPr>
    </w:p>
    <w:p w:rsidR="00000000" w:rsidRPr="0051677F" w:rsidP="0051677F">
      <w:pPr>
        <w:pStyle w:val="Heading1"/>
      </w:pPr>
      <w:bookmarkStart w:id="14" w:name="O_764719"/>
      <w:bookmarkEnd w:id="14"/>
      <w:r w:rsidRPr="0051677F">
        <w:t>Assessment Conditions</w:t>
      </w:r>
    </w:p>
    <w:p w:rsidR="00000000" w:rsidRPr="0051677F" w:rsidP="00F14E60">
      <w:pPr>
        <w:pStyle w:val="BodyText"/>
      </w:pPr>
      <w:r w:rsidRPr="0051677F">
        <w:t>Skills must be demonstrated in an operational commercial kitchen. This can be:</w:t>
      </w:r>
    </w:p>
    <w:p w:rsidR="00000000" w:rsidRPr="0051677F" w:rsidP="0051677F">
      <w:pPr>
        <w:pStyle w:val="ListBullet"/>
      </w:pPr>
      <w:r w:rsidRPr="0051677F">
        <w:t>an industry workplace</w:t>
      </w:r>
    </w:p>
    <w:p w:rsidR="00000000" w:rsidRPr="0051677F" w:rsidP="0051677F">
      <w:pPr>
        <w:pStyle w:val="ListBullet"/>
      </w:pPr>
      <w:r w:rsidRPr="0051677F">
        <w:t>a simulated industry environment, such as a training kitchen servicing customers.</w:t>
      </w:r>
    </w:p>
    <w:p w:rsidR="00000000" w:rsidRPr="0051677F" w:rsidP="0051677F">
      <w:pPr>
        <w:pStyle w:val="BodyText"/>
      </w:pPr>
    </w:p>
    <w:p w:rsidR="00000000" w:rsidRPr="0051677F" w:rsidP="00F14E60">
      <w:pPr>
        <w:pStyle w:val="BodyText"/>
      </w:pPr>
      <w:r w:rsidRPr="0051677F">
        <w:t>Assessment must ensure access to:</w:t>
      </w:r>
    </w:p>
    <w:p w:rsidR="00000000" w:rsidRPr="0051677F" w:rsidP="0051677F">
      <w:pPr>
        <w:pStyle w:val="ListBullet"/>
      </w:pPr>
      <w:r w:rsidRPr="0051677F">
        <w:t>fixtures and l</w:t>
      </w:r>
      <w:r w:rsidRPr="0051677F">
        <w:t>arge equipment:</w:t>
      </w:r>
    </w:p>
    <w:p w:rsidR="00000000" w:rsidRPr="0051677F" w:rsidP="0051677F">
      <w:pPr>
        <w:pStyle w:val="ListBullet2"/>
      </w:pPr>
      <w:r w:rsidRPr="0051677F">
        <w:t>commercial:</w:t>
      </w:r>
    </w:p>
    <w:p w:rsidR="00000000" w:rsidRPr="0051677F" w:rsidP="0051677F">
      <w:pPr>
        <w:pStyle w:val="ListBullet3"/>
      </w:pPr>
      <w:r w:rsidRPr="0051677F">
        <w:t>blenders and food mills</w:t>
      </w:r>
    </w:p>
    <w:p w:rsidR="00000000" w:rsidRPr="0051677F" w:rsidP="0051677F">
      <w:pPr>
        <w:pStyle w:val="ListBullet3"/>
      </w:pPr>
      <w:r w:rsidRPr="0051677F">
        <w:t>food processors</w:t>
      </w:r>
    </w:p>
    <w:p w:rsidR="00000000" w:rsidRPr="0051677F" w:rsidP="0051677F">
      <w:pPr>
        <w:pStyle w:val="ListBullet3"/>
      </w:pPr>
      <w:r w:rsidRPr="0051677F">
        <w:t xml:space="preserve">planetary mixers </w:t>
      </w:r>
    </w:p>
    <w:p w:rsidR="00000000" w:rsidRPr="0051677F" w:rsidP="0051677F">
      <w:pPr>
        <w:pStyle w:val="ListBullet2"/>
      </w:pPr>
      <w:r w:rsidRPr="0051677F">
        <w:t>commercial dishwasher</w:t>
      </w:r>
    </w:p>
    <w:p w:rsidR="00000000" w:rsidRPr="0051677F" w:rsidP="0051677F">
      <w:pPr>
        <w:pStyle w:val="ListBullet2"/>
      </w:pPr>
      <w:r w:rsidRPr="0051677F">
        <w:t>commercial grade work benches (1.5 m/person)</w:t>
      </w:r>
    </w:p>
    <w:p w:rsidR="00000000" w:rsidRPr="0051677F" w:rsidP="0051677F">
      <w:pPr>
        <w:pStyle w:val="ListBullet2"/>
      </w:pPr>
      <w:r w:rsidRPr="0051677F">
        <w:t>commercial ovens with trays (one per two persons)</w:t>
      </w:r>
    </w:p>
    <w:p w:rsidR="00000000" w:rsidRPr="0051677F" w:rsidP="0051677F">
      <w:pPr>
        <w:pStyle w:val="ListBullet2"/>
      </w:pPr>
      <w:r w:rsidRPr="0051677F">
        <w:t>commercial refrigeration facilities:</w:t>
      </w:r>
    </w:p>
    <w:p w:rsidR="00000000" w:rsidRPr="0051677F" w:rsidP="0051677F">
      <w:pPr>
        <w:pStyle w:val="ListBullet3"/>
      </w:pPr>
      <w:r w:rsidRPr="0051677F">
        <w:t>cool room</w:t>
      </w:r>
    </w:p>
    <w:p w:rsidR="00000000" w:rsidRPr="0051677F" w:rsidP="0051677F">
      <w:pPr>
        <w:pStyle w:val="ListBullet3"/>
      </w:pPr>
      <w:r w:rsidRPr="0051677F">
        <w:t>freezer</w:t>
      </w:r>
    </w:p>
    <w:p w:rsidR="00000000" w:rsidRPr="0051677F" w:rsidP="0051677F">
      <w:pPr>
        <w:pStyle w:val="ListBullet3"/>
      </w:pPr>
      <w:r w:rsidRPr="0051677F">
        <w:t>fridge</w:t>
      </w:r>
    </w:p>
    <w:p w:rsidR="00000000" w:rsidRPr="0051677F" w:rsidP="0051677F">
      <w:pPr>
        <w:pStyle w:val="ListBullet2"/>
      </w:pPr>
      <w:r w:rsidRPr="0051677F">
        <w:t>deep-fryer</w:t>
      </w:r>
    </w:p>
    <w:p w:rsidR="00000000" w:rsidRPr="0051677F" w:rsidP="0051677F">
      <w:pPr>
        <w:pStyle w:val="ListBullet2"/>
      </w:pPr>
      <w:r w:rsidRPr="0051677F">
        <w:t>designated storage areas for dry goods and perishables</w:t>
      </w:r>
    </w:p>
    <w:p w:rsidR="00000000" w:rsidRPr="0051677F" w:rsidP="0051677F">
      <w:pPr>
        <w:pStyle w:val="ListBullet2"/>
      </w:pPr>
      <w:r w:rsidRPr="0051677F">
        <w:t>double sink</w:t>
      </w:r>
    </w:p>
    <w:p w:rsidR="00000000" w:rsidRPr="0051677F" w:rsidP="0051677F">
      <w:pPr>
        <w:pStyle w:val="ListBullet2"/>
      </w:pPr>
      <w:r w:rsidRPr="0051677F">
        <w:t>gas, electric or induction stove tops (two burners per person)</w:t>
      </w:r>
    </w:p>
    <w:p w:rsidR="00000000" w:rsidRPr="0051677F" w:rsidP="0051677F">
      <w:pPr>
        <w:pStyle w:val="ListBullet2"/>
      </w:pPr>
      <w:r w:rsidRPr="0051677F">
        <w:t>hot plate or griddle</w:t>
      </w:r>
    </w:p>
    <w:p w:rsidR="00000000" w:rsidRPr="0051677F" w:rsidP="0051677F">
      <w:pPr>
        <w:pStyle w:val="ListBullet2"/>
      </w:pPr>
      <w:r w:rsidRPr="0051677F">
        <w:t>microwave</w:t>
      </w:r>
    </w:p>
    <w:p w:rsidR="00000000" w:rsidRPr="0051677F" w:rsidP="0051677F">
      <w:pPr>
        <w:pStyle w:val="ListBullet2"/>
      </w:pPr>
      <w:r w:rsidRPr="0051677F">
        <w:t>salamander or other form of griller (one per four persons)</w:t>
      </w:r>
    </w:p>
    <w:p w:rsidR="00000000" w:rsidRPr="0051677F" w:rsidP="0051677F">
      <w:pPr>
        <w:pStyle w:val="ListBullet2"/>
      </w:pPr>
      <w:r w:rsidRPr="0051677F">
        <w:t>storage facilities:</w:t>
      </w:r>
    </w:p>
    <w:p w:rsidR="00000000" w:rsidRPr="0051677F" w:rsidP="0051677F">
      <w:pPr>
        <w:pStyle w:val="ListBullet3"/>
      </w:pPr>
      <w:r w:rsidRPr="0051677F">
        <w:t>shelving</w:t>
      </w:r>
    </w:p>
    <w:p w:rsidR="00000000" w:rsidRPr="0051677F" w:rsidP="0051677F">
      <w:pPr>
        <w:pStyle w:val="ListBullet3"/>
      </w:pPr>
      <w:r w:rsidRPr="0051677F">
        <w:t>trays</w:t>
      </w:r>
    </w:p>
    <w:p w:rsidR="00000000" w:rsidRPr="0051677F" w:rsidP="0051677F">
      <w:pPr>
        <w:pStyle w:val="ListBullet2"/>
      </w:pPr>
      <w:r w:rsidRPr="0051677F">
        <w:t>slicers</w:t>
      </w:r>
    </w:p>
    <w:p w:rsidR="00000000" w:rsidRPr="0051677F" w:rsidP="0051677F">
      <w:pPr>
        <w:pStyle w:val="ListBullet2"/>
      </w:pPr>
      <w:r w:rsidRPr="0051677F">
        <w:t>steamers</w:t>
      </w:r>
    </w:p>
    <w:p w:rsidR="00000000" w:rsidRPr="0051677F" w:rsidP="0051677F">
      <w:pPr>
        <w:pStyle w:val="ListBullet"/>
      </w:pPr>
      <w:r w:rsidRPr="0051677F">
        <w:t>small equipment:</w:t>
      </w:r>
    </w:p>
    <w:p w:rsidR="00000000" w:rsidRPr="0051677F" w:rsidP="0051677F">
      <w:pPr>
        <w:pStyle w:val="ListBullet2"/>
      </w:pPr>
      <w:r w:rsidRPr="0051677F">
        <w:t>baking sheets and trays</w:t>
      </w:r>
    </w:p>
    <w:p w:rsidR="00000000" w:rsidRPr="0051677F" w:rsidP="0051677F">
      <w:pPr>
        <w:pStyle w:val="ListBullet2"/>
      </w:pPr>
      <w:r w:rsidRPr="0051677F">
        <w:t>beaters</w:t>
      </w:r>
    </w:p>
    <w:p w:rsidR="00000000" w:rsidRPr="0051677F" w:rsidP="0051677F">
      <w:pPr>
        <w:pStyle w:val="ListBullet2"/>
      </w:pPr>
      <w:r w:rsidRPr="0051677F">
        <w:t xml:space="preserve">cake tins with: </w:t>
      </w:r>
    </w:p>
    <w:p w:rsidR="00000000" w:rsidRPr="0051677F" w:rsidP="0051677F">
      <w:pPr>
        <w:pStyle w:val="ListBullet3"/>
      </w:pPr>
      <w:r w:rsidRPr="0051677F">
        <w:t>fixed base in a range of shapes</w:t>
      </w:r>
    </w:p>
    <w:p w:rsidR="00000000" w:rsidRPr="0051677F" w:rsidP="0051677F">
      <w:pPr>
        <w:pStyle w:val="ListBullet3"/>
      </w:pPr>
      <w:r w:rsidRPr="0051677F">
        <w:t>loose bottom</w:t>
      </w:r>
    </w:p>
    <w:p w:rsidR="00000000" w:rsidRPr="0051677F" w:rsidP="0051677F">
      <w:pPr>
        <w:pStyle w:val="ListBullet2"/>
      </w:pPr>
      <w:r w:rsidRPr="0051677F">
        <w:t xml:space="preserve">containers for hot and cold food </w:t>
      </w:r>
    </w:p>
    <w:p w:rsidR="00000000" w:rsidRPr="0051677F" w:rsidP="0051677F">
      <w:pPr>
        <w:pStyle w:val="ListBullet2"/>
      </w:pPr>
      <w:r w:rsidRPr="0051677F">
        <w:t>cutting boards</w:t>
      </w:r>
    </w:p>
    <w:p w:rsidR="00000000" w:rsidRPr="0051677F" w:rsidP="0051677F">
      <w:pPr>
        <w:pStyle w:val="ListBullet2"/>
      </w:pPr>
      <w:r w:rsidRPr="0051677F">
        <w:t>food handler gloves</w:t>
      </w:r>
    </w:p>
    <w:p w:rsidR="00000000" w:rsidRPr="0051677F" w:rsidP="0051677F">
      <w:pPr>
        <w:pStyle w:val="ListBullet2"/>
      </w:pPr>
      <w:r w:rsidRPr="0051677F">
        <w:t>graters</w:t>
      </w:r>
    </w:p>
    <w:p w:rsidR="00000000" w:rsidRPr="0051677F" w:rsidP="0051677F">
      <w:pPr>
        <w:pStyle w:val="ListBullet2"/>
      </w:pPr>
      <w:r w:rsidRPr="0051677F">
        <w:t>juicers</w:t>
      </w:r>
    </w:p>
    <w:p w:rsidR="00000000" w:rsidRPr="0051677F" w:rsidP="0051677F">
      <w:pPr>
        <w:pStyle w:val="ListBullet2"/>
      </w:pPr>
      <w:r w:rsidRPr="0051677F">
        <w:t>knife sharpening equipment</w:t>
      </w:r>
    </w:p>
    <w:p w:rsidR="00000000" w:rsidRPr="0051677F" w:rsidP="0051677F">
      <w:pPr>
        <w:pStyle w:val="ListBullet2"/>
      </w:pPr>
      <w:r w:rsidRPr="0051677F">
        <w:t>sharpening steels and stones</w:t>
      </w:r>
    </w:p>
    <w:p w:rsidR="00000000" w:rsidRPr="0051677F" w:rsidP="0051677F">
      <w:pPr>
        <w:pStyle w:val="ListBullet2"/>
      </w:pPr>
      <w:r w:rsidRPr="0051677F">
        <w:t>knives:</w:t>
      </w:r>
    </w:p>
    <w:p w:rsidR="00000000" w:rsidRPr="0051677F" w:rsidP="0051677F">
      <w:pPr>
        <w:pStyle w:val="ListBullet3"/>
      </w:pPr>
      <w:r w:rsidRPr="0051677F">
        <w:t>butcher and boning knives</w:t>
      </w:r>
    </w:p>
    <w:p w:rsidR="00000000" w:rsidRPr="0051677F" w:rsidP="0051677F">
      <w:pPr>
        <w:pStyle w:val="ListBullet3"/>
      </w:pPr>
      <w:r w:rsidRPr="0051677F">
        <w:t>bread knives</w:t>
      </w:r>
    </w:p>
    <w:p w:rsidR="00000000" w:rsidRPr="0051677F" w:rsidP="0051677F">
      <w:pPr>
        <w:pStyle w:val="ListBullet3"/>
      </w:pPr>
      <w:r w:rsidRPr="0051677F">
        <w:t>carving knives</w:t>
      </w:r>
    </w:p>
    <w:p w:rsidR="00000000" w:rsidRPr="0051677F" w:rsidP="0051677F">
      <w:pPr>
        <w:pStyle w:val="ListBullet3"/>
      </w:pPr>
      <w:r w:rsidRPr="0051677F">
        <w:t>large serrated cake knives</w:t>
      </w:r>
    </w:p>
    <w:p w:rsidR="00000000" w:rsidRPr="0051677F" w:rsidP="0051677F">
      <w:pPr>
        <w:pStyle w:val="ListBullet3"/>
      </w:pPr>
      <w:r w:rsidRPr="0051677F">
        <w:t>filleting knives</w:t>
      </w:r>
    </w:p>
    <w:p w:rsidR="00000000" w:rsidRPr="0051677F" w:rsidP="0051677F">
      <w:pPr>
        <w:pStyle w:val="ListBullet3"/>
      </w:pPr>
      <w:r w:rsidRPr="0051677F">
        <w:t>palette knives</w:t>
      </w:r>
    </w:p>
    <w:p w:rsidR="00000000" w:rsidRPr="0051677F" w:rsidP="0051677F">
      <w:pPr>
        <w:pStyle w:val="ListBullet3"/>
      </w:pPr>
      <w:r w:rsidRPr="0051677F">
        <w:t xml:space="preserve">utility knives </w:t>
      </w:r>
    </w:p>
    <w:p w:rsidR="00000000" w:rsidRPr="0051677F" w:rsidP="0051677F">
      <w:pPr>
        <w:pStyle w:val="ListBullet2"/>
      </w:pPr>
      <w:r w:rsidRPr="0051677F">
        <w:t>measurers:</w:t>
      </w:r>
    </w:p>
    <w:p w:rsidR="00000000" w:rsidRPr="0051677F" w:rsidP="0051677F">
      <w:pPr>
        <w:pStyle w:val="ListBullet3"/>
      </w:pPr>
      <w:r w:rsidRPr="0051677F">
        <w:t>metric calibrated measuring jugs</w:t>
      </w:r>
    </w:p>
    <w:p w:rsidR="00000000" w:rsidRPr="0051677F" w:rsidP="0051677F">
      <w:pPr>
        <w:pStyle w:val="ListBullet3"/>
      </w:pPr>
      <w:r w:rsidRPr="0051677F">
        <w:t>measuring spoons</w:t>
      </w:r>
    </w:p>
    <w:p w:rsidR="00000000" w:rsidRPr="0051677F" w:rsidP="0051677F">
      <w:pPr>
        <w:pStyle w:val="ListBullet3"/>
      </w:pPr>
      <w:r w:rsidRPr="0051677F">
        <w:t xml:space="preserve">portion control scoops </w:t>
      </w:r>
    </w:p>
    <w:p w:rsidR="00000000" w:rsidRPr="0051677F" w:rsidP="0051677F">
      <w:pPr>
        <w:pStyle w:val="ListBullet2"/>
      </w:pPr>
      <w:r w:rsidRPr="0051677F">
        <w:t>mortar and pestle</w:t>
      </w:r>
    </w:p>
    <w:p w:rsidR="00000000" w:rsidRPr="0051677F" w:rsidP="0051677F">
      <w:pPr>
        <w:pStyle w:val="ListBullet2"/>
      </w:pPr>
      <w:r w:rsidRPr="0051677F">
        <w:t>moulds and forms</w:t>
      </w:r>
    </w:p>
    <w:p w:rsidR="00000000" w:rsidRPr="0051677F" w:rsidP="0051677F">
      <w:pPr>
        <w:pStyle w:val="ListBullet2"/>
      </w:pPr>
      <w:r w:rsidRPr="0051677F">
        <w:t>mouli</w:t>
      </w:r>
    </w:p>
    <w:p w:rsidR="00000000" w:rsidRPr="0051677F" w:rsidP="0051677F">
      <w:pPr>
        <w:pStyle w:val="ListBullet2"/>
      </w:pPr>
      <w:r w:rsidRPr="0051677F">
        <w:t>oven mitts</w:t>
      </w:r>
    </w:p>
    <w:p w:rsidR="00000000" w:rsidRPr="0051677F" w:rsidP="0051677F">
      <w:pPr>
        <w:pStyle w:val="ListBullet2"/>
      </w:pPr>
      <w:r w:rsidRPr="0051677F">
        <w:t>piping bags and attachments</w:t>
      </w:r>
    </w:p>
    <w:p w:rsidR="00000000" w:rsidRPr="0051677F" w:rsidP="0051677F">
      <w:pPr>
        <w:pStyle w:val="ListBullet2"/>
      </w:pPr>
      <w:r w:rsidRPr="0051677F">
        <w:t>poachers</w:t>
      </w:r>
    </w:p>
    <w:p w:rsidR="00000000" w:rsidRPr="0051677F" w:rsidP="0051677F">
      <w:pPr>
        <w:pStyle w:val="ListBullet2"/>
      </w:pPr>
      <w:r w:rsidRPr="0051677F">
        <w:t>range of pans and pots for small and large production:</w:t>
      </w:r>
    </w:p>
    <w:p w:rsidR="00000000" w:rsidRPr="0051677F" w:rsidP="0051677F">
      <w:pPr>
        <w:pStyle w:val="ListBullet3"/>
      </w:pPr>
      <w:r w:rsidRPr="0051677F">
        <w:t>tilting fry pans</w:t>
      </w:r>
    </w:p>
    <w:p w:rsidR="00000000" w:rsidRPr="0051677F" w:rsidP="0051677F">
      <w:pPr>
        <w:pStyle w:val="ListBullet3"/>
      </w:pPr>
      <w:r w:rsidRPr="0051677F">
        <w:t>stainless steel, cast iron, iron and non-stick fry pans</w:t>
      </w:r>
    </w:p>
    <w:p w:rsidR="00000000" w:rsidRPr="0051677F" w:rsidP="0051677F">
      <w:pPr>
        <w:pStyle w:val="ListBullet3"/>
      </w:pPr>
      <w:r w:rsidRPr="0051677F">
        <w:t>stock pots</w:t>
      </w:r>
    </w:p>
    <w:p w:rsidR="00000000" w:rsidRPr="0051677F" w:rsidP="0051677F">
      <w:pPr>
        <w:pStyle w:val="ListBullet2"/>
      </w:pPr>
      <w:r w:rsidRPr="0051677F">
        <w:t>salad spinner</w:t>
      </w:r>
    </w:p>
    <w:p w:rsidR="00000000" w:rsidRPr="0051677F" w:rsidP="0051677F">
      <w:pPr>
        <w:pStyle w:val="ListBullet2"/>
      </w:pPr>
      <w:r w:rsidRPr="0051677F">
        <w:t xml:space="preserve">scales </w:t>
      </w:r>
    </w:p>
    <w:p w:rsidR="00000000" w:rsidRPr="0051677F" w:rsidP="0051677F">
      <w:pPr>
        <w:pStyle w:val="ListBullet2"/>
      </w:pPr>
      <w:r w:rsidRPr="0051677F">
        <w:t>scoops, skimmers and spiders</w:t>
      </w:r>
    </w:p>
    <w:p w:rsidR="00000000" w:rsidRPr="0051677F" w:rsidP="0051677F">
      <w:pPr>
        <w:pStyle w:val="ListBullet2"/>
      </w:pPr>
      <w:r w:rsidRPr="0051677F">
        <w:t>sets of stainless steel bowls</w:t>
      </w:r>
    </w:p>
    <w:p w:rsidR="00000000" w:rsidRPr="0051677F" w:rsidP="0051677F">
      <w:pPr>
        <w:pStyle w:val="ListBullet2"/>
      </w:pPr>
      <w:r w:rsidRPr="0051677F">
        <w:t>service-ware:</w:t>
      </w:r>
    </w:p>
    <w:p w:rsidR="00000000" w:rsidRPr="0051677F" w:rsidP="0051677F">
      <w:pPr>
        <w:pStyle w:val="ListBullet3"/>
      </w:pPr>
      <w:r w:rsidRPr="0051677F">
        <w:t>platters, dishes, and bowls</w:t>
      </w:r>
    </w:p>
    <w:p w:rsidR="00000000" w:rsidRPr="0051677F" w:rsidP="0051677F">
      <w:pPr>
        <w:pStyle w:val="ListBullet3"/>
      </w:pPr>
      <w:r w:rsidRPr="0051677F">
        <w:t>cutlery and serving utensils</w:t>
      </w:r>
    </w:p>
    <w:p w:rsidR="00000000" w:rsidRPr="0051677F" w:rsidP="0051677F">
      <w:pPr>
        <w:pStyle w:val="ListBullet2"/>
      </w:pPr>
      <w:r w:rsidRPr="0051677F">
        <w:t xml:space="preserve">small utensils: </w:t>
      </w:r>
    </w:p>
    <w:p w:rsidR="00000000" w:rsidRPr="0051677F" w:rsidP="0051677F">
      <w:pPr>
        <w:pStyle w:val="ListBullet3"/>
      </w:pPr>
      <w:r w:rsidRPr="0051677F">
        <w:t>flour and drum sieves</w:t>
      </w:r>
    </w:p>
    <w:p w:rsidR="00000000" w:rsidRPr="0051677F" w:rsidP="0051677F">
      <w:pPr>
        <w:pStyle w:val="ListBullet3"/>
      </w:pPr>
      <w:r w:rsidRPr="0051677F">
        <w:t>pastry brush</w:t>
      </w:r>
    </w:p>
    <w:p w:rsidR="00000000" w:rsidRPr="0051677F" w:rsidP="0051677F">
      <w:pPr>
        <w:pStyle w:val="ListBullet3"/>
      </w:pPr>
      <w:r w:rsidRPr="0051677F">
        <w:t>peelers, corers and slicers</w:t>
      </w:r>
    </w:p>
    <w:p w:rsidR="00000000" w:rsidRPr="0051677F" w:rsidP="0051677F">
      <w:pPr>
        <w:pStyle w:val="ListBullet3"/>
      </w:pPr>
      <w:r w:rsidRPr="0051677F">
        <w:t>strainers and chinois</w:t>
      </w:r>
    </w:p>
    <w:p w:rsidR="00000000" w:rsidRPr="0051677F" w:rsidP="0051677F">
      <w:pPr>
        <w:pStyle w:val="ListBullet3"/>
      </w:pPr>
      <w:r w:rsidRPr="0051677F">
        <w:t>scrapers</w:t>
      </w:r>
    </w:p>
    <w:p w:rsidR="00000000" w:rsidRPr="0051677F" w:rsidP="0051677F">
      <w:pPr>
        <w:pStyle w:val="ListBullet3"/>
      </w:pPr>
      <w:r w:rsidRPr="0051677F">
        <w:t>spatulas</w:t>
      </w:r>
    </w:p>
    <w:p w:rsidR="00000000" w:rsidRPr="0051677F" w:rsidP="0051677F">
      <w:pPr>
        <w:pStyle w:val="ListBullet3"/>
      </w:pPr>
      <w:r w:rsidRPr="0051677F">
        <w:t>tongs and serving utensils</w:t>
      </w:r>
    </w:p>
    <w:p w:rsidR="00000000" w:rsidRPr="0051677F" w:rsidP="0051677F">
      <w:pPr>
        <w:pStyle w:val="ListBullet3"/>
      </w:pPr>
      <w:r w:rsidRPr="0051677F">
        <w:t xml:space="preserve">whisks: </w:t>
      </w:r>
    </w:p>
    <w:p w:rsidR="00000000" w:rsidRPr="0051677F" w:rsidP="0051677F">
      <w:pPr>
        <w:pStyle w:val="ListBullet4"/>
      </w:pPr>
      <w:r w:rsidRPr="0051677F">
        <w:t>fine stainless steel wire</w:t>
      </w:r>
    </w:p>
    <w:p w:rsidR="00000000" w:rsidRPr="0051677F" w:rsidP="0051677F">
      <w:pPr>
        <w:pStyle w:val="ListBullet4"/>
      </w:pPr>
      <w:r w:rsidRPr="0051677F">
        <w:t>coarse stainless steel wire</w:t>
      </w:r>
    </w:p>
    <w:p w:rsidR="00000000" w:rsidRPr="0051677F" w:rsidP="0051677F">
      <w:pPr>
        <w:pStyle w:val="ListBullet2"/>
      </w:pPr>
      <w:r w:rsidRPr="0051677F">
        <w:t>spoons:</w:t>
      </w:r>
    </w:p>
    <w:p w:rsidR="00000000" w:rsidRPr="0051677F" w:rsidP="0051677F">
      <w:pPr>
        <w:pStyle w:val="ListBullet3"/>
      </w:pPr>
      <w:r w:rsidRPr="0051677F">
        <w:t>large plain and slotted metal spoons</w:t>
      </w:r>
    </w:p>
    <w:p w:rsidR="00000000" w:rsidRPr="0051677F" w:rsidP="0051677F">
      <w:pPr>
        <w:pStyle w:val="ListBullet3"/>
      </w:pPr>
      <w:r w:rsidRPr="0051677F">
        <w:t>ladles in a variety of sizes</w:t>
      </w:r>
    </w:p>
    <w:p w:rsidR="00000000" w:rsidRPr="0051677F" w:rsidP="0051677F">
      <w:pPr>
        <w:pStyle w:val="ListBullet3"/>
      </w:pPr>
      <w:r w:rsidRPr="0051677F">
        <w:t>serving spoons</w:t>
      </w:r>
    </w:p>
    <w:p w:rsidR="00000000" w:rsidRPr="0051677F" w:rsidP="0051677F">
      <w:pPr>
        <w:pStyle w:val="ListBullet3"/>
      </w:pPr>
      <w:r w:rsidRPr="0051677F">
        <w:t>wooden spoons</w:t>
      </w:r>
    </w:p>
    <w:p w:rsidR="00000000" w:rsidRPr="0051677F" w:rsidP="0051677F">
      <w:pPr>
        <w:pStyle w:val="ListBullet2"/>
      </w:pPr>
      <w:r w:rsidRPr="0051677F">
        <w:t>steamers</w:t>
      </w:r>
    </w:p>
    <w:p w:rsidR="00000000" w:rsidRPr="0051677F" w:rsidP="0051677F">
      <w:pPr>
        <w:pStyle w:val="ListBullet2"/>
      </w:pPr>
      <w:r w:rsidRPr="0051677F">
        <w:t>temperature probes</w:t>
      </w:r>
    </w:p>
    <w:p w:rsidR="00000000" w:rsidRPr="0051677F" w:rsidP="0051677F">
      <w:pPr>
        <w:pStyle w:val="ListBullet2"/>
      </w:pPr>
      <w:r w:rsidRPr="0051677F">
        <w:t>thermometers</w:t>
      </w:r>
    </w:p>
    <w:p w:rsidR="00000000" w:rsidRPr="0051677F" w:rsidP="0051677F">
      <w:pPr>
        <w:pStyle w:val="ListBullet"/>
      </w:pPr>
      <w:r w:rsidRPr="0051677F">
        <w:t>cleaning materials and equipment:</w:t>
      </w:r>
    </w:p>
    <w:p w:rsidR="00000000" w:rsidRPr="0051677F" w:rsidP="0051677F">
      <w:pPr>
        <w:pStyle w:val="ListBullet2"/>
      </w:pPr>
      <w:r w:rsidRPr="0051677F">
        <w:t>cleaning cloths</w:t>
      </w:r>
    </w:p>
    <w:p w:rsidR="00000000" w:rsidRPr="0051677F" w:rsidP="0051677F">
      <w:pPr>
        <w:pStyle w:val="ListBullet2"/>
      </w:pPr>
      <w:r w:rsidRPr="0051677F">
        <w:t>commercial cleaning and sanitising agents and chemicals for cleaning commercial kitchens, equipment and food storage areas</w:t>
      </w:r>
    </w:p>
    <w:p w:rsidR="00000000" w:rsidRPr="0051677F" w:rsidP="0051677F">
      <w:pPr>
        <w:pStyle w:val="ListBullet2"/>
      </w:pPr>
      <w:r w:rsidRPr="0051677F">
        <w:t>dustpans and brooms</w:t>
      </w:r>
    </w:p>
    <w:p w:rsidR="00000000" w:rsidRPr="0051677F" w:rsidP="0051677F">
      <w:pPr>
        <w:pStyle w:val="ListBullet2"/>
      </w:pPr>
      <w:r w:rsidRPr="0051677F">
        <w:t>garbage bins and bags</w:t>
      </w:r>
    </w:p>
    <w:p w:rsidR="00000000" w:rsidRPr="0051677F" w:rsidP="0051677F">
      <w:pPr>
        <w:pStyle w:val="ListBullet2"/>
      </w:pPr>
      <w:r w:rsidRPr="0051677F">
        <w:t>hand towel dispenser and hand towels</w:t>
      </w:r>
    </w:p>
    <w:p w:rsidR="00000000" w:rsidRPr="0051677F" w:rsidP="0051677F">
      <w:pPr>
        <w:pStyle w:val="ListBullet2"/>
      </w:pPr>
      <w:r w:rsidRPr="0051677F">
        <w:t>mops and buckets</w:t>
      </w:r>
    </w:p>
    <w:p w:rsidR="00000000" w:rsidRPr="0051677F" w:rsidP="0051677F">
      <w:pPr>
        <w:pStyle w:val="ListBullet2"/>
      </w:pPr>
      <w:r w:rsidRPr="0051677F">
        <w:t>separate hand basin and antiseptic liquid soap dispenser for hand washing</w:t>
      </w:r>
    </w:p>
    <w:p w:rsidR="00000000" w:rsidRPr="0051677F" w:rsidP="0051677F">
      <w:pPr>
        <w:pStyle w:val="ListBullet2"/>
      </w:pPr>
      <w:r w:rsidRPr="0051677F">
        <w:t>sponges, brushes and scourers</w:t>
      </w:r>
    </w:p>
    <w:p w:rsidR="00000000" w:rsidRPr="0051677F" w:rsidP="0051677F">
      <w:pPr>
        <w:pStyle w:val="ListBullet2"/>
      </w:pPr>
      <w:r w:rsidRPr="0051677F">
        <w:t>tea towels</w:t>
      </w:r>
    </w:p>
    <w:p w:rsidR="00000000" w:rsidRPr="0051677F" w:rsidP="0051677F">
      <w:pPr>
        <w:pStyle w:val="ListBullet"/>
      </w:pPr>
      <w:r w:rsidRPr="0051677F">
        <w:t xml:space="preserve">copy of Dietary Guidelines for Australians </w:t>
      </w:r>
    </w:p>
    <w:p w:rsidR="00000000" w:rsidRPr="0051677F" w:rsidP="0051677F">
      <w:pPr>
        <w:pStyle w:val="ListBullet"/>
      </w:pPr>
      <w:r w:rsidRPr="0051677F">
        <w:t>organisational specifications:</w:t>
      </w:r>
    </w:p>
    <w:p w:rsidR="00000000" w:rsidRPr="0051677F" w:rsidP="0051677F">
      <w:pPr>
        <w:pStyle w:val="ListBullet2"/>
      </w:pPr>
      <w:r w:rsidRPr="0051677F">
        <w:t>equipment manufacturer instructions</w:t>
      </w:r>
    </w:p>
    <w:p w:rsidR="00000000" w:rsidRPr="0051677F" w:rsidP="0051677F">
      <w:pPr>
        <w:pStyle w:val="ListBullet2"/>
      </w:pPr>
      <w:r w:rsidRPr="0051677F">
        <w:t>current com</w:t>
      </w:r>
      <w:r w:rsidRPr="0051677F">
        <w:t>mercial stock control procedures and documentation for ordering, monitoring and maintaining stock</w:t>
      </w:r>
    </w:p>
    <w:p w:rsidR="00000000" w:rsidRPr="0051677F" w:rsidP="0051677F">
      <w:pPr>
        <w:pStyle w:val="ListBullet2"/>
      </w:pPr>
      <w:r w:rsidRPr="0051677F">
        <w:t>mise en place lists, menus, standard recipes, and recipes for special dietary requirements</w:t>
      </w:r>
    </w:p>
    <w:p w:rsidR="00000000" w:rsidRPr="0051677F" w:rsidP="0051677F">
      <w:pPr>
        <w:pStyle w:val="ListBullet2"/>
      </w:pPr>
      <w:r w:rsidRPr="0051677F">
        <w:t>ordering and docketing paperwork</w:t>
      </w:r>
    </w:p>
    <w:p w:rsidR="00000000" w:rsidRPr="0051677F" w:rsidP="0051677F">
      <w:pPr>
        <w:pStyle w:val="ListBullet2"/>
      </w:pPr>
      <w:r w:rsidRPr="0051677F">
        <w:t>food safety plan</w:t>
      </w:r>
    </w:p>
    <w:p w:rsidR="00000000" w:rsidRPr="0051677F" w:rsidP="0051677F">
      <w:pPr>
        <w:pStyle w:val="ListBullet2"/>
      </w:pPr>
      <w:r w:rsidRPr="0051677F">
        <w:t>guidelines relating to food disposal, storage and presentation requirements</w:t>
      </w:r>
    </w:p>
    <w:p w:rsidR="00000000" w:rsidRPr="0051677F" w:rsidP="0051677F">
      <w:pPr>
        <w:pStyle w:val="ListBullet2"/>
      </w:pPr>
      <w:r w:rsidRPr="0051677F">
        <w:t>safety data sheets (SDS) for cleaning agents and chemicals</w:t>
      </w:r>
    </w:p>
    <w:p w:rsidR="00000000" w:rsidRPr="0051677F" w:rsidP="0051677F">
      <w:pPr>
        <w:pStyle w:val="ListBullet"/>
      </w:pPr>
      <w:r w:rsidRPr="0051677F">
        <w:t>diverse and comprehensive range of perishable food supplies for commercial cookery or catering operations</w:t>
      </w:r>
    </w:p>
    <w:p w:rsidR="00000000" w:rsidRPr="0051677F" w:rsidP="0051677F">
      <w:pPr>
        <w:pStyle w:val="ListBullet"/>
      </w:pPr>
      <w:r w:rsidRPr="0051677F">
        <w:t>industry-reali</w:t>
      </w:r>
      <w:r w:rsidRPr="0051677F">
        <w:t>stic ratios of kitchen staff to customers; these can be:</w:t>
      </w:r>
    </w:p>
    <w:p w:rsidR="00000000" w:rsidRPr="0051677F" w:rsidP="0051677F">
      <w:pPr>
        <w:pStyle w:val="ListBullet2"/>
      </w:pPr>
      <w:r w:rsidRPr="0051677F">
        <w:t>staff and customers in an industry workplace during the assessment process; or</w:t>
      </w:r>
    </w:p>
    <w:p w:rsidR="00000000" w:rsidRPr="0051677F" w:rsidP="0051677F">
      <w:pPr>
        <w:pStyle w:val="ListBullet2"/>
      </w:pPr>
      <w:r w:rsidRPr="0051677F">
        <w:t>individuals who participate in role plays or simulated activities, set up for the purpose of assessment, in a simulated</w:t>
      </w:r>
      <w:r w:rsidRPr="0051677F">
        <w:t xml:space="preserve"> industry environment operated within a training organisation.</w:t>
      </w:r>
    </w:p>
    <w:p w:rsidR="00000000" w:rsidRPr="0051677F" w:rsidP="0051677F">
      <w:pPr>
        <w:pStyle w:val="BodyText"/>
      </w:pPr>
    </w:p>
    <w:p w:rsidR="00000000" w:rsidRPr="0051677F" w:rsidP="00F14E60">
      <w:pPr>
        <w:pStyle w:val="BodyText"/>
      </w:pPr>
      <w:r w:rsidRPr="0051677F">
        <w:t>Assessors must satisfy the Standards for Registered Training Organisations’ requirements for assessors; and:</w:t>
      </w:r>
    </w:p>
    <w:p w:rsidR="00000000" w:rsidRPr="0051677F" w:rsidP="0051677F">
      <w:pPr>
        <w:pStyle w:val="ListBullet"/>
      </w:pPr>
      <w:r w:rsidRPr="0051677F">
        <w:t>have achieved the Certificate III in Commercial Cookery or Certificate IV in Comme</w:t>
      </w:r>
      <w:r w:rsidRPr="0051677F">
        <w:t>rcial Cookery to assess this unit as part of a Certificate III in Commercial Cookery or Certificate IV in Commercial Cookery qualification; and</w:t>
      </w:r>
    </w:p>
    <w:p w:rsidR="00000000" w:rsidRPr="0051677F" w:rsidP="0051677F">
      <w:pPr>
        <w:pStyle w:val="ListBullet"/>
      </w:pPr>
      <w:r w:rsidRPr="0051677F">
        <w:t>have worked in industry for at least three years where they have applied the skills and knowledge of this unit o</w:t>
      </w:r>
      <w:r w:rsidRPr="0051677F">
        <w:t>f competency.</w:t>
      </w:r>
    </w:p>
    <w:p w:rsidR="00000000" w:rsidRPr="0051677F" w:rsidP="0051677F">
      <w:pPr>
        <w:pStyle w:val="AllowPageBreak"/>
      </w:pPr>
    </w:p>
    <w:p w:rsidR="00000000" w:rsidRPr="0051677F" w:rsidP="0051677F">
      <w:pPr>
        <w:pStyle w:val="Heading1"/>
      </w:pPr>
      <w:bookmarkStart w:id="15" w:name="O_764722"/>
      <w:bookmarkEnd w:id="15"/>
      <w:r w:rsidRPr="0051677F">
        <w:t>Links</w:t>
      </w:r>
    </w:p>
    <w:p w:rsidR="00000000" w:rsidRPr="0051677F" w:rsidP="00F14E60">
      <w:pPr>
        <w:pStyle w:val="BodyText"/>
      </w:pPr>
      <w:r w:rsidRPr="005167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4B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1677F" w:rsidP="0051677F"/>
    <w:sectPr w:rsidSect="005167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7F" w:rsidRPr="00F14E60" w:rsidP="00F14E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60" w:rsidP="00516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14E60" w:rsidP="00516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4E60" w:rsidP="005167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7F" w:rsidP="00516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4E60">
      <w:t>Approved</w:t>
    </w:r>
    <w:r w:rsidR="00F14E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4E6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4E60">
      <w:rPr>
        <w:noProof/>
      </w:rPr>
      <w:t>8</w:t>
    </w:r>
    <w:r>
      <w:rPr>
        <w:noProof/>
      </w:rPr>
      <w:fldChar w:fldCharType="end"/>
    </w:r>
  </w:p>
  <w:p w:rsidR="0051677F" w:rsidP="00516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4E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4E60">
      <w:t>Service and Creative Skills Australia</w:t>
    </w:r>
    <w:r w:rsidR="00F14E60">
      <w:fldChar w:fldCharType="end"/>
    </w:r>
  </w:p>
  <w:p w:rsidR="0051677F" w:rsidP="005167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77F" w:rsidRPr="00F14E60" w:rsidP="00F14E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60" w:rsidRPr="002D2AF8" w:rsidP="00516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SITHCCC018 Prepare food to meet special dietary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14E60" w:rsidP="005167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7F" w:rsidRPr="002D2AF8" w:rsidP="00516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4E60">
      <w:t>SITHCCC018 Prepare food to meet special dietary requirements</w:t>
    </w:r>
    <w:r w:rsidR="00F14E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4E60">
      <w:rPr>
        <w:noProof/>
      </w:rPr>
      <w:t>1 March 2025</w:t>
    </w:r>
    <w:r>
      <w:fldChar w:fldCharType="end"/>
    </w:r>
  </w:p>
  <w:p w:rsidR="0051677F" w:rsidP="005167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D40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D23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442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7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7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7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7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7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7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7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7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7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77F"/>
  </w:style>
  <w:style w:type="character" w:customStyle="1" w:styleId="Heading1Char">
    <w:name w:val="Heading 1 Char"/>
    <w:basedOn w:val="DefaultParagraphFont"/>
    <w:link w:val="Heading1"/>
    <w:rsid w:val="005167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7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7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67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77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77F"/>
    <w:rPr>
      <w:b/>
      <w:spacing w:val="0"/>
    </w:rPr>
  </w:style>
  <w:style w:type="paragraph" w:styleId="ListBullet2">
    <w:name w:val="List Bullet 2"/>
    <w:basedOn w:val="List2"/>
    <w:rsid w:val="0051677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67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7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677F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77F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51677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67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7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7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7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7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7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7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7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7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7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7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7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7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7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67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7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7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7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67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7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7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7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7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7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7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7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7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77F"/>
    <w:rPr>
      <w:i/>
    </w:rPr>
  </w:style>
  <w:style w:type="paragraph" w:styleId="Caption">
    <w:name w:val="caption"/>
    <w:basedOn w:val="BodyText"/>
    <w:next w:val="Normal"/>
    <w:qFormat/>
    <w:rsid w:val="005167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7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7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77F"/>
  </w:style>
  <w:style w:type="paragraph" w:styleId="TableofFigures">
    <w:name w:val="table of figures"/>
    <w:basedOn w:val="Normal"/>
    <w:next w:val="Normal"/>
    <w:semiHidden/>
    <w:rsid w:val="005167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77F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51677F"/>
    <w:rPr>
      <w:rFonts w:ascii="Wingdings" w:hAnsi="Wingdings"/>
    </w:rPr>
  </w:style>
  <w:style w:type="paragraph" w:customStyle="1" w:styleId="TableHeading">
    <w:name w:val="Table Heading"/>
    <w:basedOn w:val="HeadingBase"/>
    <w:rsid w:val="005167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77F"/>
    <w:rPr>
      <w:color w:val="0033CC"/>
      <w:u w:val="none"/>
    </w:rPr>
  </w:style>
  <w:style w:type="paragraph" w:customStyle="1" w:styleId="BodyTextRight">
    <w:name w:val="Body Text Right"/>
    <w:basedOn w:val="BodyText"/>
    <w:rsid w:val="005167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7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77F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7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7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7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77F"/>
    <w:rPr>
      <w:sz w:val="32"/>
    </w:rPr>
  </w:style>
  <w:style w:type="paragraph" w:customStyle="1" w:styleId="HeadingProcedure">
    <w:name w:val="Heading Procedure"/>
    <w:basedOn w:val="HeadingBase"/>
    <w:next w:val="Normal"/>
    <w:rsid w:val="005167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77F"/>
    <w:pPr>
      <w:spacing w:before="60" w:after="60"/>
    </w:pPr>
  </w:style>
  <w:style w:type="paragraph" w:styleId="ListContinue">
    <w:name w:val="List Continue"/>
    <w:basedOn w:val="List"/>
    <w:rsid w:val="0051677F"/>
    <w:pPr>
      <w:ind w:firstLine="0"/>
    </w:pPr>
  </w:style>
  <w:style w:type="paragraph" w:customStyle="1" w:styleId="ListNote">
    <w:name w:val="List Note"/>
    <w:basedOn w:val="List"/>
    <w:rsid w:val="005167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7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7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77F"/>
    <w:rPr>
      <w:rFonts w:ascii="Courier New" w:hAnsi="Courier New"/>
    </w:rPr>
  </w:style>
  <w:style w:type="paragraph" w:customStyle="1" w:styleId="NoteBullet">
    <w:name w:val="Note Bullet"/>
    <w:basedOn w:val="Note"/>
    <w:rsid w:val="005167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7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7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7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77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167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7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77F"/>
    <w:rPr>
      <w:b/>
      <w:smallCaps/>
    </w:rPr>
  </w:style>
  <w:style w:type="paragraph" w:customStyle="1" w:styleId="TableListNumber">
    <w:name w:val="Table List Number"/>
    <w:basedOn w:val="ListNumber"/>
    <w:rsid w:val="005167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7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77F"/>
    <w:pPr>
      <w:numPr>
        <w:numId w:val="11"/>
      </w:numPr>
    </w:pPr>
  </w:style>
  <w:style w:type="paragraph" w:customStyle="1" w:styleId="ListAlpha2">
    <w:name w:val="List Alpha 2"/>
    <w:basedOn w:val="List2"/>
    <w:rsid w:val="0051677F"/>
    <w:pPr>
      <w:numPr>
        <w:numId w:val="10"/>
      </w:numPr>
    </w:pPr>
  </w:style>
  <w:style w:type="paragraph" w:styleId="List2">
    <w:name w:val="List 2"/>
    <w:basedOn w:val="BodyText"/>
    <w:rsid w:val="005167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7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7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77F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1677F"/>
    <w:pPr>
      <w:numPr>
        <w:numId w:val="6"/>
      </w:numPr>
    </w:pPr>
  </w:style>
  <w:style w:type="paragraph" w:styleId="ListContinue2">
    <w:name w:val="List Continue 2"/>
    <w:basedOn w:val="List2"/>
    <w:rsid w:val="0051677F"/>
    <w:pPr>
      <w:ind w:firstLine="0"/>
    </w:pPr>
  </w:style>
  <w:style w:type="paragraph" w:styleId="ListContinue3">
    <w:name w:val="List Continue 3"/>
    <w:basedOn w:val="List3"/>
    <w:rsid w:val="0051677F"/>
    <w:pPr>
      <w:ind w:left="1021" w:firstLine="0"/>
    </w:pPr>
  </w:style>
  <w:style w:type="paragraph" w:styleId="ListContinue4">
    <w:name w:val="List Continue 4"/>
    <w:basedOn w:val="List4"/>
    <w:rsid w:val="0051677F"/>
    <w:pPr>
      <w:ind w:firstLine="0"/>
    </w:pPr>
  </w:style>
  <w:style w:type="paragraph" w:styleId="ListContinue5">
    <w:name w:val="List Continue 5"/>
    <w:basedOn w:val="List5"/>
    <w:rsid w:val="0051677F"/>
    <w:pPr>
      <w:ind w:firstLine="0"/>
    </w:pPr>
  </w:style>
  <w:style w:type="paragraph" w:styleId="ListNumber3">
    <w:name w:val="List Number 3"/>
    <w:basedOn w:val="List3"/>
    <w:rsid w:val="0051677F"/>
    <w:pPr>
      <w:numPr>
        <w:numId w:val="7"/>
      </w:numPr>
    </w:pPr>
  </w:style>
  <w:style w:type="paragraph" w:styleId="ListNumber4">
    <w:name w:val="List Number 4"/>
    <w:basedOn w:val="List4"/>
    <w:rsid w:val="0051677F"/>
    <w:pPr>
      <w:numPr>
        <w:numId w:val="8"/>
      </w:numPr>
    </w:pPr>
  </w:style>
  <w:style w:type="paragraph" w:styleId="ListNumber5">
    <w:name w:val="List Number 5"/>
    <w:basedOn w:val="List5"/>
    <w:rsid w:val="0051677F"/>
    <w:pPr>
      <w:numPr>
        <w:numId w:val="9"/>
      </w:numPr>
    </w:pPr>
  </w:style>
  <w:style w:type="paragraph" w:styleId="BlockText">
    <w:name w:val="Block Text"/>
    <w:basedOn w:val="Normal"/>
    <w:rsid w:val="005167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7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77F"/>
    <w:rPr>
      <w:sz w:val="16"/>
      <w:vertAlign w:val="superscript"/>
    </w:rPr>
  </w:style>
  <w:style w:type="character" w:customStyle="1" w:styleId="Symbols">
    <w:name w:val="Symbols"/>
    <w:basedOn w:val="DefaultParagraphFont"/>
    <w:rsid w:val="0051677F"/>
    <w:rPr>
      <w:rFonts w:ascii="Symbol" w:hAnsi="Symbol"/>
    </w:rPr>
  </w:style>
  <w:style w:type="character" w:customStyle="1" w:styleId="MenuOptions">
    <w:name w:val="Menu Options"/>
    <w:basedOn w:val="DefaultParagraphFont"/>
    <w:rsid w:val="005167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77F"/>
    <w:rPr>
      <w:b/>
    </w:rPr>
  </w:style>
  <w:style w:type="character" w:customStyle="1" w:styleId="Underlined">
    <w:name w:val="Underlined"/>
    <w:basedOn w:val="DefaultParagraphFont"/>
    <w:rsid w:val="0051677F"/>
    <w:rPr>
      <w:u w:val="single"/>
    </w:rPr>
  </w:style>
  <w:style w:type="paragraph" w:customStyle="1" w:styleId="TableBodyTextRight">
    <w:name w:val="Table Body Text Right"/>
    <w:basedOn w:val="TableBodyText"/>
    <w:rsid w:val="005167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77F"/>
    <w:rPr>
      <w:sz w:val="18"/>
    </w:rPr>
  </w:style>
  <w:style w:type="paragraph" w:customStyle="1" w:styleId="BodySmallRight">
    <w:name w:val="Body Small Right"/>
    <w:basedOn w:val="BodyTextRight"/>
    <w:rsid w:val="0051677F"/>
    <w:rPr>
      <w:sz w:val="18"/>
      <w:szCs w:val="18"/>
    </w:rPr>
  </w:style>
  <w:style w:type="paragraph" w:customStyle="1" w:styleId="MarginEdition">
    <w:name w:val="Margin Edition"/>
    <w:basedOn w:val="MarginNote"/>
    <w:rsid w:val="005167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77F"/>
    <w:rPr>
      <w:sz w:val="2"/>
      <w:szCs w:val="2"/>
    </w:rPr>
  </w:style>
  <w:style w:type="character" w:customStyle="1" w:styleId="Small">
    <w:name w:val="Small"/>
    <w:basedOn w:val="DefaultParagraphFont"/>
    <w:rsid w:val="0051677F"/>
    <w:rPr>
      <w:sz w:val="16"/>
    </w:rPr>
  </w:style>
  <w:style w:type="paragraph" w:customStyle="1" w:styleId="WideTable">
    <w:name w:val="Wide Table"/>
    <w:basedOn w:val="Normal"/>
    <w:rsid w:val="005167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77F"/>
  </w:style>
  <w:style w:type="paragraph" w:styleId="Quote">
    <w:name w:val="Quote"/>
    <w:basedOn w:val="Heading1"/>
    <w:link w:val="QuoteChar"/>
    <w:qFormat/>
    <w:rsid w:val="005167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7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77F"/>
    <w:pPr>
      <w:pageBreakBefore/>
    </w:pPr>
  </w:style>
  <w:style w:type="paragraph" w:customStyle="1" w:styleId="Border">
    <w:name w:val="Border"/>
    <w:basedOn w:val="Normal"/>
    <w:qFormat/>
    <w:rsid w:val="005167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7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7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7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7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7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7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7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7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77F"/>
    <w:rPr>
      <w:u w:val="single"/>
    </w:rPr>
  </w:style>
  <w:style w:type="paragraph" w:styleId="BalloonText">
    <w:name w:val="Balloon Text"/>
    <w:basedOn w:val="Normal"/>
    <w:link w:val="BalloonTextChar"/>
    <w:rsid w:val="00516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7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7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7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7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7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77F"/>
    <w:pPr>
      <w:spacing w:before="0" w:after="0"/>
    </w:pPr>
  </w:style>
  <w:style w:type="paragraph" w:customStyle="1" w:styleId="BodyTextBold">
    <w:name w:val="Body Text Bold"/>
    <w:basedOn w:val="BodyText"/>
    <w:qFormat/>
    <w:rsid w:val="0051677F"/>
    <w:rPr>
      <w:b/>
    </w:rPr>
  </w:style>
  <w:style w:type="character" w:styleId="Hyperlink">
    <w:name w:val="Hyperlink"/>
    <w:basedOn w:val="DefaultParagraphFont"/>
    <w:uiPriority w:val="99"/>
    <w:unhideWhenUsed/>
    <w:rsid w:val="00F14E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1694</Words>
  <Characters>11199</Characters>
  <Application>Microsoft Office Word</Application>
  <DocSecurity>0</DocSecurity>
  <Lines>399</Lines>
  <Paragraphs>339</Paragraphs>
  <ScaleCrop>false</ScaleCrop>
  <Company>Author-it Software Corporation Ltd.</Company>
  <LinksUpToDate>false</LinksUpToDate>
  <CharactersWithSpaces>12554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SITHCCC018 Prepare food to meet special dietary requirements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