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F77" w:rsidP="00820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SITHCCC012 Prepare poultry dishes</w:t>
      </w:r>
      <w:r>
        <w:fldChar w:fldCharType="end"/>
      </w:r>
    </w:p>
    <w:p w:rsidR="00820F77" w:rsidP="00820F77">
      <w:pPr>
        <w:pStyle w:val="Version"/>
        <w:sectPr w:rsidSect="00FC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3EE" w:rsidP="00FC33EE">
      <w:pPr>
        <w:pStyle w:val="SuperHeading"/>
      </w:pPr>
      <w:r w:rsidRPr="00FC33EE">
        <w:t>SITHCCC012 Prepare poultry dishes</w:t>
      </w:r>
    </w:p>
    <w:p w:rsidR="00000000" w:rsidRPr="00FC33EE" w:rsidP="00FC33EE">
      <w:pPr>
        <w:pStyle w:val="Heading1"/>
      </w:pPr>
      <w:bookmarkStart w:id="1" w:name="O_764592"/>
      <w:bookmarkEnd w:id="1"/>
      <w:r w:rsidRPr="00FC33EE">
        <w:t>Modification History</w:t>
      </w:r>
    </w:p>
    <w:p w:rsidR="00000000" w:rsidRPr="00FC33EE" w:rsidP="00820F77">
      <w:pPr>
        <w:pStyle w:val="BodyText"/>
      </w:pPr>
      <w:r w:rsidRPr="00FC33EE">
        <w:t>Not applicable.</w:t>
      </w:r>
    </w:p>
    <w:p w:rsidR="00000000" w:rsidRPr="00FC33EE" w:rsidP="00FC33EE">
      <w:pPr>
        <w:pStyle w:val="Heading1"/>
      </w:pPr>
      <w:bookmarkStart w:id="2" w:name="O_764593"/>
      <w:bookmarkEnd w:id="2"/>
      <w:r w:rsidRPr="00FC33EE">
        <w:t>Application</w:t>
      </w:r>
    </w:p>
    <w:p w:rsidR="00000000" w:rsidRPr="00FC33EE" w:rsidP="00820F77">
      <w:pPr>
        <w:pStyle w:val="BodyText"/>
      </w:pPr>
      <w:r w:rsidRPr="00FC33EE">
        <w:t>This unit describes the performance outcomes, skills and knowledge required to prepare and cook a range of poultry dishes following standard recipes. It requires the ability to select, prepa</w:t>
      </w:r>
      <w:r w:rsidRPr="00FC33EE">
        <w:t>re and portion poultry, and to use relevant equipment, cookery and food storage methods.</w:t>
      </w:r>
    </w:p>
    <w:p w:rsidR="00000000" w:rsidRPr="00FC33EE" w:rsidP="00820F77">
      <w:pPr>
        <w:pStyle w:val="BodyText"/>
      </w:pPr>
      <w:r w:rsidRPr="00FC33EE">
        <w:t xml:space="preserve">The unit applies to cooks working in hospitality and catering organisations. This could include restaurants, educational institutions, health establishments, defence </w:t>
      </w:r>
      <w:r w:rsidRPr="00FC33EE">
        <w:t>forces, cafeterias, kiosks, cafes, residential caterers, in flight and other transport caterers, and event and function caterers.</w:t>
      </w:r>
    </w:p>
    <w:p w:rsidR="00000000" w:rsidRPr="00FC33EE" w:rsidP="00820F77">
      <w:pPr>
        <w:pStyle w:val="BodyText"/>
      </w:pPr>
      <w:r w:rsidRPr="00FC33EE">
        <w:t>It applies to individuals who work under the guidance of more senior chefs. They demonstrate autonomy and judgement to comple</w:t>
      </w:r>
      <w:r w:rsidRPr="00FC33EE">
        <w:t xml:space="preserve">te routine activities and take limited responsibility in known and stable contexts within established parameters. </w:t>
      </w:r>
    </w:p>
    <w:p w:rsidR="00820F77" w:rsidP="00820F77">
      <w:pPr>
        <w:pStyle w:val="BodyText"/>
      </w:pPr>
      <w:r w:rsidRPr="00FC33EE">
        <w:t>No occupational licensing, certification or specific legislative requirements apply to this unit at the time of publication.</w:t>
      </w:r>
    </w:p>
    <w:p w:rsidR="00000000" w:rsidRPr="00FC33EE" w:rsidP="00FC33EE">
      <w:pPr>
        <w:pStyle w:val="Heading1"/>
      </w:pPr>
      <w:bookmarkStart w:id="3" w:name="O_764594"/>
      <w:bookmarkEnd w:id="3"/>
      <w:r w:rsidRPr="00FC33EE">
        <w:t>Pre-requisite Unit</w:t>
      </w:r>
    </w:p>
    <w:p w:rsidR="00000000" w:rsidRPr="00FC33EE" w:rsidP="00820F77">
      <w:pPr>
        <w:pStyle w:val="BodyText"/>
      </w:pPr>
      <w:r w:rsidRPr="00FC33EE">
        <w:t>SITXFSA001 Use hygienic practices for food safety</w:t>
      </w:r>
    </w:p>
    <w:p w:rsidR="00000000" w:rsidRPr="00FC33EE" w:rsidP="00FC33EE">
      <w:pPr>
        <w:pStyle w:val="Heading1"/>
      </w:pPr>
      <w:bookmarkStart w:id="4" w:name="O_764595"/>
      <w:bookmarkEnd w:id="4"/>
      <w:r w:rsidRPr="00FC33EE">
        <w:t>Competency Field</w:t>
      </w:r>
    </w:p>
    <w:p w:rsidR="00000000" w:rsidRPr="00FC33EE" w:rsidP="00820F77">
      <w:pPr>
        <w:pStyle w:val="BodyText"/>
      </w:pPr>
      <w:r w:rsidRPr="00FC33EE">
        <w:t xml:space="preserve">Commercial Cookery and sCatering </w:t>
      </w:r>
    </w:p>
    <w:p w:rsidR="00000000" w:rsidRPr="00FC33EE" w:rsidP="00FC33EE">
      <w:pPr>
        <w:pStyle w:val="Heading1"/>
      </w:pPr>
      <w:bookmarkStart w:id="5" w:name="O_764596"/>
      <w:bookmarkEnd w:id="5"/>
      <w:r w:rsidRPr="00FC33EE">
        <w:t>Unit Sector</w:t>
      </w:r>
    </w:p>
    <w:p w:rsidR="00000000" w:rsidRPr="00FC33EE" w:rsidP="00820F77">
      <w:pPr>
        <w:pStyle w:val="BodyText"/>
      </w:pPr>
      <w:r w:rsidRPr="00FC33EE">
        <w:t>Hospitality</w:t>
      </w:r>
    </w:p>
    <w:p w:rsidR="00000000" w:rsidRPr="00FC33EE" w:rsidP="00FC33EE">
      <w:pPr>
        <w:pStyle w:val="Heading1"/>
      </w:pPr>
      <w:bookmarkStart w:id="6" w:name="O_764597"/>
      <w:bookmarkEnd w:id="6"/>
      <w:r w:rsidRPr="00FC33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BodyText"/>
            </w:pPr>
            <w:r w:rsidRPr="00FC33EE">
              <w:rPr>
                <w:rStyle w:val="SpecialBold"/>
              </w:rPr>
              <w:t>ELEMENTS</w:t>
            </w:r>
            <w:r w:rsidRPr="00FC33E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rPr>
                <w:rStyle w:val="SpecialBold"/>
              </w:rPr>
              <w:t>PERFORMANCE CR</w:t>
            </w:r>
            <w:r w:rsidRPr="00FC33EE">
              <w:rPr>
                <w:rStyle w:val="SpecialBold"/>
              </w:rPr>
              <w:t>ITERIA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Performance criteria describe the performance needed to demonstrate achievement of the element.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"/>
              <w:rPr>
                <w:lang w:val="en-NZ"/>
              </w:rPr>
            </w:pPr>
            <w:r w:rsidRPr="00FC33EE">
              <w:t>1.</w:t>
            </w:r>
            <w:r w:rsidRPr="00FC33EE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"/>
            </w:pPr>
            <w:r w:rsidRPr="00FC33EE">
              <w:t>1.1.Confirm food production requirements from food preparation list and standard recipes.</w:t>
            </w:r>
          </w:p>
          <w:p w:rsidR="00000000" w:rsidRPr="00FC33EE" w:rsidP="00FC33EE">
            <w:pPr>
              <w:pStyle w:val="List"/>
            </w:pPr>
            <w:r w:rsidRPr="00FC33EE">
              <w:t>1.2.Calculate ingredient amounts according to requirements.</w:t>
            </w:r>
          </w:p>
          <w:p w:rsidR="00000000" w:rsidP="00FC33EE">
            <w:pPr>
              <w:pStyle w:val="List"/>
              <w:rPr>
                <w:lang w:val="en-NZ"/>
              </w:rPr>
            </w:pPr>
            <w:r w:rsidRPr="00FC33EE">
              <w:t>1.3.Identify and select poultry products and other ingredients from stores according to recipe, quality, f</w:t>
            </w:r>
            <w:r w:rsidRPr="00FC33EE">
              <w:t>reshness and stock rotation requirements.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"/>
              <w:rPr>
                <w:lang w:val="en-NZ"/>
              </w:rPr>
            </w:pPr>
            <w:r w:rsidRPr="00FC33EE">
              <w:t>2.</w:t>
            </w:r>
            <w:r w:rsidRPr="00FC33EE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"/>
            </w:pPr>
            <w:r w:rsidRPr="00FC33EE">
              <w:t>2.1.Select type and size of knives and other equipment suitable to requirements.</w:t>
            </w:r>
          </w:p>
          <w:p w:rsidR="00000000" w:rsidRPr="00FC33EE" w:rsidP="00FC33EE">
            <w:pPr>
              <w:pStyle w:val="List"/>
            </w:pPr>
            <w:r w:rsidRPr="00FC33EE">
              <w:t>2.2.Safely assemble and ensure cleanliness of equipment before use.</w:t>
            </w:r>
          </w:p>
          <w:p w:rsidR="00000000" w:rsidP="00FC33EE">
            <w:pPr>
              <w:pStyle w:val="List"/>
              <w:rPr>
                <w:lang w:val="en-NZ"/>
              </w:rPr>
            </w:pPr>
            <w:r w:rsidRPr="00FC33EE">
              <w:t>2.3.Use knives and other e</w:t>
            </w:r>
            <w:r w:rsidRPr="00FC33EE">
              <w:t>quipment safely and hygienically according to manufacturer instructions.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"/>
              <w:rPr>
                <w:lang w:val="en-NZ"/>
              </w:rPr>
            </w:pPr>
            <w:r w:rsidRPr="00FC33EE">
              <w:t>3.</w:t>
            </w:r>
            <w:r w:rsidRPr="00FC33EE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"/>
            </w:pPr>
            <w:r w:rsidRPr="00FC33EE">
              <w:t>3.1.Thaw frozen poultry according to food safety guidelines as required.</w:t>
            </w:r>
          </w:p>
          <w:p w:rsidR="00000000" w:rsidRPr="00FC33EE" w:rsidP="00FC33EE">
            <w:pPr>
              <w:pStyle w:val="List"/>
            </w:pPr>
            <w:r w:rsidRPr="00FC33EE">
              <w:t>3.2.Sort and assemble ingredients according to food production sequencing</w:t>
            </w:r>
            <w:r w:rsidRPr="00FC33EE">
              <w:t>.</w:t>
            </w:r>
          </w:p>
          <w:p w:rsidR="00000000" w:rsidRPr="00FC33EE" w:rsidP="00FC33EE">
            <w:pPr>
              <w:pStyle w:val="List"/>
            </w:pPr>
            <w:r w:rsidRPr="00FC33EE">
              <w:t>3.3.Weigh and measure ingredients and create portions according to recipe.</w:t>
            </w:r>
          </w:p>
          <w:p w:rsidR="00000000" w:rsidRPr="00FC33EE" w:rsidP="00FC33EE">
            <w:pPr>
              <w:pStyle w:val="List"/>
            </w:pPr>
            <w:r w:rsidRPr="00FC33EE">
              <w:t>3.4.Use poultry preparation techniques according to recipe requirements.</w:t>
            </w:r>
          </w:p>
          <w:p w:rsidR="00000000" w:rsidP="00FC33EE">
            <w:pPr>
              <w:pStyle w:val="List"/>
              <w:rPr>
                <w:lang w:val="en-NZ"/>
              </w:rPr>
            </w:pPr>
            <w:r w:rsidRPr="00FC33EE">
              <w:t>3.5.Minimise waste to maximise profitability of food items prepared.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"/>
              <w:rPr>
                <w:lang w:val="en-NZ"/>
              </w:rPr>
            </w:pPr>
            <w:r w:rsidRPr="00FC33EE">
              <w:t>4.</w:t>
            </w:r>
            <w:r w:rsidRPr="00FC33EE">
              <w:tab/>
              <w:t>Cook poultry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"/>
            </w:pPr>
            <w:r w:rsidRPr="00FC33EE">
              <w:t xml:space="preserve">4.1.Follow standard recipes to select and use cookery methods for poultry. </w:t>
            </w:r>
          </w:p>
          <w:p w:rsidR="00000000" w:rsidRPr="00FC33EE" w:rsidP="00FC33EE">
            <w:pPr>
              <w:pStyle w:val="List"/>
            </w:pPr>
            <w:r w:rsidRPr="00FC33EE">
              <w:t>4.2.Prepare poultry accompaniments and add marinades as required.</w:t>
            </w:r>
          </w:p>
          <w:p w:rsidR="00000000" w:rsidP="00FC33EE">
            <w:pPr>
              <w:pStyle w:val="List"/>
              <w:rPr>
                <w:lang w:val="en-NZ"/>
              </w:rPr>
            </w:pPr>
            <w:r w:rsidRPr="00FC33EE">
              <w:t xml:space="preserve">4.3.Make </w:t>
            </w:r>
            <w:r w:rsidRPr="00FC33EE">
              <w:rPr>
                <w:rStyle w:val="BoldandItalics"/>
              </w:rPr>
              <w:t xml:space="preserve">food quality adjustments </w:t>
            </w:r>
            <w:r w:rsidRPr="00FC33EE">
              <w:t xml:space="preserve">within scope of responsibility. 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"/>
              <w:rPr>
                <w:lang w:val="en-NZ"/>
              </w:rPr>
            </w:pPr>
            <w:r w:rsidRPr="00FC33EE">
              <w:t>5.</w:t>
            </w:r>
            <w:r w:rsidRPr="00FC33EE">
              <w:tab/>
              <w:t>Present poultry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"/>
            </w:pPr>
            <w:r w:rsidRPr="00FC33EE">
              <w:t>5.1.Carve poultry u</w:t>
            </w:r>
            <w:r w:rsidRPr="00FC33EE">
              <w:t>sing appropriate tools and techniques, taking account of meat and bone structure and waste minimisation.</w:t>
            </w:r>
          </w:p>
          <w:p w:rsidR="00000000" w:rsidRPr="00FC33EE" w:rsidP="00FC33EE">
            <w:pPr>
              <w:pStyle w:val="List"/>
            </w:pPr>
            <w:r w:rsidRPr="00FC33EE">
              <w:t>5.2.Portion and serve poultry according to recipe requirements.</w:t>
            </w:r>
          </w:p>
          <w:p w:rsidR="00000000" w:rsidRPr="00FC33EE" w:rsidP="00FC33EE">
            <w:pPr>
              <w:pStyle w:val="List"/>
            </w:pPr>
            <w:r w:rsidRPr="00FC33EE">
              <w:t>5.3.Add sauces and garnishes according to standard recipes and regional variations.</w:t>
            </w:r>
          </w:p>
          <w:p w:rsidR="00000000" w:rsidRPr="00FC33EE" w:rsidP="00FC33EE">
            <w:pPr>
              <w:pStyle w:val="List"/>
            </w:pPr>
            <w:r w:rsidRPr="00FC33EE">
              <w:t>5.4</w:t>
            </w:r>
            <w:r w:rsidRPr="00FC33EE">
              <w:t xml:space="preserve">.Visually evaluate dish and </w:t>
            </w:r>
            <w:r w:rsidRPr="00FC33EE">
              <w:rPr>
                <w:rStyle w:val="BoldandItalics"/>
              </w:rPr>
              <w:t>adjust presentation</w:t>
            </w:r>
            <w:r w:rsidRPr="00FC33EE">
              <w:t xml:space="preserve"> as required.</w:t>
            </w:r>
          </w:p>
          <w:p w:rsidR="00000000" w:rsidRPr="00FC33EE" w:rsidP="00FC33EE">
            <w:pPr>
              <w:pStyle w:val="List"/>
            </w:pPr>
            <w:r w:rsidRPr="00FC33EE">
              <w:t xml:space="preserve">5.5.Store dishes in appropriate </w:t>
            </w:r>
            <w:r w:rsidRPr="00FC33EE">
              <w:rPr>
                <w:rStyle w:val="BoldandItalics"/>
              </w:rPr>
              <w:t>environmental conditions</w:t>
            </w:r>
            <w:r w:rsidRPr="00FC33EE">
              <w:t xml:space="preserve">. </w:t>
            </w:r>
          </w:p>
          <w:p w:rsidR="00000000" w:rsidRPr="00FC33EE" w:rsidP="00FC33EE">
            <w:pPr>
              <w:pStyle w:val="List"/>
            </w:pPr>
            <w:r w:rsidRPr="00FC33EE">
              <w:t>5.6.Clean work area, and dispose of or store surplus and re-usable by-products according to organisational procedures, environmental con</w:t>
            </w:r>
            <w:r w:rsidRPr="00FC33EE">
              <w:t>siderations, and cost-reduction initiatives.</w:t>
            </w:r>
          </w:p>
        </w:tc>
      </w:tr>
    </w:tbl>
    <w:p w:rsidR="00000000" w:rsidRPr="00FC33EE" w:rsidP="00FC33EE">
      <w:pPr>
        <w:pStyle w:val="BodyText"/>
      </w:pP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7" w:name="O_764598"/>
      <w:bookmarkEnd w:id="7"/>
      <w:r w:rsidRPr="00FC33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Foundation skills essential to performance in this unit, but not explicit in the performance criteria are listed here, along with a brief context statement.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BodyText"/>
            </w:pPr>
            <w:r w:rsidRPr="00FC33EE">
              <w:rPr>
                <w:rStyle w:val="SpecialBold"/>
              </w:rPr>
              <w:t>SKILLS</w:t>
            </w:r>
            <w:r w:rsidRPr="00FC33E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rPr>
                <w:rStyle w:val="SpecialBold"/>
              </w:rPr>
              <w:t>DESCRIPTION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locate information in food preparation lists and standard recipes to determine food preparation requirements</w:t>
            </w:r>
          </w:p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>locate and read date codes and rotation labels on food products.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calculate the number of portions</w:t>
            </w:r>
          </w:p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>determine cooking times and temperatures.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evaluate quality of poultry and finished dishes and make adjustments to ensure a quality product</w:t>
            </w:r>
          </w:p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 xml:space="preserve">adjust taste and appearance of food products according </w:t>
            </w:r>
            <w:r w:rsidRPr="00FC33EE">
              <w:t>to identified deficiencies.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>efficiently sequence the stages of food preparation and production.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>manage own speed, timing and productivity.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use food preparation and cooking equipment.</w:t>
            </w:r>
          </w:p>
        </w:tc>
      </w:tr>
    </w:tbl>
    <w:p w:rsidR="00000000" w:rsidRPr="00FC33EE" w:rsidP="00FC33EE">
      <w:pPr>
        <w:pStyle w:val="BodyText"/>
      </w:pP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8" w:name="O_764599"/>
      <w:bookmarkEnd w:id="8"/>
      <w:r w:rsidRPr="00FC33E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BodyText"/>
            </w:pPr>
            <w:r w:rsidRPr="00FC33EE">
              <w:t xml:space="preserve">Specifies different work environments and conditions that may affect performance. Essential operating conditions that may be present (depending on the work situation, needs </w:t>
            </w:r>
            <w:r w:rsidRPr="00FC33EE">
              <w:t>of the candidate, accessibility of the item, and local industry and regional contexts) are included.</w:t>
            </w:r>
          </w:p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t>Range is restricted to essential operating conditions and any other variables essential to the work environment.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rPr>
                <w:rStyle w:val="BoldandItalics"/>
              </w:rPr>
              <w:t>Food quality adjustments</w:t>
            </w:r>
            <w:r w:rsidRPr="00FC33EE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taste</w:t>
            </w:r>
          </w:p>
          <w:p w:rsidR="00000000" w:rsidRPr="00FC33EE" w:rsidP="00FC33EE">
            <w:pPr>
              <w:pStyle w:val="ListBullet"/>
            </w:pPr>
            <w:r w:rsidRPr="00FC33EE">
              <w:t>temperature</w:t>
            </w:r>
          </w:p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 xml:space="preserve">texture. </w:t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rPr>
                <w:rStyle w:val="BoldandItalics"/>
              </w:rPr>
              <w:t>Adjusting presentation</w:t>
            </w:r>
            <w:r w:rsidRPr="00FC33EE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accompaniments and garnishes that maximise visual appeal:</w:t>
            </w:r>
          </w:p>
          <w:p w:rsidR="00000000" w:rsidRPr="00FC33EE" w:rsidP="00FC33EE">
            <w:pPr>
              <w:pStyle w:val="ListBullet2"/>
            </w:pPr>
            <w:r w:rsidRPr="00FC33EE">
              <w:t>balance</w:t>
            </w:r>
          </w:p>
          <w:p w:rsidR="00000000" w:rsidRPr="00FC33EE" w:rsidP="00FC33EE">
            <w:pPr>
              <w:pStyle w:val="ListBullet2"/>
            </w:pPr>
            <w:r w:rsidRPr="00FC33EE">
              <w:t>colour</w:t>
            </w:r>
          </w:p>
          <w:p w:rsidR="00000000" w:rsidRPr="00FC33EE" w:rsidP="00FC33EE">
            <w:pPr>
              <w:pStyle w:val="ListBullet2"/>
            </w:pPr>
            <w:r w:rsidRPr="00FC33EE">
              <w:t>contrast</w:t>
            </w:r>
          </w:p>
          <w:p w:rsidR="00000000" w:rsidRPr="00FC33EE" w:rsidP="00FC33EE">
            <w:pPr>
              <w:pStyle w:val="ListBullet"/>
            </w:pPr>
            <w:r w:rsidRPr="00FC33EE">
              <w:t>plating food for practicality of:</w:t>
            </w:r>
          </w:p>
          <w:p w:rsidR="00000000" w:rsidRPr="00FC33EE" w:rsidP="00FC33EE">
            <w:pPr>
              <w:pStyle w:val="ListBullet2"/>
            </w:pPr>
            <w:r w:rsidRPr="00FC33EE">
              <w:t>customer consumption</w:t>
            </w:r>
          </w:p>
          <w:p w:rsidR="00000000" w:rsidRPr="00FC33EE" w:rsidP="00FC33EE">
            <w:pPr>
              <w:pStyle w:val="ListBullet2"/>
            </w:pPr>
            <w:r w:rsidRPr="00FC33EE">
              <w:t>service</w:t>
            </w:r>
          </w:p>
          <w:p w:rsidR="00000000" w:rsidP="00FC33EE">
            <w:pPr>
              <w:pStyle w:val="ListBullet"/>
              <w:rPr>
                <w:lang w:val="en-NZ"/>
              </w:rPr>
            </w:pPr>
            <w:r w:rsidRPr="00FC33EE">
              <w:t>wiping drips and spills.</w:t>
            </w:r>
            <w:r w:rsidRPr="00FC33EE">
              <w:tab/>
            </w:r>
          </w:p>
        </w:tc>
      </w:tr>
      <w:tr w:rsidTr="00820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EE">
            <w:pPr>
              <w:pStyle w:val="BodyText"/>
              <w:rPr>
                <w:lang w:val="en-NZ"/>
              </w:rPr>
            </w:pPr>
            <w:r w:rsidRPr="00FC33EE">
              <w:rPr>
                <w:rStyle w:val="BoldandItalics"/>
              </w:rPr>
              <w:t>Environmental conditions</w:t>
            </w:r>
            <w:r w:rsidRPr="00FC33EE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EE" w:rsidP="00FC33EE">
            <w:pPr>
              <w:pStyle w:val="ListBullet"/>
            </w:pPr>
            <w:r w:rsidRPr="00FC33EE">
              <w:t>atmosphere</w:t>
            </w:r>
          </w:p>
          <w:p w:rsidR="00000000" w:rsidRPr="00FC33EE" w:rsidP="00FC33EE">
            <w:pPr>
              <w:pStyle w:val="ListBullet"/>
            </w:pPr>
            <w:r w:rsidRPr="00FC33EE">
              <w:t>humidity</w:t>
            </w:r>
          </w:p>
          <w:p w:rsidR="00000000" w:rsidRPr="00FC33EE" w:rsidP="00FC33EE">
            <w:pPr>
              <w:pStyle w:val="ListBullet"/>
            </w:pPr>
            <w:r w:rsidRPr="00FC33EE">
              <w:t>light</w:t>
            </w:r>
          </w:p>
          <w:p w:rsidR="00000000" w:rsidRPr="00FC33EE" w:rsidP="00FC33EE">
            <w:pPr>
              <w:pStyle w:val="ListBullet"/>
            </w:pPr>
            <w:r w:rsidRPr="00FC33EE">
              <w:t>packaging</w:t>
            </w:r>
          </w:p>
          <w:p w:rsidR="00000000" w:rsidRPr="00FC33EE" w:rsidP="00FC33EE">
            <w:pPr>
              <w:pStyle w:val="ListBullet"/>
            </w:pPr>
            <w:r w:rsidRPr="00FC33EE">
              <w:t>temperature</w:t>
            </w:r>
          </w:p>
          <w:p w:rsidR="00000000" w:rsidRPr="00FC33EE" w:rsidP="00FC33EE">
            <w:pPr>
              <w:pStyle w:val="ListBullet"/>
            </w:pPr>
            <w:r w:rsidRPr="00FC33EE">
              <w:t>use of containers</w:t>
            </w:r>
          </w:p>
          <w:p w:rsidR="00000000" w:rsidRPr="00FC33EE" w:rsidP="00FC33EE">
            <w:pPr>
              <w:pStyle w:val="ListBullet"/>
            </w:pPr>
            <w:r w:rsidRPr="00FC33EE">
              <w:t>ventilation.</w:t>
            </w:r>
          </w:p>
        </w:tc>
      </w:tr>
    </w:tbl>
    <w:p w:rsidR="00000000" w:rsidRPr="00FC33EE" w:rsidP="00FC33EE">
      <w:pPr>
        <w:pStyle w:val="BodyText"/>
      </w:pP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9" w:name="O_764600"/>
      <w:bookmarkEnd w:id="9"/>
      <w:r w:rsidRPr="00FC33EE">
        <w:t>Unit Mapping Information</w:t>
      </w:r>
    </w:p>
    <w:p w:rsidR="00820F77" w:rsidP="00820F77">
      <w:pPr>
        <w:pStyle w:val="BodyText"/>
      </w:pPr>
      <w:r w:rsidRPr="00FC33EE">
        <w:t>SITHCCC301 Produce poultry dishes</w:t>
      </w:r>
    </w:p>
    <w:p w:rsidR="00000000" w:rsidRPr="00FC33EE" w:rsidP="00FC33EE">
      <w:pPr>
        <w:pStyle w:val="Heading1"/>
      </w:pPr>
      <w:bookmarkStart w:id="10" w:name="O_764607"/>
      <w:bookmarkEnd w:id="10"/>
      <w:r w:rsidRPr="00FC33EE">
        <w:t>Links</w:t>
      </w:r>
    </w:p>
    <w:p w:rsidR="00000000" w:rsidRPr="00FC33EE" w:rsidP="00820F77">
      <w:pPr>
        <w:pStyle w:val="BodyText"/>
      </w:pPr>
      <w:r w:rsidRPr="00FC3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74A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33EE" w:rsidP="00820F77">
      <w:pPr>
        <w:pStyle w:val="BodyText"/>
        <w:sectPr w:rsidSect="00FC3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3EE" w:rsidP="00FC33EE">
      <w:pPr>
        <w:pStyle w:val="SuperHeading"/>
      </w:pPr>
      <w:r w:rsidRPr="00FC33EE">
        <w:t>Assessment Requirements for SITHCCC012 Prepare poultry dishes</w:t>
      </w:r>
    </w:p>
    <w:p w:rsidR="00000000" w:rsidRPr="00FC33EE" w:rsidP="00FC33EE">
      <w:pPr>
        <w:pStyle w:val="Heading1"/>
      </w:pPr>
      <w:bookmarkStart w:id="11" w:name="O_764602"/>
      <w:bookmarkEnd w:id="11"/>
      <w:r w:rsidRPr="00FC33EE">
        <w:t>Modification History</w:t>
      </w:r>
    </w:p>
    <w:p w:rsidR="00000000" w:rsidRPr="00FC33EE" w:rsidP="00820F77">
      <w:pPr>
        <w:pStyle w:val="BodyText"/>
      </w:pPr>
      <w:r w:rsidRPr="00FC33EE">
        <w:t>Not applicable.</w:t>
      </w:r>
    </w:p>
    <w:p w:rsidR="00000000" w:rsidRPr="00FC33EE" w:rsidP="00FC33EE">
      <w:pPr>
        <w:pStyle w:val="Heading1"/>
      </w:pPr>
      <w:bookmarkStart w:id="12" w:name="O_764603"/>
      <w:bookmarkEnd w:id="12"/>
      <w:r w:rsidRPr="00FC33EE">
        <w:t>Performance Evidence</w:t>
      </w:r>
    </w:p>
    <w:p w:rsidR="00000000" w:rsidRPr="00FC33EE" w:rsidP="00820F77">
      <w:pPr>
        <w:pStyle w:val="BodyText"/>
      </w:pPr>
      <w:r w:rsidRPr="00FC33EE">
        <w:t>Evidence of the ability to complete tasks outlined in elements and performance criteria of this unit i</w:t>
      </w:r>
      <w:r w:rsidRPr="00FC33EE">
        <w:t>n the context of the job role, and:</w:t>
      </w:r>
    </w:p>
    <w:p w:rsidR="00000000" w:rsidRPr="00FC33EE" w:rsidP="00FC33EE">
      <w:pPr>
        <w:pStyle w:val="ListBullet"/>
      </w:pPr>
      <w:r w:rsidRPr="00FC33EE">
        <w:t>follow standard recipes to prepare poultry dishes using each of the following poultry items:</w:t>
      </w:r>
    </w:p>
    <w:p w:rsidR="00000000" w:rsidRPr="00FC33EE" w:rsidP="00FC33EE">
      <w:pPr>
        <w:pStyle w:val="ListBullet2"/>
      </w:pPr>
      <w:r w:rsidRPr="00FC33EE">
        <w:t>chicken</w:t>
      </w:r>
    </w:p>
    <w:p w:rsidR="00000000" w:rsidRPr="00FC33EE" w:rsidP="00FC33EE">
      <w:pPr>
        <w:pStyle w:val="ListBullet2"/>
      </w:pPr>
      <w:r w:rsidRPr="00FC33EE">
        <w:t>duck</w:t>
      </w:r>
    </w:p>
    <w:p w:rsidR="00000000" w:rsidRPr="00FC33EE" w:rsidP="00FC33EE">
      <w:pPr>
        <w:pStyle w:val="ListBullet2"/>
      </w:pPr>
      <w:r w:rsidRPr="00FC33EE">
        <w:t>feathered game</w:t>
      </w:r>
    </w:p>
    <w:p w:rsidR="00000000" w:rsidRPr="00FC33EE" w:rsidP="00FC33EE">
      <w:pPr>
        <w:pStyle w:val="ListBullet2"/>
      </w:pPr>
      <w:r w:rsidRPr="00FC33EE">
        <w:t>turkey</w:t>
      </w:r>
    </w:p>
    <w:p w:rsidR="00000000" w:rsidRPr="00FC33EE" w:rsidP="00FC33EE">
      <w:pPr>
        <w:pStyle w:val="ListBullet"/>
      </w:pPr>
      <w:r w:rsidRPr="00FC33EE">
        <w:t>use each of the following poultry preparation techniques at least once when preparing above poultry dishes, as appropriate:</w:t>
      </w:r>
    </w:p>
    <w:p w:rsidR="00000000" w:rsidRPr="00FC33EE" w:rsidP="00FC33EE">
      <w:pPr>
        <w:pStyle w:val="ListBullet2"/>
      </w:pPr>
      <w:r w:rsidRPr="00FC33EE">
        <w:t>barding</w:t>
      </w:r>
    </w:p>
    <w:p w:rsidR="00000000" w:rsidRPr="00FC33EE" w:rsidP="00FC33EE">
      <w:pPr>
        <w:pStyle w:val="ListBullet2"/>
      </w:pPr>
      <w:r w:rsidRPr="00FC33EE">
        <w:t>de boning</w:t>
      </w:r>
    </w:p>
    <w:p w:rsidR="00000000" w:rsidRPr="00FC33EE" w:rsidP="00FC33EE">
      <w:pPr>
        <w:pStyle w:val="ListBullet2"/>
      </w:pPr>
      <w:r w:rsidRPr="00FC33EE">
        <w:t>marinating</w:t>
      </w:r>
    </w:p>
    <w:p w:rsidR="00000000" w:rsidRPr="00FC33EE" w:rsidP="00FC33EE">
      <w:pPr>
        <w:pStyle w:val="ListBullet2"/>
      </w:pPr>
      <w:r w:rsidRPr="00FC33EE">
        <w:t xml:space="preserve">rolling </w:t>
      </w:r>
    </w:p>
    <w:p w:rsidR="00000000" w:rsidRPr="00FC33EE" w:rsidP="00FC33EE">
      <w:pPr>
        <w:pStyle w:val="ListBullet2"/>
      </w:pPr>
      <w:r w:rsidRPr="00FC33EE">
        <w:t>trussing</w:t>
      </w:r>
    </w:p>
    <w:p w:rsidR="00000000" w:rsidRPr="00FC33EE" w:rsidP="00FC33EE">
      <w:pPr>
        <w:pStyle w:val="ListBullet2"/>
      </w:pPr>
      <w:r w:rsidRPr="00FC33EE">
        <w:t>stuffing</w:t>
      </w:r>
    </w:p>
    <w:p w:rsidR="00000000" w:rsidRPr="00FC33EE" w:rsidP="00FC33EE">
      <w:pPr>
        <w:pStyle w:val="ListBullet2"/>
      </w:pPr>
      <w:r w:rsidRPr="00FC33EE">
        <w:t>trimming</w:t>
      </w:r>
    </w:p>
    <w:p w:rsidR="00000000" w:rsidRPr="00FC33EE" w:rsidP="00FC33EE">
      <w:pPr>
        <w:pStyle w:val="ListBullet"/>
      </w:pPr>
      <w:r w:rsidRPr="00FC33EE">
        <w:t>prepare the required poultry dishes using each of the following c</w:t>
      </w:r>
      <w:r w:rsidRPr="00FC33EE">
        <w:t>ookery methods at least once:</w:t>
      </w:r>
    </w:p>
    <w:p w:rsidR="00000000" w:rsidRPr="00FC33EE" w:rsidP="00FC33EE">
      <w:pPr>
        <w:pStyle w:val="ListBullet2"/>
      </w:pPr>
      <w:r w:rsidRPr="00FC33EE">
        <w:t xml:space="preserve">braising </w:t>
      </w:r>
    </w:p>
    <w:p w:rsidR="00000000" w:rsidRPr="00FC33EE" w:rsidP="00FC33EE">
      <w:pPr>
        <w:pStyle w:val="ListBullet2"/>
      </w:pPr>
      <w:r w:rsidRPr="00FC33EE">
        <w:t>deep frying</w:t>
      </w:r>
    </w:p>
    <w:p w:rsidR="00000000" w:rsidRPr="00FC33EE" w:rsidP="00FC33EE">
      <w:pPr>
        <w:pStyle w:val="ListBullet2"/>
      </w:pPr>
      <w:r w:rsidRPr="00FC33EE">
        <w:t>grilling</w:t>
      </w:r>
    </w:p>
    <w:p w:rsidR="00000000" w:rsidRPr="00FC33EE" w:rsidP="00FC33EE">
      <w:pPr>
        <w:pStyle w:val="ListBullet2"/>
      </w:pPr>
      <w:r w:rsidRPr="00FC33EE">
        <w:t xml:space="preserve">poaching </w:t>
      </w:r>
    </w:p>
    <w:p w:rsidR="00000000" w:rsidRPr="00FC33EE" w:rsidP="00FC33EE">
      <w:pPr>
        <w:pStyle w:val="ListBullet2"/>
      </w:pPr>
      <w:r w:rsidRPr="00FC33EE">
        <w:t xml:space="preserve">roasting </w:t>
      </w:r>
    </w:p>
    <w:p w:rsidR="00000000" w:rsidRPr="00FC33EE" w:rsidP="00FC33EE">
      <w:pPr>
        <w:pStyle w:val="ListBullet2"/>
      </w:pPr>
      <w:r w:rsidRPr="00FC33EE">
        <w:t xml:space="preserve">sautéing </w:t>
      </w:r>
    </w:p>
    <w:p w:rsidR="00000000" w:rsidRPr="00FC33EE" w:rsidP="00FC33EE">
      <w:pPr>
        <w:pStyle w:val="ListBullet2"/>
      </w:pPr>
      <w:r w:rsidRPr="00FC33EE">
        <w:t>stewing</w:t>
      </w:r>
    </w:p>
    <w:p w:rsidR="00000000" w:rsidRPr="00FC33EE" w:rsidP="00FC33EE">
      <w:pPr>
        <w:pStyle w:val="ListBullet"/>
      </w:pPr>
      <w:r w:rsidRPr="00FC33EE">
        <w:t>prepare above food for at least six different customers:</w:t>
      </w:r>
    </w:p>
    <w:p w:rsidR="00000000" w:rsidRPr="00FC33EE" w:rsidP="00FC33EE">
      <w:pPr>
        <w:pStyle w:val="ListBullet2"/>
      </w:pPr>
      <w:r w:rsidRPr="00FC33EE">
        <w:t>within commercial time constraints and deadlines</w:t>
      </w:r>
    </w:p>
    <w:p w:rsidR="00000000" w:rsidRPr="00FC33EE" w:rsidP="00FC33EE">
      <w:pPr>
        <w:pStyle w:val="ListBullet2"/>
      </w:pPr>
      <w:r w:rsidRPr="00FC33EE">
        <w:t>reflecting required quantities to be produced</w:t>
      </w:r>
    </w:p>
    <w:p w:rsidR="00000000" w:rsidRPr="00FC33EE" w:rsidP="00FC33EE">
      <w:pPr>
        <w:pStyle w:val="ListBullet2"/>
      </w:pPr>
      <w:r w:rsidRPr="00FC33EE">
        <w:t>following procedures for portion control and food safety practices when handling and storing poultry</w:t>
      </w:r>
    </w:p>
    <w:p w:rsidR="00000000" w:rsidRPr="00FC33EE" w:rsidP="00FC33EE">
      <w:pPr>
        <w:pStyle w:val="ListBullet2"/>
      </w:pPr>
      <w:r w:rsidRPr="00FC33EE">
        <w:t>responding to special customer requests and dietary requirements.</w:t>
      </w: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13" w:name="O_764604"/>
      <w:bookmarkEnd w:id="13"/>
      <w:r w:rsidRPr="00FC33EE">
        <w:t>Knowledge Evidence</w:t>
      </w:r>
    </w:p>
    <w:p w:rsidR="00000000" w:rsidRPr="00FC33EE" w:rsidP="00820F77">
      <w:pPr>
        <w:pStyle w:val="BodyText"/>
      </w:pPr>
      <w:r w:rsidRPr="00FC33EE">
        <w:t>Demonstrated knowledge required to complete the tasks outlined in elements and performance criteria of this unit:</w:t>
      </w:r>
    </w:p>
    <w:p w:rsidR="00000000" w:rsidRPr="00FC33EE" w:rsidP="00FC33EE">
      <w:pPr>
        <w:pStyle w:val="ListBullet"/>
      </w:pPr>
      <w:r w:rsidRPr="00FC33EE">
        <w:t>culinary terms and trade names for:</w:t>
      </w:r>
    </w:p>
    <w:p w:rsidR="00000000" w:rsidRPr="00FC33EE" w:rsidP="00FC33EE">
      <w:pPr>
        <w:pStyle w:val="ListBullet2"/>
      </w:pPr>
      <w:r w:rsidRPr="00FC33EE">
        <w:t>ingredients commonly used in the production of different poultry dishes</w:t>
      </w:r>
    </w:p>
    <w:p w:rsidR="00000000" w:rsidRPr="00FC33EE" w:rsidP="00FC33EE">
      <w:pPr>
        <w:pStyle w:val="ListBullet2"/>
      </w:pPr>
      <w:r w:rsidRPr="00FC33EE">
        <w:t>a variety of classical and conte</w:t>
      </w:r>
      <w:r w:rsidRPr="00FC33EE">
        <w:t>mporary poultry dishes</w:t>
      </w:r>
    </w:p>
    <w:p w:rsidR="00000000" w:rsidRPr="00FC33EE" w:rsidP="00FC33EE">
      <w:pPr>
        <w:pStyle w:val="ListBullet2"/>
      </w:pPr>
      <w:r w:rsidRPr="00FC33EE">
        <w:t>different cuts of poultry and styles of cooking</w:t>
      </w:r>
    </w:p>
    <w:p w:rsidR="00000000" w:rsidRPr="00FC33EE" w:rsidP="00FC33EE">
      <w:pPr>
        <w:pStyle w:val="ListBullet"/>
      </w:pPr>
      <w:r w:rsidRPr="00FC33EE">
        <w:t>contents of stock date codes and rotation labels</w:t>
      </w:r>
    </w:p>
    <w:p w:rsidR="00000000" w:rsidRPr="00FC33EE" w:rsidP="00FC33EE">
      <w:pPr>
        <w:pStyle w:val="ListBullet"/>
      </w:pPr>
      <w:r w:rsidRPr="00FC33EE">
        <w:t>characteristics of poultry products and poultry dishes:</w:t>
      </w:r>
    </w:p>
    <w:p w:rsidR="00000000" w:rsidRPr="00FC33EE" w:rsidP="00FC33EE">
      <w:pPr>
        <w:pStyle w:val="ListBullet2"/>
      </w:pPr>
      <w:r w:rsidRPr="00FC33EE">
        <w:t>appearance</w:t>
      </w:r>
    </w:p>
    <w:p w:rsidR="00000000" w:rsidRPr="00FC33EE" w:rsidP="00FC33EE">
      <w:pPr>
        <w:pStyle w:val="ListBullet2"/>
      </w:pPr>
      <w:r w:rsidRPr="00FC33EE">
        <w:t>fat content</w:t>
      </w:r>
    </w:p>
    <w:p w:rsidR="00000000" w:rsidRPr="00FC33EE" w:rsidP="00FC33EE">
      <w:pPr>
        <w:pStyle w:val="ListBullet2"/>
      </w:pPr>
      <w:r w:rsidRPr="00FC33EE">
        <w:t>freshness and other quality indicators</w:t>
      </w:r>
    </w:p>
    <w:p w:rsidR="00000000" w:rsidRPr="00FC33EE" w:rsidP="00FC33EE">
      <w:pPr>
        <w:pStyle w:val="ListBullet2"/>
      </w:pPr>
      <w:r w:rsidRPr="00FC33EE">
        <w:t>nutritional valu</w:t>
      </w:r>
      <w:r w:rsidRPr="00FC33EE">
        <w:t>e</w:t>
      </w:r>
    </w:p>
    <w:p w:rsidR="00000000" w:rsidRPr="00FC33EE" w:rsidP="00FC33EE">
      <w:pPr>
        <w:pStyle w:val="ListBullet2"/>
      </w:pPr>
      <w:r w:rsidRPr="00FC33EE">
        <w:t>taste</w:t>
      </w:r>
    </w:p>
    <w:p w:rsidR="00000000" w:rsidRPr="00FC33EE" w:rsidP="00FC33EE">
      <w:pPr>
        <w:pStyle w:val="ListBullet2"/>
      </w:pPr>
      <w:r w:rsidRPr="00FC33EE">
        <w:t>texture</w:t>
      </w:r>
    </w:p>
    <w:p w:rsidR="00000000" w:rsidRPr="00FC33EE" w:rsidP="00FC33EE">
      <w:pPr>
        <w:pStyle w:val="ListBullet"/>
      </w:pPr>
      <w:r w:rsidRPr="00FC33EE">
        <w:t>historical and cultural origin of different poultry products and poultry dishes</w:t>
      </w:r>
    </w:p>
    <w:p w:rsidR="00000000" w:rsidRPr="00FC33EE" w:rsidP="00FC33EE">
      <w:pPr>
        <w:pStyle w:val="ListBullet"/>
      </w:pPr>
      <w:r w:rsidRPr="00FC33EE">
        <w:t xml:space="preserve">essential characteristics of poultry types listed in the performance evidence and cuts </w:t>
      </w:r>
    </w:p>
    <w:p w:rsidR="00000000" w:rsidRPr="00FC33EE" w:rsidP="00FC33EE">
      <w:pPr>
        <w:pStyle w:val="ListBullet"/>
      </w:pPr>
      <w:r w:rsidRPr="00FC33EE">
        <w:t>preparation techniques for different cuts and types of poultry specified in the performance evidence</w:t>
      </w:r>
    </w:p>
    <w:p w:rsidR="00000000" w:rsidRPr="00FC33EE" w:rsidP="00FC33EE">
      <w:pPr>
        <w:pStyle w:val="ListBullet"/>
      </w:pPr>
      <w:r w:rsidRPr="00FC33EE">
        <w:t>cookery methods for different cuts and types of poultry specified in the performance evidence</w:t>
      </w:r>
    </w:p>
    <w:p w:rsidR="00000000" w:rsidRPr="00FC33EE" w:rsidP="00FC33EE">
      <w:pPr>
        <w:pStyle w:val="ListBullet"/>
      </w:pPr>
      <w:r w:rsidRPr="00FC33EE">
        <w:t>equipment used to produce poultry dishes:</w:t>
      </w:r>
    </w:p>
    <w:p w:rsidR="00000000" w:rsidRPr="00FC33EE" w:rsidP="00FC33EE">
      <w:pPr>
        <w:pStyle w:val="ListBullet2"/>
      </w:pPr>
      <w:r w:rsidRPr="00FC33EE">
        <w:t>knife care and mai</w:t>
      </w:r>
      <w:r w:rsidRPr="00FC33EE">
        <w:t>ntenance</w:t>
      </w:r>
    </w:p>
    <w:p w:rsidR="00000000" w:rsidRPr="00FC33EE" w:rsidP="00FC33EE">
      <w:pPr>
        <w:pStyle w:val="ListBullet2"/>
      </w:pPr>
      <w:r w:rsidRPr="00FC33EE">
        <w:t>essential features and functions</w:t>
      </w:r>
    </w:p>
    <w:p w:rsidR="00000000" w:rsidRPr="00FC33EE" w:rsidP="00FC33EE">
      <w:pPr>
        <w:pStyle w:val="ListBullet2"/>
      </w:pPr>
      <w:r w:rsidRPr="00FC33EE">
        <w:t>safe operating practices</w:t>
      </w:r>
    </w:p>
    <w:p w:rsidR="00000000" w:rsidRPr="00FC33EE" w:rsidP="00FC33EE">
      <w:pPr>
        <w:pStyle w:val="ListBullet"/>
      </w:pPr>
      <w:r w:rsidRPr="00FC33EE">
        <w:t>mise en place requirements for poultry dishes</w:t>
      </w:r>
    </w:p>
    <w:p w:rsidR="00000000" w:rsidRPr="00FC33EE" w:rsidP="00FC33EE">
      <w:pPr>
        <w:pStyle w:val="ListBullet"/>
      </w:pPr>
      <w:r w:rsidRPr="00FC33EE">
        <w:t>appropriate environmental conditions for storing poultry products and dishes to:</w:t>
      </w:r>
    </w:p>
    <w:p w:rsidR="00000000" w:rsidRPr="00FC33EE" w:rsidP="00FC33EE">
      <w:pPr>
        <w:pStyle w:val="ListBullet2"/>
      </w:pPr>
      <w:r w:rsidRPr="00FC33EE">
        <w:t>ensure food safety</w:t>
      </w:r>
    </w:p>
    <w:p w:rsidR="00000000" w:rsidRPr="00FC33EE" w:rsidP="00FC33EE">
      <w:pPr>
        <w:pStyle w:val="ListBullet2"/>
      </w:pPr>
      <w:r w:rsidRPr="00FC33EE">
        <w:t>optimise shelf life</w:t>
      </w:r>
    </w:p>
    <w:p w:rsidR="00000000" w:rsidRPr="00FC33EE" w:rsidP="00FC33EE">
      <w:pPr>
        <w:pStyle w:val="ListBullet"/>
      </w:pPr>
      <w:r w:rsidRPr="00FC33EE">
        <w:t>safe operational practices using essential functions and features of equipment used to produce poultry dishes.</w:t>
      </w: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14" w:name="O_764605"/>
      <w:bookmarkEnd w:id="14"/>
      <w:r w:rsidRPr="00FC33EE">
        <w:t>Assessment Conditions</w:t>
      </w:r>
    </w:p>
    <w:p w:rsidR="00000000" w:rsidRPr="00FC33EE" w:rsidP="00820F77">
      <w:pPr>
        <w:pStyle w:val="BodyText"/>
      </w:pPr>
      <w:r w:rsidRPr="00FC33EE">
        <w:t>Skills must be demonstrated in an operational commercial kitchen. This can be:</w:t>
      </w:r>
    </w:p>
    <w:p w:rsidR="00000000" w:rsidRPr="00FC33EE" w:rsidP="00FC33EE">
      <w:pPr>
        <w:pStyle w:val="ListBullet"/>
      </w:pPr>
      <w:r w:rsidRPr="00FC33EE">
        <w:t>an industry workplace</w:t>
      </w:r>
    </w:p>
    <w:p w:rsidR="00000000" w:rsidRPr="00FC33EE" w:rsidP="00FC33EE">
      <w:pPr>
        <w:pStyle w:val="ListBullet"/>
      </w:pPr>
      <w:r w:rsidRPr="00FC33EE">
        <w:t>a si</w:t>
      </w:r>
      <w:r w:rsidRPr="00FC33EE">
        <w:t>mulated industry environment, such as a training kitchen servicing customers.</w:t>
      </w:r>
    </w:p>
    <w:p w:rsidR="00000000" w:rsidRPr="00FC33EE" w:rsidP="00FC33EE">
      <w:pPr>
        <w:pStyle w:val="BodyText"/>
      </w:pPr>
    </w:p>
    <w:p w:rsidR="00000000" w:rsidRPr="00FC33EE" w:rsidP="00820F77">
      <w:pPr>
        <w:pStyle w:val="BodyText"/>
      </w:pPr>
      <w:r w:rsidRPr="00FC33EE">
        <w:t>Assessment must ensure access to:</w:t>
      </w:r>
    </w:p>
    <w:p w:rsidR="00000000" w:rsidRPr="00FC33EE" w:rsidP="00FC33EE">
      <w:pPr>
        <w:pStyle w:val="ListBullet"/>
      </w:pPr>
      <w:r w:rsidRPr="00FC33EE">
        <w:t>fixtures and large equipment:</w:t>
      </w:r>
    </w:p>
    <w:p w:rsidR="00000000" w:rsidRPr="00FC33EE" w:rsidP="00FC33EE">
      <w:pPr>
        <w:pStyle w:val="ListBullet2"/>
      </w:pPr>
      <w:r w:rsidRPr="00FC33EE">
        <w:t>commercial:</w:t>
      </w:r>
    </w:p>
    <w:p w:rsidR="00000000" w:rsidRPr="00FC33EE" w:rsidP="00FC33EE">
      <w:pPr>
        <w:pStyle w:val="ListBullet3"/>
      </w:pPr>
      <w:r w:rsidRPr="00FC33EE">
        <w:t>blenders and food mills</w:t>
      </w:r>
    </w:p>
    <w:p w:rsidR="00000000" w:rsidRPr="00FC33EE" w:rsidP="00FC33EE">
      <w:pPr>
        <w:pStyle w:val="ListBullet3"/>
      </w:pPr>
      <w:r w:rsidRPr="00FC33EE">
        <w:t>food processors</w:t>
      </w:r>
    </w:p>
    <w:p w:rsidR="00000000" w:rsidRPr="00FC33EE" w:rsidP="00FC33EE">
      <w:pPr>
        <w:pStyle w:val="ListBullet3"/>
      </w:pPr>
      <w:r w:rsidRPr="00FC33EE">
        <w:t>planetary mixers</w:t>
      </w:r>
    </w:p>
    <w:p w:rsidR="00000000" w:rsidRPr="00FC33EE" w:rsidP="00FC33EE">
      <w:pPr>
        <w:pStyle w:val="ListBullet2"/>
      </w:pPr>
      <w:r w:rsidRPr="00FC33EE">
        <w:t>commercial grade work benches (1.5 m/person)</w:t>
      </w:r>
    </w:p>
    <w:p w:rsidR="00000000" w:rsidRPr="00FC33EE" w:rsidP="00FC33EE">
      <w:pPr>
        <w:pStyle w:val="ListBullet2"/>
      </w:pPr>
      <w:r w:rsidRPr="00FC33EE">
        <w:t>commercial ovens with trays (one per two persons)</w:t>
      </w:r>
    </w:p>
    <w:p w:rsidR="00000000" w:rsidRPr="00FC33EE" w:rsidP="00FC33EE">
      <w:pPr>
        <w:pStyle w:val="ListBullet2"/>
      </w:pPr>
      <w:r w:rsidRPr="00FC33EE">
        <w:t>commercial refrigeration facilities:</w:t>
      </w:r>
    </w:p>
    <w:p w:rsidR="00000000" w:rsidRPr="00FC33EE" w:rsidP="00FC33EE">
      <w:pPr>
        <w:pStyle w:val="ListBullet3"/>
      </w:pPr>
      <w:r w:rsidRPr="00FC33EE">
        <w:t>cool room and/or fridge</w:t>
      </w:r>
    </w:p>
    <w:p w:rsidR="00000000" w:rsidRPr="00FC33EE" w:rsidP="00FC33EE">
      <w:pPr>
        <w:pStyle w:val="ListBullet3"/>
      </w:pPr>
      <w:r w:rsidRPr="00FC33EE">
        <w:t>freezer</w:t>
      </w:r>
    </w:p>
    <w:p w:rsidR="00000000" w:rsidRPr="00FC33EE" w:rsidP="00FC33EE">
      <w:pPr>
        <w:pStyle w:val="ListBullet2"/>
      </w:pPr>
      <w:r w:rsidRPr="00FC33EE">
        <w:t>deep-fryer</w:t>
      </w:r>
    </w:p>
    <w:p w:rsidR="00000000" w:rsidRPr="00FC33EE" w:rsidP="00FC33EE">
      <w:pPr>
        <w:pStyle w:val="ListBullet2"/>
      </w:pPr>
      <w:r w:rsidRPr="00FC33EE">
        <w:t>designated storage areas for dry goods and perishables</w:t>
      </w:r>
    </w:p>
    <w:p w:rsidR="00000000" w:rsidRPr="00FC33EE" w:rsidP="00FC33EE">
      <w:pPr>
        <w:pStyle w:val="ListBullet2"/>
      </w:pPr>
      <w:r w:rsidRPr="00FC33EE">
        <w:t>double sink</w:t>
      </w:r>
    </w:p>
    <w:p w:rsidR="00000000" w:rsidRPr="00FC33EE" w:rsidP="00FC33EE">
      <w:pPr>
        <w:pStyle w:val="ListBullet2"/>
      </w:pPr>
      <w:r w:rsidRPr="00FC33EE">
        <w:t>gas, electri</w:t>
      </w:r>
      <w:r w:rsidRPr="00FC33EE">
        <w:t>c or induction stove tops (two burners per person)</w:t>
      </w:r>
    </w:p>
    <w:p w:rsidR="00000000" w:rsidRPr="00FC33EE" w:rsidP="00FC33EE">
      <w:pPr>
        <w:pStyle w:val="ListBullet2"/>
      </w:pPr>
      <w:r w:rsidRPr="00FC33EE">
        <w:t>hot plate or griddle</w:t>
      </w:r>
    </w:p>
    <w:p w:rsidR="00000000" w:rsidRPr="00FC33EE" w:rsidP="00FC33EE">
      <w:pPr>
        <w:pStyle w:val="ListBullet2"/>
      </w:pPr>
      <w:r w:rsidRPr="00FC33EE">
        <w:t>salamander or other form of griller (one per four persons)</w:t>
      </w:r>
    </w:p>
    <w:p w:rsidR="00000000" w:rsidRPr="00FC33EE" w:rsidP="00FC33EE">
      <w:pPr>
        <w:pStyle w:val="ListBullet2"/>
      </w:pPr>
      <w:r w:rsidRPr="00FC33EE">
        <w:t>storage facilities:</w:t>
      </w:r>
    </w:p>
    <w:p w:rsidR="00000000" w:rsidRPr="00FC33EE" w:rsidP="00FC33EE">
      <w:pPr>
        <w:pStyle w:val="ListBullet3"/>
      </w:pPr>
      <w:r w:rsidRPr="00FC33EE">
        <w:t>shelving</w:t>
      </w:r>
    </w:p>
    <w:p w:rsidR="00000000" w:rsidRPr="00FC33EE" w:rsidP="00FC33EE">
      <w:pPr>
        <w:pStyle w:val="ListBullet3"/>
      </w:pPr>
      <w:r w:rsidRPr="00FC33EE">
        <w:t>trays</w:t>
      </w:r>
    </w:p>
    <w:p w:rsidR="00000000" w:rsidRPr="00FC33EE" w:rsidP="00FC33EE">
      <w:pPr>
        <w:pStyle w:val="ListBullet"/>
      </w:pPr>
      <w:r w:rsidRPr="00FC33EE">
        <w:t>small equipment:</w:t>
      </w:r>
    </w:p>
    <w:p w:rsidR="00000000" w:rsidRPr="00FC33EE" w:rsidP="00FC33EE">
      <w:pPr>
        <w:pStyle w:val="ListBullet2"/>
      </w:pPr>
      <w:r w:rsidRPr="00FC33EE">
        <w:t>baking sheets and trays</w:t>
      </w:r>
    </w:p>
    <w:p w:rsidR="00000000" w:rsidRPr="00FC33EE" w:rsidP="00FC33EE">
      <w:pPr>
        <w:pStyle w:val="ListBullet2"/>
      </w:pPr>
      <w:r w:rsidRPr="00FC33EE">
        <w:t xml:space="preserve">containers for hot and cold food </w:t>
      </w:r>
    </w:p>
    <w:p w:rsidR="00000000" w:rsidRPr="00FC33EE" w:rsidP="00FC33EE">
      <w:pPr>
        <w:pStyle w:val="ListBullet2"/>
      </w:pPr>
      <w:r w:rsidRPr="00FC33EE">
        <w:t>cutting boards</w:t>
      </w:r>
    </w:p>
    <w:p w:rsidR="00000000" w:rsidRPr="00FC33EE" w:rsidP="00FC33EE">
      <w:pPr>
        <w:pStyle w:val="ListBullet2"/>
      </w:pPr>
      <w:r w:rsidRPr="00FC33EE">
        <w:t>food handler gloves</w:t>
      </w:r>
    </w:p>
    <w:p w:rsidR="00000000" w:rsidRPr="00FC33EE" w:rsidP="00FC33EE">
      <w:pPr>
        <w:pStyle w:val="ListBullet2"/>
      </w:pPr>
      <w:r w:rsidRPr="00FC33EE">
        <w:t>graters</w:t>
      </w:r>
    </w:p>
    <w:p w:rsidR="00000000" w:rsidRPr="00FC33EE" w:rsidP="00FC33EE">
      <w:pPr>
        <w:pStyle w:val="ListBullet2"/>
      </w:pPr>
      <w:r w:rsidRPr="00FC33EE">
        <w:t>knife sharpening equipment</w:t>
      </w:r>
    </w:p>
    <w:p w:rsidR="00000000" w:rsidRPr="00FC33EE" w:rsidP="00FC33EE">
      <w:pPr>
        <w:pStyle w:val="ListBullet2"/>
      </w:pPr>
      <w:r w:rsidRPr="00FC33EE">
        <w:t>sharpening steels and stones</w:t>
      </w:r>
    </w:p>
    <w:p w:rsidR="00000000" w:rsidRPr="00FC33EE" w:rsidP="00FC33EE">
      <w:pPr>
        <w:pStyle w:val="ListBullet2"/>
      </w:pPr>
      <w:r w:rsidRPr="00FC33EE">
        <w:t>knives and cleavers:</w:t>
      </w:r>
    </w:p>
    <w:p w:rsidR="00000000" w:rsidRPr="00FC33EE" w:rsidP="00FC33EE">
      <w:pPr>
        <w:pStyle w:val="ListBullet3"/>
      </w:pPr>
      <w:r w:rsidRPr="00FC33EE">
        <w:t>boning knives</w:t>
      </w:r>
    </w:p>
    <w:p w:rsidR="00000000" w:rsidRPr="00FC33EE" w:rsidP="00FC33EE">
      <w:pPr>
        <w:pStyle w:val="ListBullet3"/>
      </w:pPr>
      <w:r w:rsidRPr="00FC33EE">
        <w:t>carving knives</w:t>
      </w:r>
    </w:p>
    <w:p w:rsidR="00000000" w:rsidRPr="00FC33EE" w:rsidP="00FC33EE">
      <w:pPr>
        <w:pStyle w:val="ListBullet3"/>
      </w:pPr>
      <w:r w:rsidRPr="00FC33EE">
        <w:t>chef knives</w:t>
      </w:r>
    </w:p>
    <w:p w:rsidR="00000000" w:rsidRPr="00FC33EE" w:rsidP="00FC33EE">
      <w:pPr>
        <w:pStyle w:val="ListBullet3"/>
      </w:pPr>
      <w:r w:rsidRPr="00FC33EE">
        <w:t xml:space="preserve">utility knives </w:t>
      </w:r>
    </w:p>
    <w:p w:rsidR="00000000" w:rsidRPr="00FC33EE" w:rsidP="00FC33EE">
      <w:pPr>
        <w:pStyle w:val="ListBullet2"/>
      </w:pPr>
      <w:r w:rsidRPr="00FC33EE">
        <w:t>measurers:</w:t>
      </w:r>
    </w:p>
    <w:p w:rsidR="00000000" w:rsidRPr="00FC33EE" w:rsidP="00FC33EE">
      <w:pPr>
        <w:pStyle w:val="ListBullet3"/>
      </w:pPr>
      <w:r w:rsidRPr="00FC33EE">
        <w:t>metric calibrated measuring jugs</w:t>
      </w:r>
    </w:p>
    <w:p w:rsidR="00000000" w:rsidRPr="00FC33EE" w:rsidP="00FC33EE">
      <w:pPr>
        <w:pStyle w:val="ListBullet3"/>
      </w:pPr>
      <w:r w:rsidRPr="00FC33EE">
        <w:t>measuring spoons</w:t>
      </w:r>
    </w:p>
    <w:p w:rsidR="00000000" w:rsidRPr="00FC33EE" w:rsidP="00FC33EE">
      <w:pPr>
        <w:pStyle w:val="ListBullet3"/>
      </w:pPr>
      <w:r w:rsidRPr="00FC33EE">
        <w:t>portion control</w:t>
      </w:r>
      <w:r w:rsidRPr="00FC33EE">
        <w:t xml:space="preserve"> scoops </w:t>
      </w:r>
    </w:p>
    <w:p w:rsidR="00000000" w:rsidRPr="00FC33EE" w:rsidP="00FC33EE">
      <w:pPr>
        <w:pStyle w:val="ListBullet2"/>
      </w:pPr>
      <w:r w:rsidRPr="00FC33EE">
        <w:t>meat mallet</w:t>
      </w:r>
    </w:p>
    <w:p w:rsidR="00000000" w:rsidRPr="00FC33EE" w:rsidP="00FC33EE">
      <w:pPr>
        <w:pStyle w:val="ListBullet2"/>
      </w:pPr>
      <w:r w:rsidRPr="00FC33EE">
        <w:t>oven mitts</w:t>
      </w:r>
    </w:p>
    <w:p w:rsidR="00000000" w:rsidRPr="00FC33EE" w:rsidP="00FC33EE">
      <w:pPr>
        <w:pStyle w:val="ListBullet2"/>
      </w:pPr>
      <w:r w:rsidRPr="00FC33EE">
        <w:t>pans and pots for small and large production:</w:t>
      </w:r>
    </w:p>
    <w:p w:rsidR="00000000" w:rsidRPr="00FC33EE" w:rsidP="00FC33EE">
      <w:pPr>
        <w:pStyle w:val="ListBullet3"/>
      </w:pPr>
      <w:r w:rsidRPr="00FC33EE">
        <w:t>stainless steel, cast iron, iron and non-stick fry pans</w:t>
      </w:r>
    </w:p>
    <w:p w:rsidR="00000000" w:rsidRPr="00FC33EE" w:rsidP="00FC33EE">
      <w:pPr>
        <w:pStyle w:val="ListBullet3"/>
      </w:pPr>
      <w:r w:rsidRPr="00FC33EE">
        <w:t>large and small pots</w:t>
      </w:r>
    </w:p>
    <w:p w:rsidR="00000000" w:rsidRPr="00FC33EE" w:rsidP="00FC33EE">
      <w:pPr>
        <w:pStyle w:val="ListBullet2"/>
      </w:pPr>
      <w:r w:rsidRPr="00FC33EE">
        <w:t>scoops, skimmers and spiders</w:t>
      </w:r>
    </w:p>
    <w:p w:rsidR="00000000" w:rsidRPr="00FC33EE" w:rsidP="00FC33EE">
      <w:pPr>
        <w:pStyle w:val="ListBullet2"/>
      </w:pPr>
      <w:r w:rsidRPr="00FC33EE">
        <w:t xml:space="preserve">scales </w:t>
      </w:r>
    </w:p>
    <w:p w:rsidR="00000000" w:rsidRPr="00FC33EE" w:rsidP="00FC33EE">
      <w:pPr>
        <w:pStyle w:val="ListBullet2"/>
      </w:pPr>
      <w:r w:rsidRPr="00FC33EE">
        <w:t>sets of stainless steel bowls</w:t>
      </w:r>
    </w:p>
    <w:p w:rsidR="00000000" w:rsidRPr="00FC33EE" w:rsidP="00FC33EE">
      <w:pPr>
        <w:pStyle w:val="ListBullet2"/>
      </w:pPr>
      <w:r w:rsidRPr="00FC33EE">
        <w:t xml:space="preserve">small utensils: </w:t>
      </w:r>
    </w:p>
    <w:p w:rsidR="00000000" w:rsidRPr="00FC33EE" w:rsidP="00FC33EE">
      <w:pPr>
        <w:pStyle w:val="ListBullet3"/>
      </w:pPr>
      <w:r w:rsidRPr="00FC33EE">
        <w:t>flour and drum sieves</w:t>
      </w:r>
    </w:p>
    <w:p w:rsidR="00000000" w:rsidRPr="00FC33EE" w:rsidP="00FC33EE">
      <w:pPr>
        <w:pStyle w:val="ListBullet3"/>
      </w:pPr>
      <w:r w:rsidRPr="00FC33EE">
        <w:t>peelers, corers and slicers</w:t>
      </w:r>
    </w:p>
    <w:p w:rsidR="00000000" w:rsidRPr="00FC33EE" w:rsidP="00FC33EE">
      <w:pPr>
        <w:pStyle w:val="ListBullet3"/>
      </w:pPr>
      <w:r w:rsidRPr="00FC33EE">
        <w:t>strainers and chinois</w:t>
      </w:r>
    </w:p>
    <w:p w:rsidR="00000000" w:rsidRPr="00FC33EE" w:rsidP="00FC33EE">
      <w:pPr>
        <w:pStyle w:val="ListBullet3"/>
      </w:pPr>
      <w:r w:rsidRPr="00FC33EE">
        <w:t xml:space="preserve">scrapers </w:t>
      </w:r>
    </w:p>
    <w:p w:rsidR="00000000" w:rsidRPr="00FC33EE" w:rsidP="00FC33EE">
      <w:pPr>
        <w:pStyle w:val="ListBullet3"/>
      </w:pPr>
      <w:r w:rsidRPr="00FC33EE">
        <w:t>spatulas</w:t>
      </w:r>
    </w:p>
    <w:p w:rsidR="00000000" w:rsidRPr="00FC33EE" w:rsidP="00FC33EE">
      <w:pPr>
        <w:pStyle w:val="ListBullet3"/>
      </w:pPr>
      <w:r w:rsidRPr="00FC33EE">
        <w:t>tongs and serving utensils</w:t>
      </w:r>
    </w:p>
    <w:p w:rsidR="00000000" w:rsidRPr="00FC33EE" w:rsidP="00FC33EE">
      <w:pPr>
        <w:pStyle w:val="ListBullet3"/>
      </w:pPr>
      <w:r w:rsidRPr="00FC33EE">
        <w:t>whisks:</w:t>
      </w:r>
    </w:p>
    <w:p w:rsidR="00000000" w:rsidRPr="00FC33EE" w:rsidP="00FC33EE">
      <w:pPr>
        <w:pStyle w:val="ListBullet4"/>
      </w:pPr>
      <w:r w:rsidRPr="00FC33EE">
        <w:t>fine stainless steel wire</w:t>
      </w:r>
    </w:p>
    <w:p w:rsidR="00000000" w:rsidRPr="00FC33EE" w:rsidP="00FC33EE">
      <w:pPr>
        <w:pStyle w:val="ListBullet4"/>
      </w:pPr>
      <w:r w:rsidRPr="00FC33EE">
        <w:t>coarse stainless steel wire</w:t>
      </w:r>
    </w:p>
    <w:p w:rsidR="00000000" w:rsidRPr="00FC33EE" w:rsidP="00FC33EE">
      <w:pPr>
        <w:pStyle w:val="ListBullet2"/>
      </w:pPr>
      <w:r w:rsidRPr="00FC33EE">
        <w:t>service-ware:</w:t>
      </w:r>
    </w:p>
    <w:p w:rsidR="00000000" w:rsidRPr="00FC33EE" w:rsidP="00FC33EE">
      <w:pPr>
        <w:pStyle w:val="ListBullet3"/>
      </w:pPr>
      <w:r w:rsidRPr="00FC33EE">
        <w:t>platters, dishes, and bowls</w:t>
      </w:r>
    </w:p>
    <w:p w:rsidR="00000000" w:rsidRPr="00FC33EE" w:rsidP="00FC33EE">
      <w:pPr>
        <w:pStyle w:val="ListBullet3"/>
      </w:pPr>
      <w:r w:rsidRPr="00FC33EE">
        <w:t>cutlery and serving utensils</w:t>
      </w:r>
    </w:p>
    <w:p w:rsidR="00000000" w:rsidRPr="00FC33EE" w:rsidP="00FC33EE">
      <w:pPr>
        <w:pStyle w:val="ListBullet2"/>
      </w:pPr>
      <w:r w:rsidRPr="00FC33EE">
        <w:t>spoons:</w:t>
      </w:r>
    </w:p>
    <w:p w:rsidR="00000000" w:rsidRPr="00FC33EE" w:rsidP="00FC33EE">
      <w:pPr>
        <w:pStyle w:val="ListBullet3"/>
      </w:pPr>
      <w:r w:rsidRPr="00FC33EE">
        <w:t>large plain and slotted metal spoons</w:t>
      </w:r>
    </w:p>
    <w:p w:rsidR="00000000" w:rsidRPr="00FC33EE" w:rsidP="00FC33EE">
      <w:pPr>
        <w:pStyle w:val="ListBullet3"/>
      </w:pPr>
      <w:r w:rsidRPr="00FC33EE">
        <w:t>ladles in a variety of sizes</w:t>
      </w:r>
    </w:p>
    <w:p w:rsidR="00000000" w:rsidRPr="00FC33EE" w:rsidP="00FC33EE">
      <w:pPr>
        <w:pStyle w:val="ListBullet3"/>
      </w:pPr>
      <w:r w:rsidRPr="00FC33EE">
        <w:t>serving spoons</w:t>
      </w:r>
    </w:p>
    <w:p w:rsidR="00000000" w:rsidRPr="00FC33EE" w:rsidP="00FC33EE">
      <w:pPr>
        <w:pStyle w:val="ListBullet3"/>
      </w:pPr>
      <w:r w:rsidRPr="00FC33EE">
        <w:t>wooden spoons</w:t>
      </w:r>
    </w:p>
    <w:p w:rsidR="00000000" w:rsidRPr="00FC33EE" w:rsidP="00FC33EE">
      <w:pPr>
        <w:pStyle w:val="ListBullet2"/>
      </w:pPr>
      <w:r w:rsidRPr="00FC33EE">
        <w:t>temperature probes</w:t>
      </w:r>
    </w:p>
    <w:p w:rsidR="00000000" w:rsidRPr="00FC33EE" w:rsidP="00FC33EE">
      <w:pPr>
        <w:pStyle w:val="ListBullet2"/>
      </w:pPr>
      <w:r w:rsidRPr="00FC33EE">
        <w:t>thermometers</w:t>
      </w:r>
    </w:p>
    <w:p w:rsidR="00000000" w:rsidRPr="00FC33EE" w:rsidP="00FC33EE">
      <w:pPr>
        <w:pStyle w:val="ListBullet"/>
      </w:pPr>
      <w:r w:rsidRPr="00FC33EE">
        <w:t>cleaning materials and equipment:</w:t>
      </w:r>
    </w:p>
    <w:p w:rsidR="00000000" w:rsidRPr="00FC33EE" w:rsidP="00FC33EE">
      <w:pPr>
        <w:pStyle w:val="ListBullet2"/>
      </w:pPr>
      <w:r w:rsidRPr="00FC33EE">
        <w:t>cleaning cloths</w:t>
      </w:r>
    </w:p>
    <w:p w:rsidR="00000000" w:rsidRPr="00FC33EE" w:rsidP="00FC33EE">
      <w:pPr>
        <w:pStyle w:val="ListBullet2"/>
      </w:pPr>
      <w:r w:rsidRPr="00FC33EE">
        <w:t>commercial cleaning and sanitising agents and chemicals for cleaning commercial kitchens, equipment and food storage areas</w:t>
      </w:r>
    </w:p>
    <w:p w:rsidR="00000000" w:rsidRPr="00FC33EE" w:rsidP="00FC33EE">
      <w:pPr>
        <w:pStyle w:val="ListBullet2"/>
      </w:pPr>
      <w:r w:rsidRPr="00FC33EE">
        <w:t>dustpans and brooms</w:t>
      </w:r>
    </w:p>
    <w:p w:rsidR="00000000" w:rsidRPr="00FC33EE" w:rsidP="00FC33EE">
      <w:pPr>
        <w:pStyle w:val="ListBullet2"/>
      </w:pPr>
      <w:r w:rsidRPr="00FC33EE">
        <w:t>garbage bins and bags</w:t>
      </w:r>
    </w:p>
    <w:p w:rsidR="00000000" w:rsidRPr="00FC33EE" w:rsidP="00FC33EE">
      <w:pPr>
        <w:pStyle w:val="ListBullet2"/>
      </w:pPr>
      <w:r w:rsidRPr="00FC33EE">
        <w:t>hand towel dispenser and hand towels</w:t>
      </w:r>
    </w:p>
    <w:p w:rsidR="00000000" w:rsidRPr="00FC33EE" w:rsidP="00FC33EE">
      <w:pPr>
        <w:pStyle w:val="ListBullet2"/>
      </w:pPr>
      <w:r w:rsidRPr="00FC33EE">
        <w:t>mops and buckets</w:t>
      </w:r>
    </w:p>
    <w:p w:rsidR="00000000" w:rsidRPr="00FC33EE" w:rsidP="00FC33EE">
      <w:pPr>
        <w:pStyle w:val="ListBullet2"/>
      </w:pPr>
      <w:r w:rsidRPr="00FC33EE">
        <w:t>separate hand basin and antiseptic li</w:t>
      </w:r>
      <w:r w:rsidRPr="00FC33EE">
        <w:t>quid soap dispenser for hand washing</w:t>
      </w:r>
    </w:p>
    <w:p w:rsidR="00000000" w:rsidRPr="00FC33EE" w:rsidP="00FC33EE">
      <w:pPr>
        <w:pStyle w:val="ListBullet2"/>
      </w:pPr>
      <w:r w:rsidRPr="00FC33EE">
        <w:t>sponges, brushes and scourers</w:t>
      </w:r>
    </w:p>
    <w:p w:rsidR="00000000" w:rsidRPr="00FC33EE" w:rsidP="00FC33EE">
      <w:pPr>
        <w:pStyle w:val="ListBullet2"/>
      </w:pPr>
      <w:r w:rsidRPr="00FC33EE">
        <w:t>tea towels</w:t>
      </w:r>
    </w:p>
    <w:p w:rsidR="00000000" w:rsidRPr="00FC33EE" w:rsidP="00FC33EE">
      <w:pPr>
        <w:pStyle w:val="ListBullet"/>
      </w:pPr>
      <w:r w:rsidRPr="00FC33EE">
        <w:t>organisational specifications:</w:t>
      </w:r>
    </w:p>
    <w:p w:rsidR="00000000" w:rsidRPr="00FC33EE" w:rsidP="00FC33EE">
      <w:pPr>
        <w:pStyle w:val="ListBullet2"/>
      </w:pPr>
      <w:r w:rsidRPr="00FC33EE">
        <w:t>equipment manufacturer instructions</w:t>
      </w:r>
    </w:p>
    <w:p w:rsidR="00000000" w:rsidRPr="00FC33EE" w:rsidP="00FC33EE">
      <w:pPr>
        <w:pStyle w:val="ListBullet2"/>
      </w:pPr>
      <w:r w:rsidRPr="00FC33EE">
        <w:t>current commercial stock control procedures and documentation for ordering, monitoring and maintaining stock</w:t>
      </w:r>
    </w:p>
    <w:p w:rsidR="00000000" w:rsidRPr="00FC33EE" w:rsidP="00FC33EE">
      <w:pPr>
        <w:pStyle w:val="ListBullet2"/>
      </w:pPr>
      <w:r w:rsidRPr="00FC33EE">
        <w:t>mise en place lists, menus, standard recipes, and recipes for special dietary requirements</w:t>
      </w:r>
    </w:p>
    <w:p w:rsidR="00000000" w:rsidRPr="00FC33EE" w:rsidP="00FC33EE">
      <w:pPr>
        <w:pStyle w:val="ListBullet2"/>
      </w:pPr>
      <w:r w:rsidRPr="00FC33EE">
        <w:t>ordering and docketing paperwork</w:t>
      </w:r>
    </w:p>
    <w:p w:rsidR="00000000" w:rsidRPr="00FC33EE" w:rsidP="00FC33EE">
      <w:pPr>
        <w:pStyle w:val="ListBullet2"/>
      </w:pPr>
      <w:r w:rsidRPr="00FC33EE">
        <w:t>food safety plans</w:t>
      </w:r>
    </w:p>
    <w:p w:rsidR="00000000" w:rsidRPr="00FC33EE" w:rsidP="00FC33EE">
      <w:pPr>
        <w:pStyle w:val="ListBullet2"/>
      </w:pPr>
      <w:r w:rsidRPr="00FC33EE">
        <w:t>guidelines relating to food disposal, storage and presentation requirements</w:t>
      </w:r>
    </w:p>
    <w:p w:rsidR="00000000" w:rsidRPr="00FC33EE" w:rsidP="00FC33EE">
      <w:pPr>
        <w:pStyle w:val="ListBullet2"/>
      </w:pPr>
      <w:r w:rsidRPr="00FC33EE">
        <w:t>safety data sheets (SDS) for cleaning agents and chemicals</w:t>
      </w:r>
    </w:p>
    <w:p w:rsidR="00000000" w:rsidRPr="00FC33EE" w:rsidP="00FC33EE">
      <w:pPr>
        <w:pStyle w:val="ListBullet"/>
      </w:pPr>
      <w:r w:rsidRPr="00FC33EE">
        <w:t>diverse and comprehensive range of poultry as specified in the performance evidence</w:t>
      </w:r>
    </w:p>
    <w:p w:rsidR="00000000" w:rsidRPr="00FC33EE" w:rsidP="00FC33EE">
      <w:pPr>
        <w:pStyle w:val="ListBullet"/>
      </w:pPr>
      <w:r w:rsidRPr="00FC33EE">
        <w:t>industry-realistic ratios of kitchen staff to customers; these can be:</w:t>
      </w:r>
    </w:p>
    <w:p w:rsidR="00000000" w:rsidRPr="00FC33EE" w:rsidP="00FC33EE">
      <w:pPr>
        <w:pStyle w:val="ListBullet2"/>
      </w:pPr>
      <w:r w:rsidRPr="00FC33EE">
        <w:t>staff and customers in an industry workp</w:t>
      </w:r>
      <w:r w:rsidRPr="00FC33EE">
        <w:t>lace during the assessment process; or</w:t>
      </w:r>
    </w:p>
    <w:p w:rsidR="00000000" w:rsidRPr="00FC33EE" w:rsidP="00FC33EE">
      <w:pPr>
        <w:pStyle w:val="ListBullet2"/>
      </w:pPr>
      <w:r w:rsidRPr="00FC33EE">
        <w:t>individuals who participate in role plays or simulated activities, set up for the purpose of assessment, in a simulated industry environment operated within a training organisation.</w:t>
      </w:r>
    </w:p>
    <w:p w:rsidR="00000000" w:rsidRPr="00FC33EE" w:rsidP="00FC33EE">
      <w:pPr>
        <w:pStyle w:val="BodyText"/>
      </w:pPr>
    </w:p>
    <w:p w:rsidR="00000000" w:rsidRPr="00FC33EE" w:rsidP="00820F77">
      <w:pPr>
        <w:pStyle w:val="BodyText"/>
      </w:pPr>
      <w:r w:rsidRPr="00FC33EE">
        <w:t>Assessors must satisfy the Standar</w:t>
      </w:r>
      <w:r w:rsidRPr="00FC33EE">
        <w:t>ds for Registered Training Organisations’ requirements for assessors; and:</w:t>
      </w:r>
    </w:p>
    <w:p w:rsidR="00000000" w:rsidRPr="00FC33EE" w:rsidP="00FC33EE">
      <w:pPr>
        <w:pStyle w:val="ListBullet"/>
      </w:pPr>
      <w:r w:rsidRPr="00FC33EE">
        <w:t>have achieved the Certificate III in Commercial Cookery or Certificate IV in Commercial Cookery to assess this unit as part of a Certificate III in Commercial Cookery or Certificat</w:t>
      </w:r>
      <w:r w:rsidRPr="00FC33EE">
        <w:t>e IV in Commercial Cookery qualification; and</w:t>
      </w:r>
    </w:p>
    <w:p w:rsidR="00000000" w:rsidRPr="00FC33EE" w:rsidP="00FC33EE">
      <w:pPr>
        <w:pStyle w:val="ListBullet"/>
      </w:pPr>
      <w:r w:rsidRPr="00FC33EE">
        <w:t>have worked in industry for at least three years where they have applied the skills and knowledge of this unit of competency.</w:t>
      </w:r>
    </w:p>
    <w:p w:rsidR="00000000" w:rsidRPr="00FC33EE" w:rsidP="00FC33EE">
      <w:pPr>
        <w:pStyle w:val="AllowPageBreak"/>
      </w:pPr>
    </w:p>
    <w:p w:rsidR="00000000" w:rsidRPr="00FC33EE" w:rsidP="00FC33EE">
      <w:pPr>
        <w:pStyle w:val="Heading1"/>
      </w:pPr>
      <w:bookmarkStart w:id="15" w:name="O_764608"/>
      <w:bookmarkEnd w:id="15"/>
      <w:r w:rsidRPr="00FC33EE">
        <w:t>Links</w:t>
      </w:r>
    </w:p>
    <w:p w:rsidR="00000000" w:rsidRPr="00FC33EE" w:rsidP="00820F77">
      <w:pPr>
        <w:pStyle w:val="BodyText"/>
      </w:pPr>
      <w:r w:rsidRPr="00FC3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74A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33EE" w:rsidP="00FC33EE"/>
    <w:sectPr w:rsidSect="00FC3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 w:rsidRPr="00820F77" w:rsidP="00820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77" w:rsidP="00FC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20F77" w:rsidP="00FC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20F77" w:rsidP="00FC3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 w:rsidP="00FC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0F77">
      <w:t>Approved</w:t>
    </w:r>
    <w:r w:rsidR="00820F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0F7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0F77">
      <w:rPr>
        <w:noProof/>
      </w:rPr>
      <w:t>7</w:t>
    </w:r>
    <w:r>
      <w:rPr>
        <w:noProof/>
      </w:rPr>
      <w:fldChar w:fldCharType="end"/>
    </w:r>
  </w:p>
  <w:p w:rsidR="00FC33EE" w:rsidP="00FC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0F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0F77">
      <w:t>Service and Creative Skills Australia</w:t>
    </w:r>
    <w:r w:rsidR="00820F77">
      <w:fldChar w:fldCharType="end"/>
    </w:r>
  </w:p>
  <w:p w:rsidR="00FC33EE" w:rsidP="00FC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3EE" w:rsidRPr="00820F77" w:rsidP="00820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77" w:rsidRPr="002D2AF8" w:rsidP="00FC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SITHCCC012 Prepare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0F77" w:rsidP="00FC3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EE" w:rsidRPr="002D2AF8" w:rsidP="00FC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0F77">
      <w:t>SITHCCC012 Prepare poultry dishes</w:t>
    </w:r>
    <w:r w:rsidR="00820F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0F77">
      <w:rPr>
        <w:noProof/>
      </w:rPr>
      <w:t>2 March 2025</w:t>
    </w:r>
    <w:r>
      <w:fldChar w:fldCharType="end"/>
    </w:r>
  </w:p>
  <w:p w:rsidR="00FC33EE" w:rsidP="00FC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EF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66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4F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3EE"/>
  </w:style>
  <w:style w:type="character" w:customStyle="1" w:styleId="Heading1Char">
    <w:name w:val="Heading 1 Char"/>
    <w:basedOn w:val="DefaultParagraphFont"/>
    <w:link w:val="Heading1"/>
    <w:rsid w:val="00FC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3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33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3E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3EE"/>
    <w:rPr>
      <w:b/>
      <w:spacing w:val="0"/>
    </w:rPr>
  </w:style>
  <w:style w:type="paragraph" w:styleId="ListBullet2">
    <w:name w:val="List Bullet 2"/>
    <w:basedOn w:val="List2"/>
    <w:rsid w:val="00FC33E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33E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3EE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FC33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3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3EE"/>
    <w:rPr>
      <w:i/>
    </w:rPr>
  </w:style>
  <w:style w:type="paragraph" w:styleId="Caption">
    <w:name w:val="caption"/>
    <w:basedOn w:val="BodyText"/>
    <w:next w:val="Normal"/>
    <w:qFormat/>
    <w:rsid w:val="00FC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3EE"/>
  </w:style>
  <w:style w:type="paragraph" w:styleId="TableofFigures">
    <w:name w:val="table of figures"/>
    <w:basedOn w:val="Normal"/>
    <w:next w:val="Normal"/>
    <w:semiHidden/>
    <w:rsid w:val="00FC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3E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C33EE"/>
    <w:rPr>
      <w:rFonts w:ascii="Wingdings" w:hAnsi="Wingdings"/>
    </w:rPr>
  </w:style>
  <w:style w:type="paragraph" w:customStyle="1" w:styleId="TableHeading">
    <w:name w:val="Table Heading"/>
    <w:basedOn w:val="HeadingBase"/>
    <w:rsid w:val="00FC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3EE"/>
    <w:rPr>
      <w:color w:val="0033CC"/>
      <w:u w:val="none"/>
    </w:rPr>
  </w:style>
  <w:style w:type="paragraph" w:customStyle="1" w:styleId="BodyTextRight">
    <w:name w:val="Body Text Right"/>
    <w:basedOn w:val="BodyText"/>
    <w:rsid w:val="00FC3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3E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3EE"/>
    <w:rPr>
      <w:sz w:val="32"/>
    </w:rPr>
  </w:style>
  <w:style w:type="paragraph" w:customStyle="1" w:styleId="HeadingProcedure">
    <w:name w:val="Heading Procedure"/>
    <w:basedOn w:val="HeadingBase"/>
    <w:next w:val="Normal"/>
    <w:rsid w:val="00FC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3EE"/>
    <w:pPr>
      <w:spacing w:before="60" w:after="60"/>
    </w:pPr>
  </w:style>
  <w:style w:type="paragraph" w:styleId="ListContinue">
    <w:name w:val="List Continue"/>
    <w:basedOn w:val="List"/>
    <w:rsid w:val="00FC33EE"/>
    <w:pPr>
      <w:ind w:firstLine="0"/>
    </w:pPr>
  </w:style>
  <w:style w:type="paragraph" w:customStyle="1" w:styleId="ListNote">
    <w:name w:val="List Note"/>
    <w:basedOn w:val="List"/>
    <w:rsid w:val="00FC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3EE"/>
    <w:rPr>
      <w:rFonts w:ascii="Courier New" w:hAnsi="Courier New"/>
    </w:rPr>
  </w:style>
  <w:style w:type="paragraph" w:customStyle="1" w:styleId="NoteBullet">
    <w:name w:val="Note Bullet"/>
    <w:basedOn w:val="Note"/>
    <w:rsid w:val="00FC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3E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C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3EE"/>
    <w:rPr>
      <w:b/>
      <w:smallCaps/>
    </w:rPr>
  </w:style>
  <w:style w:type="paragraph" w:customStyle="1" w:styleId="TableListNumber">
    <w:name w:val="Table List Number"/>
    <w:basedOn w:val="ListNumber"/>
    <w:rsid w:val="00FC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3EE"/>
    <w:pPr>
      <w:numPr>
        <w:numId w:val="11"/>
      </w:numPr>
    </w:pPr>
  </w:style>
  <w:style w:type="paragraph" w:customStyle="1" w:styleId="ListAlpha2">
    <w:name w:val="List Alpha 2"/>
    <w:basedOn w:val="List2"/>
    <w:rsid w:val="00FC33EE"/>
    <w:pPr>
      <w:numPr>
        <w:numId w:val="10"/>
      </w:numPr>
    </w:pPr>
  </w:style>
  <w:style w:type="paragraph" w:styleId="List2">
    <w:name w:val="List 2"/>
    <w:basedOn w:val="BodyText"/>
    <w:rsid w:val="00FC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3E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C33EE"/>
    <w:pPr>
      <w:numPr>
        <w:numId w:val="6"/>
      </w:numPr>
    </w:pPr>
  </w:style>
  <w:style w:type="paragraph" w:styleId="ListContinue2">
    <w:name w:val="List Continue 2"/>
    <w:basedOn w:val="List2"/>
    <w:rsid w:val="00FC33EE"/>
    <w:pPr>
      <w:ind w:firstLine="0"/>
    </w:pPr>
  </w:style>
  <w:style w:type="paragraph" w:styleId="ListContinue3">
    <w:name w:val="List Continue 3"/>
    <w:basedOn w:val="List3"/>
    <w:rsid w:val="00FC33EE"/>
    <w:pPr>
      <w:ind w:left="1021" w:firstLine="0"/>
    </w:pPr>
  </w:style>
  <w:style w:type="paragraph" w:styleId="ListContinue4">
    <w:name w:val="List Continue 4"/>
    <w:basedOn w:val="List4"/>
    <w:rsid w:val="00FC33EE"/>
    <w:pPr>
      <w:ind w:firstLine="0"/>
    </w:pPr>
  </w:style>
  <w:style w:type="paragraph" w:styleId="ListContinue5">
    <w:name w:val="List Continue 5"/>
    <w:basedOn w:val="List5"/>
    <w:rsid w:val="00FC33EE"/>
    <w:pPr>
      <w:ind w:firstLine="0"/>
    </w:pPr>
  </w:style>
  <w:style w:type="paragraph" w:styleId="ListNumber3">
    <w:name w:val="List Number 3"/>
    <w:basedOn w:val="List3"/>
    <w:rsid w:val="00FC33EE"/>
    <w:pPr>
      <w:numPr>
        <w:numId w:val="7"/>
      </w:numPr>
    </w:pPr>
  </w:style>
  <w:style w:type="paragraph" w:styleId="ListNumber4">
    <w:name w:val="List Number 4"/>
    <w:basedOn w:val="List4"/>
    <w:rsid w:val="00FC33EE"/>
    <w:pPr>
      <w:numPr>
        <w:numId w:val="8"/>
      </w:numPr>
    </w:pPr>
  </w:style>
  <w:style w:type="paragraph" w:styleId="ListNumber5">
    <w:name w:val="List Number 5"/>
    <w:basedOn w:val="List5"/>
    <w:rsid w:val="00FC33EE"/>
    <w:pPr>
      <w:numPr>
        <w:numId w:val="9"/>
      </w:numPr>
    </w:pPr>
  </w:style>
  <w:style w:type="paragraph" w:styleId="BlockText">
    <w:name w:val="Block Text"/>
    <w:basedOn w:val="Normal"/>
    <w:rsid w:val="00FC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3EE"/>
    <w:rPr>
      <w:sz w:val="16"/>
      <w:vertAlign w:val="superscript"/>
    </w:rPr>
  </w:style>
  <w:style w:type="character" w:customStyle="1" w:styleId="Symbols">
    <w:name w:val="Symbols"/>
    <w:basedOn w:val="DefaultParagraphFont"/>
    <w:rsid w:val="00FC33EE"/>
    <w:rPr>
      <w:rFonts w:ascii="Symbol" w:hAnsi="Symbol"/>
    </w:rPr>
  </w:style>
  <w:style w:type="character" w:customStyle="1" w:styleId="MenuOptions">
    <w:name w:val="Menu Options"/>
    <w:basedOn w:val="DefaultParagraphFont"/>
    <w:rsid w:val="00FC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3EE"/>
    <w:rPr>
      <w:b/>
    </w:rPr>
  </w:style>
  <w:style w:type="character" w:customStyle="1" w:styleId="Underlined">
    <w:name w:val="Underlined"/>
    <w:basedOn w:val="DefaultParagraphFont"/>
    <w:rsid w:val="00FC33EE"/>
    <w:rPr>
      <w:u w:val="single"/>
    </w:rPr>
  </w:style>
  <w:style w:type="paragraph" w:customStyle="1" w:styleId="TableBodyTextRight">
    <w:name w:val="Table Body Text Right"/>
    <w:basedOn w:val="TableBodyText"/>
    <w:rsid w:val="00FC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3EE"/>
    <w:rPr>
      <w:sz w:val="18"/>
    </w:rPr>
  </w:style>
  <w:style w:type="paragraph" w:customStyle="1" w:styleId="BodySmallRight">
    <w:name w:val="Body Small Right"/>
    <w:basedOn w:val="BodyTextRight"/>
    <w:rsid w:val="00FC33EE"/>
    <w:rPr>
      <w:sz w:val="18"/>
      <w:szCs w:val="18"/>
    </w:rPr>
  </w:style>
  <w:style w:type="paragraph" w:customStyle="1" w:styleId="MarginEdition">
    <w:name w:val="Margin Edition"/>
    <w:basedOn w:val="MarginNote"/>
    <w:rsid w:val="00FC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3EE"/>
    <w:rPr>
      <w:sz w:val="2"/>
      <w:szCs w:val="2"/>
    </w:rPr>
  </w:style>
  <w:style w:type="character" w:customStyle="1" w:styleId="Small">
    <w:name w:val="Small"/>
    <w:basedOn w:val="DefaultParagraphFont"/>
    <w:rsid w:val="00FC33EE"/>
    <w:rPr>
      <w:sz w:val="16"/>
    </w:rPr>
  </w:style>
  <w:style w:type="paragraph" w:customStyle="1" w:styleId="WideTable">
    <w:name w:val="Wide Table"/>
    <w:basedOn w:val="Normal"/>
    <w:rsid w:val="00FC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3EE"/>
  </w:style>
  <w:style w:type="paragraph" w:styleId="Quote">
    <w:name w:val="Quote"/>
    <w:basedOn w:val="Heading1"/>
    <w:link w:val="QuoteChar"/>
    <w:qFormat/>
    <w:rsid w:val="00FC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3EE"/>
    <w:pPr>
      <w:pageBreakBefore/>
    </w:pPr>
  </w:style>
  <w:style w:type="paragraph" w:customStyle="1" w:styleId="Border">
    <w:name w:val="Border"/>
    <w:basedOn w:val="Normal"/>
    <w:qFormat/>
    <w:rsid w:val="00FC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3EE"/>
    <w:rPr>
      <w:u w:val="single"/>
    </w:rPr>
  </w:style>
  <w:style w:type="paragraph" w:styleId="BalloonText">
    <w:name w:val="Balloon Text"/>
    <w:basedOn w:val="Normal"/>
    <w:link w:val="BalloonTextChar"/>
    <w:rsid w:val="00FC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3EE"/>
    <w:pPr>
      <w:spacing w:before="0" w:after="0"/>
    </w:pPr>
  </w:style>
  <w:style w:type="paragraph" w:customStyle="1" w:styleId="BodyTextBold">
    <w:name w:val="Body Text Bold"/>
    <w:basedOn w:val="BodyText"/>
    <w:qFormat/>
    <w:rsid w:val="00FC33EE"/>
    <w:rPr>
      <w:b/>
    </w:rPr>
  </w:style>
  <w:style w:type="character" w:styleId="Hyperlink">
    <w:name w:val="Hyperlink"/>
    <w:basedOn w:val="DefaultParagraphFont"/>
    <w:uiPriority w:val="99"/>
    <w:unhideWhenUsed/>
    <w:rsid w:val="00820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1530</Words>
  <Characters>9982</Characters>
  <Application>Microsoft Office Word</Application>
  <DocSecurity>0</DocSecurity>
  <Lines>344</Lines>
  <Paragraphs>287</Paragraphs>
  <ScaleCrop>false</ScaleCrop>
  <Company>Author-it Software Corporation Ltd.</Company>
  <LinksUpToDate>false</LinksUpToDate>
  <CharactersWithSpaces>11225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SITHCCC012 Prepare poultry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