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ABD" w:rsidP="00314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SITHASC020 Prepare dishes using basic methods of Asian cookery</w:t>
      </w:r>
      <w:r>
        <w:fldChar w:fldCharType="end"/>
      </w:r>
    </w:p>
    <w:p w:rsidR="00314ABD" w:rsidP="00314ABD">
      <w:pPr>
        <w:pStyle w:val="Version"/>
        <w:sectPr w:rsidSect="00026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435" w:rsidP="00026435">
      <w:pPr>
        <w:pStyle w:val="SuperHeading"/>
      </w:pPr>
      <w:r w:rsidRPr="00026435">
        <w:t>SITHASC020 Prepare dishes using basic methods of Asian cookery</w:t>
      </w:r>
    </w:p>
    <w:p w:rsidR="00000000" w:rsidRPr="00026435" w:rsidP="00026435">
      <w:pPr>
        <w:pStyle w:val="Heading1"/>
      </w:pPr>
      <w:bookmarkStart w:id="1" w:name="O_1207784"/>
      <w:bookmarkEnd w:id="1"/>
      <w:r w:rsidRPr="00026435">
        <w:t>Modification History</w:t>
      </w:r>
    </w:p>
    <w:p w:rsidR="00000000" w:rsidRPr="00026435" w:rsidP="00314ABD">
      <w:pPr>
        <w:pStyle w:val="BodyText"/>
      </w:pPr>
      <w:r w:rsidRPr="00026435">
        <w:t>Not applicable.</w:t>
      </w:r>
    </w:p>
    <w:p w:rsidR="00000000" w:rsidRPr="00026435" w:rsidP="00026435">
      <w:pPr>
        <w:pStyle w:val="Heading1"/>
      </w:pPr>
      <w:bookmarkStart w:id="2" w:name="O_1207785"/>
      <w:bookmarkEnd w:id="2"/>
      <w:r w:rsidRPr="00026435">
        <w:t>Application</w:t>
      </w:r>
    </w:p>
    <w:p w:rsidR="00000000" w:rsidRPr="00026435" w:rsidP="00314ABD">
      <w:pPr>
        <w:pStyle w:val="BodyText"/>
      </w:pPr>
      <w:r w:rsidRPr="00026435">
        <w:t xml:space="preserve">This unit describes the performance outcomes, skills and knowledge required to use a range of basic Asian cookery methods to prepare dishes. </w:t>
      </w:r>
    </w:p>
    <w:p w:rsidR="00000000" w:rsidRPr="00026435" w:rsidP="00314ABD">
      <w:pPr>
        <w:pStyle w:val="BodyText"/>
      </w:pPr>
      <w:r w:rsidRPr="00026435">
        <w:t>The unit applies to hospitality and catering organisations that offer any type of Asian cuisine and to cooks who u</w:t>
      </w:r>
      <w:r w:rsidRPr="00026435">
        <w:t>sually work under the guidance of more senior chefs. The unit may be applied to one or more Asian cuisines.</w:t>
      </w:r>
    </w:p>
    <w:p w:rsidR="00000000" w:rsidRPr="00026435" w:rsidP="00314ABD">
      <w:pPr>
        <w:pStyle w:val="BodyText"/>
      </w:pPr>
      <w:r w:rsidRPr="00026435">
        <w:t xml:space="preserve">The skills in this unit must be applied in accordance with Commonwealth and State or Territory legislation, Australian standards and industry codes </w:t>
      </w:r>
      <w:r w:rsidRPr="00026435">
        <w:t>of practice.</w:t>
      </w:r>
    </w:p>
    <w:p w:rsidR="00314ABD" w:rsidP="00314ABD">
      <w:pPr>
        <w:pStyle w:val="BodyText"/>
      </w:pPr>
      <w:r w:rsidRPr="00026435">
        <w:t>No occupational licensing, certification or specific legislative requirements apply to this unit at the time of publication.</w:t>
      </w:r>
    </w:p>
    <w:p w:rsidR="00000000" w:rsidRPr="00026435" w:rsidP="00026435">
      <w:pPr>
        <w:pStyle w:val="Heading1"/>
      </w:pPr>
      <w:bookmarkStart w:id="3" w:name="O_1207786"/>
      <w:bookmarkEnd w:id="3"/>
      <w:r w:rsidRPr="0002643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6435" w:rsidP="00026435">
            <w:pPr>
              <w:pStyle w:val="BodyText"/>
            </w:pPr>
            <w:r w:rsidRPr="00026435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rPr>
                <w:rStyle w:val="SpecialBold"/>
              </w:rPr>
              <w:t>Unit Title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6435" w:rsidP="00026435">
            <w:pPr>
              <w:pStyle w:val="BodyText"/>
            </w:pPr>
            <w:r w:rsidRPr="00026435">
              <w:t>Use hygienic practices for food safety</w:t>
            </w:r>
          </w:p>
        </w:tc>
      </w:tr>
    </w:tbl>
    <w:p w:rsidR="00000000" w:rsidRPr="00026435" w:rsidP="00026435">
      <w:pPr>
        <w:pStyle w:val="BodyText"/>
      </w:pP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4" w:name="O_1207787"/>
      <w:bookmarkEnd w:id="4"/>
      <w:r w:rsidRPr="00026435">
        <w:t>Competency Field</w:t>
      </w:r>
    </w:p>
    <w:p w:rsidR="00000000" w:rsidRPr="00026435" w:rsidP="00314ABD">
      <w:pPr>
        <w:pStyle w:val="BodyText"/>
      </w:pPr>
      <w:r w:rsidRPr="00026435">
        <w:t>Asian Cookery</w:t>
      </w:r>
    </w:p>
    <w:p w:rsidR="00000000" w:rsidRPr="00026435" w:rsidP="00026435">
      <w:pPr>
        <w:pStyle w:val="Heading1"/>
      </w:pPr>
      <w:bookmarkStart w:id="5" w:name="O_1207788"/>
      <w:bookmarkEnd w:id="5"/>
      <w:r w:rsidRPr="00026435">
        <w:t>Unit Sector</w:t>
      </w:r>
    </w:p>
    <w:p w:rsidR="00000000" w:rsidRPr="00026435" w:rsidP="00314ABD">
      <w:pPr>
        <w:pStyle w:val="BodyText"/>
      </w:pPr>
      <w:r w:rsidRPr="00026435">
        <w:t>Hospitality</w:t>
      </w:r>
    </w:p>
    <w:p w:rsidR="00000000" w:rsidRPr="00026435" w:rsidP="00026435">
      <w:pPr>
        <w:pStyle w:val="Heading1"/>
      </w:pPr>
      <w:bookmarkStart w:id="6" w:name="O_1207789"/>
      <w:bookmarkEnd w:id="6"/>
      <w:r w:rsidRPr="000264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BodyText"/>
            </w:pPr>
            <w:r w:rsidRPr="000264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rPr>
                <w:rStyle w:val="SpecialBold"/>
              </w:rPr>
              <w:t>PERFORMANCE</w:t>
            </w:r>
            <w:r w:rsidRPr="00026435">
              <w:t xml:space="preserve"> </w:t>
            </w:r>
            <w:r w:rsidRPr="00026435">
              <w:rPr>
                <w:rStyle w:val="SpecialBold"/>
              </w:rPr>
              <w:t>CRITERIA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BodyText"/>
            </w:pPr>
            <w:r w:rsidRPr="0002643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rPr>
                <w:rStyle w:val="Emphasis"/>
              </w:rPr>
              <w:t>Performance criteria describe the perfo</w:t>
            </w:r>
            <w:r w:rsidRPr="00026435">
              <w:rPr>
                <w:rStyle w:val="Emphasis"/>
              </w:rPr>
              <w:t>rmance needed to demonstrate achievement of the element.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"/>
              <w:rPr>
                <w:lang w:val="en-NZ"/>
              </w:rPr>
            </w:pPr>
            <w:r w:rsidRPr="00026435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"/>
            </w:pPr>
            <w:r w:rsidRPr="00026435">
              <w:t>1.1. Confirm food production requirements from standard recipes.</w:t>
            </w:r>
          </w:p>
          <w:p w:rsidR="00000000" w:rsidRPr="00026435" w:rsidP="00026435">
            <w:pPr>
              <w:pStyle w:val="List"/>
            </w:pPr>
            <w:r w:rsidRPr="00026435">
              <w:t>1.2. Calculate ingredient amounts according to requirements.</w:t>
            </w:r>
          </w:p>
          <w:p w:rsidR="00000000" w:rsidRPr="00026435" w:rsidP="00026435">
            <w:pPr>
              <w:pStyle w:val="List"/>
            </w:pPr>
            <w:r w:rsidRPr="00026435">
              <w:t xml:space="preserve">1.3. Identify and select ingredients from stores according to recipe, quality, freshness and stock rotation requirements. </w:t>
            </w:r>
          </w:p>
          <w:p w:rsidR="00000000" w:rsidP="00026435">
            <w:pPr>
              <w:pStyle w:val="List"/>
              <w:rPr>
                <w:lang w:val="en-NZ"/>
              </w:rPr>
            </w:pPr>
            <w:r w:rsidRPr="00026435">
              <w:t>1.4. Check perishable supplies for spoilage or contamination prior to preparation.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"/>
              <w:rPr>
                <w:lang w:val="en-NZ"/>
              </w:rPr>
            </w:pPr>
            <w:r w:rsidRPr="00026435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"/>
            </w:pPr>
            <w:r w:rsidRPr="00026435">
              <w:t>2.1. Selec</w:t>
            </w:r>
            <w:r w:rsidRPr="00026435">
              <w:t>t type and size of equipment suitable to requirements.</w:t>
            </w:r>
          </w:p>
          <w:p w:rsidR="00000000" w:rsidRPr="00026435" w:rsidP="00026435">
            <w:pPr>
              <w:pStyle w:val="List"/>
            </w:pPr>
            <w:r w:rsidRPr="00026435">
              <w:t>2.2. Safely assemble and ensure cleanliness of equipment before use.</w:t>
            </w:r>
          </w:p>
          <w:p w:rsidR="00000000" w:rsidP="00026435">
            <w:pPr>
              <w:pStyle w:val="List"/>
              <w:rPr>
                <w:lang w:val="en-NZ"/>
              </w:rPr>
            </w:pPr>
            <w:r w:rsidRPr="00026435">
              <w:t>2.3. Use equipment safely and hygienically according to manufacturer instructions.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"/>
              <w:rPr>
                <w:lang w:val="en-NZ"/>
              </w:rPr>
            </w:pPr>
            <w:r w:rsidRPr="00026435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"/>
            </w:pPr>
            <w:r w:rsidRPr="00026435">
              <w:t>3.1. Sort and assemble ingredients according to food production sequencing.</w:t>
            </w:r>
          </w:p>
          <w:p w:rsidR="00000000" w:rsidRPr="00026435" w:rsidP="00026435">
            <w:pPr>
              <w:pStyle w:val="List"/>
            </w:pPr>
            <w:r w:rsidRPr="00026435">
              <w:t>3.2. Weigh and measure ingredients according to recipe requirements.</w:t>
            </w:r>
          </w:p>
          <w:p w:rsidR="00000000" w:rsidRPr="00026435" w:rsidP="00026435">
            <w:pPr>
              <w:pStyle w:val="List"/>
            </w:pPr>
            <w:r w:rsidRPr="00026435">
              <w:t>3.3. Prepare, cut and portion ingredients according to recipe and cooking style.</w:t>
            </w:r>
          </w:p>
          <w:p w:rsidR="00000000" w:rsidP="00026435">
            <w:pPr>
              <w:pStyle w:val="List"/>
              <w:rPr>
                <w:lang w:val="en-NZ"/>
              </w:rPr>
            </w:pPr>
            <w:r w:rsidRPr="00026435">
              <w:t>3.4. Minimise waste to maximis</w:t>
            </w:r>
            <w:r w:rsidRPr="00026435">
              <w:t>e profitability of food items prepared.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"/>
              <w:rPr>
                <w:lang w:val="en-NZ"/>
              </w:rPr>
            </w:pPr>
            <w:r w:rsidRPr="00026435">
              <w:t>4.  Cook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"/>
            </w:pPr>
            <w:r w:rsidRPr="00026435">
              <w:t>4.1. Select and use cookery processes for Asian dishes following standard recipes.</w:t>
            </w:r>
          </w:p>
          <w:p w:rsidR="00000000" w:rsidRPr="00026435" w:rsidP="00026435">
            <w:pPr>
              <w:pStyle w:val="List"/>
            </w:pPr>
            <w:r w:rsidRPr="00026435">
              <w:t>4.2. Complete cooking process in a logical, planned and safe manner.</w:t>
            </w:r>
          </w:p>
          <w:p w:rsidR="00000000" w:rsidRPr="00026435" w:rsidP="00026435">
            <w:pPr>
              <w:pStyle w:val="List"/>
            </w:pPr>
            <w:r w:rsidRPr="00026435">
              <w:t>4.3. Identify problems with the cooking proces</w:t>
            </w:r>
            <w:r w:rsidRPr="00026435">
              <w:t>s and take corrective action.</w:t>
            </w:r>
          </w:p>
          <w:p w:rsidR="00000000" w:rsidP="00026435">
            <w:pPr>
              <w:pStyle w:val="List"/>
              <w:rPr>
                <w:lang w:val="en-NZ"/>
              </w:rPr>
            </w:pPr>
            <w:r w:rsidRPr="00026435">
              <w:t>4.4. Work cooperatively with colleagues to ensure timely preparation of dishes.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"/>
              <w:rPr>
                <w:lang w:val="en-NZ"/>
              </w:rPr>
            </w:pPr>
            <w:r w:rsidRPr="00026435">
              <w:t>5.  Present and store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"/>
            </w:pPr>
            <w:r w:rsidRPr="00026435">
              <w:t>5.1. Present dishes on appropriate service-ware.</w:t>
            </w:r>
          </w:p>
          <w:p w:rsidR="00000000" w:rsidRPr="00026435" w:rsidP="00026435">
            <w:pPr>
              <w:pStyle w:val="List"/>
            </w:pPr>
            <w:r w:rsidRPr="00026435">
              <w:t>5.2. Add garnishes and accompaniments according to standard recipes.</w:t>
            </w:r>
          </w:p>
          <w:p w:rsidR="00000000" w:rsidRPr="00026435" w:rsidP="00026435">
            <w:pPr>
              <w:pStyle w:val="List"/>
            </w:pPr>
            <w:r w:rsidRPr="00026435">
              <w:t>5.3. Store dishes in appropriate environmental conditions.</w:t>
            </w:r>
          </w:p>
          <w:p w:rsidR="00000000" w:rsidRPr="00026435" w:rsidP="00026435">
            <w:pPr>
              <w:pStyle w:val="List"/>
            </w:pPr>
            <w:r w:rsidRPr="00026435">
              <w:t>5.4. Clean work area and dispose of or store surplus and re-usable by-products according to organisational procedures, environme</w:t>
            </w:r>
            <w:r w:rsidRPr="00026435">
              <w:t xml:space="preserve">ntal considerations and cost-reduction initiatives. </w:t>
            </w:r>
          </w:p>
        </w:tc>
      </w:tr>
    </w:tbl>
    <w:p w:rsidR="00000000" w:rsidRPr="00026435" w:rsidP="00026435">
      <w:pPr>
        <w:pStyle w:val="BodyText"/>
      </w:pP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7" w:name="O_1207790"/>
      <w:bookmarkEnd w:id="7"/>
      <w:r w:rsidRPr="000264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BodyText"/>
            </w:pPr>
            <w:r w:rsidRPr="0002643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rPr>
                <w:rStyle w:val="SpecialBold"/>
              </w:rPr>
              <w:t>DESCRIPTION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Bullet"/>
            </w:pPr>
            <w:r w:rsidRPr="00026435">
              <w:t>locate information in standard recipes to determine food preparation requirements</w:t>
            </w:r>
          </w:p>
          <w:p w:rsidR="00000000" w:rsidRPr="00026435" w:rsidP="00026435">
            <w:pPr>
              <w:pStyle w:val="ListBullet"/>
            </w:pPr>
            <w:r w:rsidRPr="00026435">
              <w:t>interpret manufacturer instructions for equipment</w:t>
            </w:r>
          </w:p>
          <w:p w:rsidR="00000000" w:rsidP="00026435">
            <w:pPr>
              <w:pStyle w:val="ListBullet"/>
              <w:rPr>
                <w:lang w:val="en-NZ"/>
              </w:rPr>
            </w:pPr>
            <w:r w:rsidRPr="00026435">
              <w:t>locate and read date codes and rotation labels on food products.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ListBullet"/>
              <w:rPr>
                <w:lang w:val="en-NZ"/>
              </w:rPr>
            </w:pPr>
            <w:r w:rsidRPr="00026435">
              <w:t>record notes on recipe requirements.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Bullet"/>
            </w:pPr>
            <w:r w:rsidRPr="00026435">
              <w:t>calculate the number of portions</w:t>
            </w:r>
          </w:p>
          <w:p w:rsidR="00000000" w:rsidRPr="00026435" w:rsidP="00026435">
            <w:pPr>
              <w:pStyle w:val="ListBullet"/>
            </w:pPr>
            <w:r w:rsidRPr="00026435">
              <w:t>determine cooking times and temperatures</w:t>
            </w:r>
          </w:p>
          <w:p w:rsidR="00000000" w:rsidP="00026435">
            <w:pPr>
              <w:pStyle w:val="ListBullet"/>
              <w:rPr>
                <w:lang w:val="en-NZ"/>
              </w:rPr>
            </w:pPr>
            <w:r w:rsidRPr="00026435">
              <w:t>measure quantities of ingredients using simple measuring instruments.</w:t>
            </w:r>
          </w:p>
        </w:tc>
      </w:tr>
      <w:tr w:rsidTr="0002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435">
            <w:pPr>
              <w:pStyle w:val="BodyText"/>
              <w:rPr>
                <w:lang w:val="en-NZ"/>
              </w:rPr>
            </w:pPr>
            <w:r w:rsidRPr="0002643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435" w:rsidP="00026435">
            <w:pPr>
              <w:pStyle w:val="ListBullet"/>
            </w:pPr>
            <w:r w:rsidRPr="00026435">
              <w:t>discuss process improvements and food production requirements.</w:t>
            </w:r>
          </w:p>
        </w:tc>
      </w:tr>
    </w:tbl>
    <w:p w:rsidR="00000000" w:rsidRPr="00026435" w:rsidP="00026435">
      <w:pPr>
        <w:pStyle w:val="BodyText"/>
      </w:pP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8" w:name="O_1207792"/>
      <w:bookmarkEnd w:id="8"/>
      <w:r w:rsidRPr="00026435">
        <w:t>Unit Mapping Information</w:t>
      </w:r>
    </w:p>
    <w:p w:rsidR="00000000" w:rsidRPr="00026435" w:rsidP="00314ABD">
      <w:pPr>
        <w:pStyle w:val="BodyText"/>
      </w:pPr>
      <w:r w:rsidRPr="00026435">
        <w:t>Supersedes and is not equivalent to SITHASC001 Prepare dishes using basic methods of Asian cookery.</w:t>
      </w:r>
    </w:p>
    <w:p w:rsidR="00000000" w:rsidRPr="00026435" w:rsidP="00026435">
      <w:pPr>
        <w:pStyle w:val="Heading1"/>
      </w:pPr>
      <w:bookmarkStart w:id="9" w:name="O_1207799"/>
      <w:bookmarkEnd w:id="9"/>
      <w:r w:rsidRPr="00026435">
        <w:t>Links</w:t>
      </w:r>
    </w:p>
    <w:p w:rsidR="00000000" w:rsidRPr="00026435" w:rsidP="00314ABD">
      <w:pPr>
        <w:pStyle w:val="BodyText"/>
      </w:pPr>
      <w:r w:rsidRPr="00026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82B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26435" w:rsidP="00314ABD">
      <w:pPr>
        <w:pStyle w:val="BodyText"/>
        <w:sectPr w:rsidSect="000264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435" w:rsidP="00026435">
      <w:pPr>
        <w:pStyle w:val="SuperHeading"/>
      </w:pPr>
      <w:r w:rsidRPr="00026435">
        <w:t xml:space="preserve">Assessment </w:t>
      </w:r>
      <w:r w:rsidRPr="00026435">
        <w:t>Requirements for SITHASC020 Prepare dishes using basic methods of Asian cookery</w:t>
      </w:r>
    </w:p>
    <w:p w:rsidR="00000000" w:rsidRPr="00026435" w:rsidP="00026435">
      <w:pPr>
        <w:pStyle w:val="Heading1"/>
      </w:pPr>
      <w:bookmarkStart w:id="10" w:name="O_1207794"/>
      <w:bookmarkEnd w:id="10"/>
      <w:r w:rsidRPr="00026435">
        <w:t>Modification History</w:t>
      </w:r>
    </w:p>
    <w:p w:rsidR="00000000" w:rsidRPr="00026435" w:rsidP="00314ABD">
      <w:pPr>
        <w:pStyle w:val="BodyText"/>
      </w:pPr>
      <w:r w:rsidRPr="00026435">
        <w:t>Not applicable.</w:t>
      </w:r>
    </w:p>
    <w:p w:rsidR="00000000" w:rsidRPr="00026435" w:rsidP="00026435">
      <w:pPr>
        <w:pStyle w:val="Heading1"/>
      </w:pPr>
      <w:bookmarkStart w:id="11" w:name="O_1207795"/>
      <w:bookmarkEnd w:id="11"/>
      <w:r w:rsidRPr="00026435">
        <w:t>Performance Evidence</w:t>
      </w:r>
    </w:p>
    <w:p w:rsidR="00000000" w:rsidRPr="00026435" w:rsidP="00314ABD">
      <w:pPr>
        <w:pStyle w:val="BodyText"/>
      </w:pPr>
      <w:r w:rsidRPr="00026435">
        <w:t>Evidence of the ability to complete tasks outlined in elements and performance cr</w:t>
      </w:r>
      <w:r w:rsidRPr="00026435">
        <w:t>iteria of this unit in the context of the job role, and:</w:t>
      </w:r>
    </w:p>
    <w:p w:rsidR="00000000" w:rsidRPr="00026435" w:rsidP="00026435">
      <w:pPr>
        <w:pStyle w:val="ListBullet"/>
      </w:pPr>
      <w:r w:rsidRPr="00026435">
        <w:t xml:space="preserve">follow standard recipes to prepare dishes that use of each of the following ingredients at least once: </w:t>
      </w:r>
    </w:p>
    <w:p w:rsidR="00000000" w:rsidRPr="00026435" w:rsidP="00026435">
      <w:pPr>
        <w:pStyle w:val="ListBullet2"/>
      </w:pPr>
      <w:r w:rsidRPr="00026435">
        <w:t xml:space="preserve">dairy products </w:t>
      </w:r>
    </w:p>
    <w:p w:rsidR="00000000" w:rsidRPr="00026435" w:rsidP="00026435">
      <w:pPr>
        <w:pStyle w:val="ListBullet2"/>
      </w:pPr>
      <w:r w:rsidRPr="00026435">
        <w:t>dry goods</w:t>
      </w:r>
    </w:p>
    <w:p w:rsidR="00000000" w:rsidRPr="00026435" w:rsidP="00026435">
      <w:pPr>
        <w:pStyle w:val="ListBullet2"/>
      </w:pPr>
      <w:r w:rsidRPr="00026435">
        <w:t>eggs</w:t>
      </w:r>
    </w:p>
    <w:p w:rsidR="00000000" w:rsidRPr="00026435" w:rsidP="00026435">
      <w:pPr>
        <w:pStyle w:val="ListBullet2"/>
      </w:pPr>
      <w:r w:rsidRPr="00026435">
        <w:t>fruit</w:t>
      </w:r>
    </w:p>
    <w:p w:rsidR="00000000" w:rsidRPr="00026435" w:rsidP="00026435">
      <w:pPr>
        <w:pStyle w:val="ListBullet2"/>
      </w:pPr>
      <w:r w:rsidRPr="00026435">
        <w:t>general food items</w:t>
      </w:r>
    </w:p>
    <w:p w:rsidR="00000000" w:rsidRPr="00026435" w:rsidP="00026435">
      <w:pPr>
        <w:pStyle w:val="ListBullet2"/>
      </w:pPr>
      <w:r w:rsidRPr="00026435">
        <w:t>meat that is culturally appropriate</w:t>
      </w:r>
    </w:p>
    <w:p w:rsidR="00000000" w:rsidRPr="00026435" w:rsidP="00026435">
      <w:pPr>
        <w:pStyle w:val="ListBullet2"/>
      </w:pPr>
      <w:r w:rsidRPr="00026435">
        <w:t>poultry</w:t>
      </w:r>
    </w:p>
    <w:p w:rsidR="00000000" w:rsidRPr="00026435" w:rsidP="00026435">
      <w:pPr>
        <w:pStyle w:val="ListBullet2"/>
      </w:pPr>
      <w:r w:rsidRPr="00026435">
        <w:t>rice and farinaceous items</w:t>
      </w:r>
    </w:p>
    <w:p w:rsidR="00000000" w:rsidRPr="00026435" w:rsidP="00026435">
      <w:pPr>
        <w:pStyle w:val="ListBullet2"/>
      </w:pPr>
      <w:r w:rsidRPr="00026435">
        <w:t xml:space="preserve">seafood </w:t>
      </w:r>
    </w:p>
    <w:p w:rsidR="00000000" w:rsidRPr="00026435" w:rsidP="00026435">
      <w:pPr>
        <w:pStyle w:val="ListBullet2"/>
      </w:pPr>
      <w:r w:rsidRPr="00026435">
        <w:t>vegetables</w:t>
      </w:r>
    </w:p>
    <w:p w:rsidR="00000000" w:rsidRPr="00026435" w:rsidP="00026435">
      <w:pPr>
        <w:pStyle w:val="ListBullet"/>
      </w:pPr>
      <w:r w:rsidRPr="00026435">
        <w:t xml:space="preserve">use all of the following cookery processes at least once and complete mise en place activities when preparing above dishes: </w:t>
      </w:r>
    </w:p>
    <w:p w:rsidR="00000000" w:rsidRPr="00026435" w:rsidP="00026435">
      <w:pPr>
        <w:pStyle w:val="ListBullet2"/>
      </w:pPr>
      <w:r w:rsidRPr="00026435">
        <w:t>baking</w:t>
      </w:r>
    </w:p>
    <w:p w:rsidR="00000000" w:rsidRPr="00026435" w:rsidP="00026435">
      <w:pPr>
        <w:pStyle w:val="ListBullet2"/>
      </w:pPr>
      <w:r w:rsidRPr="00026435">
        <w:t>barbecuing</w:t>
      </w:r>
    </w:p>
    <w:p w:rsidR="00000000" w:rsidRPr="00026435" w:rsidP="00026435">
      <w:pPr>
        <w:pStyle w:val="ListBullet2"/>
      </w:pPr>
      <w:r w:rsidRPr="00026435">
        <w:t>boiling</w:t>
      </w:r>
    </w:p>
    <w:p w:rsidR="00000000" w:rsidRPr="00026435" w:rsidP="00026435">
      <w:pPr>
        <w:pStyle w:val="ListBullet2"/>
      </w:pPr>
      <w:r w:rsidRPr="00026435">
        <w:t>braising</w:t>
      </w:r>
    </w:p>
    <w:p w:rsidR="00000000" w:rsidRPr="00026435" w:rsidP="00026435">
      <w:pPr>
        <w:pStyle w:val="ListBullet2"/>
      </w:pPr>
      <w:r w:rsidRPr="00026435">
        <w:t>deep-frying</w:t>
      </w:r>
    </w:p>
    <w:p w:rsidR="00000000" w:rsidRPr="00026435" w:rsidP="00026435">
      <w:pPr>
        <w:pStyle w:val="ListBullet2"/>
      </w:pPr>
      <w:r w:rsidRPr="00026435">
        <w:t>grilling</w:t>
      </w:r>
    </w:p>
    <w:p w:rsidR="00000000" w:rsidRPr="00026435" w:rsidP="00026435">
      <w:pPr>
        <w:pStyle w:val="ListBullet2"/>
      </w:pPr>
      <w:r w:rsidRPr="00026435">
        <w:t>oil and water blanching</w:t>
      </w:r>
    </w:p>
    <w:p w:rsidR="00000000" w:rsidRPr="00026435" w:rsidP="00026435">
      <w:pPr>
        <w:pStyle w:val="ListBullet2"/>
      </w:pPr>
      <w:r w:rsidRPr="00026435">
        <w:t>roasting</w:t>
      </w:r>
    </w:p>
    <w:p w:rsidR="00000000" w:rsidRPr="00026435" w:rsidP="00026435">
      <w:pPr>
        <w:pStyle w:val="ListBullet2"/>
      </w:pPr>
      <w:r w:rsidRPr="00026435">
        <w:t>shallow frying</w:t>
      </w:r>
    </w:p>
    <w:p w:rsidR="00000000" w:rsidRPr="00026435" w:rsidP="00026435">
      <w:pPr>
        <w:pStyle w:val="ListBullet2"/>
      </w:pPr>
      <w:r w:rsidRPr="00026435">
        <w:t>steaming</w:t>
      </w:r>
    </w:p>
    <w:p w:rsidR="00000000" w:rsidRPr="00026435" w:rsidP="00026435">
      <w:pPr>
        <w:pStyle w:val="ListBullet2"/>
      </w:pPr>
      <w:r w:rsidRPr="00026435">
        <w:t>stewing</w:t>
      </w:r>
    </w:p>
    <w:p w:rsidR="00000000" w:rsidRPr="00026435" w:rsidP="00026435">
      <w:pPr>
        <w:pStyle w:val="ListBullet2"/>
      </w:pPr>
      <w:r w:rsidRPr="00026435">
        <w:t>stir-frying</w:t>
      </w:r>
    </w:p>
    <w:p w:rsidR="00000000" w:rsidRPr="00026435" w:rsidP="00026435">
      <w:pPr>
        <w:pStyle w:val="ListBullet"/>
      </w:pPr>
      <w:r w:rsidRPr="00026435">
        <w:t>prepare, plate and present the above dishes:</w:t>
      </w:r>
    </w:p>
    <w:p w:rsidR="00000000" w:rsidRPr="00026435" w:rsidP="00026435">
      <w:pPr>
        <w:pStyle w:val="ListBullet2"/>
      </w:pPr>
      <w:r w:rsidRPr="00026435">
        <w:t>within commercial time constraints</w:t>
      </w:r>
    </w:p>
    <w:p w:rsidR="00000000" w:rsidRPr="00026435" w:rsidP="00026435">
      <w:pPr>
        <w:pStyle w:val="ListBullet2"/>
      </w:pPr>
      <w:r w:rsidRPr="00026435">
        <w:t>reflecting required quantities to be produced</w:t>
      </w:r>
    </w:p>
    <w:p w:rsidR="00000000" w:rsidRPr="00026435" w:rsidP="00026435">
      <w:pPr>
        <w:pStyle w:val="ListBullet2"/>
      </w:pPr>
      <w:r w:rsidRPr="00026435">
        <w:t>following procedures for portion control and food s</w:t>
      </w:r>
      <w:r w:rsidRPr="00026435">
        <w:t>afety practices when handling and storing different food types</w:t>
      </w:r>
    </w:p>
    <w:p w:rsidR="00000000" w:rsidRPr="00026435" w:rsidP="00026435">
      <w:pPr>
        <w:pStyle w:val="ListBullet2"/>
      </w:pPr>
      <w:r w:rsidRPr="00026435">
        <w:t>responding to at least one special customer request.</w:t>
      </w: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12" w:name="O_1207796"/>
      <w:bookmarkEnd w:id="12"/>
      <w:r w:rsidRPr="00026435">
        <w:t>Knowledge Evidence</w:t>
      </w:r>
    </w:p>
    <w:p w:rsidR="00000000" w:rsidRPr="00026435" w:rsidP="00314ABD">
      <w:pPr>
        <w:pStyle w:val="BodyText"/>
      </w:pPr>
      <w:r w:rsidRPr="00026435">
        <w:t>Demonstrated knowledge required to complete the tasks outlined in elements and performance criteria of this unit:</w:t>
      </w:r>
    </w:p>
    <w:p w:rsidR="00000000" w:rsidRPr="00026435" w:rsidP="00026435">
      <w:pPr>
        <w:pStyle w:val="ListBullet"/>
      </w:pPr>
      <w:r w:rsidRPr="00026435">
        <w:t>major food types and their characteristics:</w:t>
      </w:r>
    </w:p>
    <w:p w:rsidR="00000000" w:rsidRPr="00026435" w:rsidP="00026435">
      <w:pPr>
        <w:pStyle w:val="ListBullet2"/>
      </w:pPr>
      <w:r w:rsidRPr="00026435">
        <w:t xml:space="preserve">dairy products </w:t>
      </w:r>
    </w:p>
    <w:p w:rsidR="00000000" w:rsidRPr="00026435" w:rsidP="00026435">
      <w:pPr>
        <w:pStyle w:val="ListBullet2"/>
      </w:pPr>
      <w:r w:rsidRPr="00026435">
        <w:t>dry goods</w:t>
      </w:r>
    </w:p>
    <w:p w:rsidR="00000000" w:rsidRPr="00026435" w:rsidP="00026435">
      <w:pPr>
        <w:pStyle w:val="ListBullet2"/>
      </w:pPr>
      <w:r w:rsidRPr="00026435">
        <w:t>eggs</w:t>
      </w:r>
    </w:p>
    <w:p w:rsidR="00000000" w:rsidRPr="00026435" w:rsidP="00026435">
      <w:pPr>
        <w:pStyle w:val="ListBullet2"/>
      </w:pPr>
      <w:r w:rsidRPr="00026435">
        <w:t>fruit</w:t>
      </w:r>
    </w:p>
    <w:p w:rsidR="00000000" w:rsidRPr="00026435" w:rsidP="00026435">
      <w:pPr>
        <w:pStyle w:val="ListBullet2"/>
      </w:pPr>
      <w:r w:rsidRPr="00026435">
        <w:t>general food items:</w:t>
      </w:r>
    </w:p>
    <w:p w:rsidR="00000000" w:rsidRPr="00026435" w:rsidP="00026435">
      <w:pPr>
        <w:pStyle w:val="ListBullet3"/>
      </w:pPr>
      <w:r w:rsidRPr="00026435">
        <w:t>batters</w:t>
      </w:r>
    </w:p>
    <w:p w:rsidR="00000000" w:rsidRPr="00026435" w:rsidP="00026435">
      <w:pPr>
        <w:pStyle w:val="ListBullet3"/>
      </w:pPr>
      <w:r w:rsidRPr="00026435">
        <w:t>coatings</w:t>
      </w:r>
    </w:p>
    <w:p w:rsidR="00000000" w:rsidRPr="00026435" w:rsidP="00026435">
      <w:pPr>
        <w:pStyle w:val="ListBullet3"/>
      </w:pPr>
      <w:r w:rsidRPr="00026435">
        <w:t>condiments and flavourings</w:t>
      </w:r>
    </w:p>
    <w:p w:rsidR="00000000" w:rsidRPr="00026435" w:rsidP="00026435">
      <w:pPr>
        <w:pStyle w:val="ListBullet3"/>
      </w:pPr>
      <w:r w:rsidRPr="00026435">
        <w:t>garnishes</w:t>
      </w:r>
    </w:p>
    <w:p w:rsidR="00000000" w:rsidRPr="00026435" w:rsidP="00026435">
      <w:pPr>
        <w:pStyle w:val="ListBullet3"/>
      </w:pPr>
      <w:r w:rsidRPr="00026435">
        <w:t>oils</w:t>
      </w:r>
    </w:p>
    <w:p w:rsidR="00000000" w:rsidRPr="00026435" w:rsidP="00026435">
      <w:pPr>
        <w:pStyle w:val="ListBullet3"/>
      </w:pPr>
      <w:r w:rsidRPr="00026435">
        <w:t>sauces</w:t>
      </w:r>
    </w:p>
    <w:p w:rsidR="00000000" w:rsidRPr="00026435" w:rsidP="00026435">
      <w:pPr>
        <w:pStyle w:val="ListBullet2"/>
      </w:pPr>
      <w:r w:rsidRPr="00026435">
        <w:t>meat that is culturally appropriate</w:t>
      </w:r>
    </w:p>
    <w:p w:rsidR="00000000" w:rsidRPr="00026435" w:rsidP="00026435">
      <w:pPr>
        <w:pStyle w:val="ListBullet2"/>
      </w:pPr>
      <w:r w:rsidRPr="00026435">
        <w:t>poultry</w:t>
      </w:r>
    </w:p>
    <w:p w:rsidR="00000000" w:rsidRPr="00026435" w:rsidP="00026435">
      <w:pPr>
        <w:pStyle w:val="ListBullet2"/>
      </w:pPr>
      <w:r w:rsidRPr="00026435">
        <w:t>rice and farinaceous items</w:t>
      </w:r>
    </w:p>
    <w:p w:rsidR="00000000" w:rsidRPr="00026435" w:rsidP="00026435">
      <w:pPr>
        <w:pStyle w:val="ListBullet2"/>
      </w:pPr>
      <w:r w:rsidRPr="00026435">
        <w:t xml:space="preserve">seafood </w:t>
      </w:r>
    </w:p>
    <w:p w:rsidR="00000000" w:rsidRPr="00026435" w:rsidP="00026435">
      <w:pPr>
        <w:pStyle w:val="ListBullet2"/>
      </w:pPr>
      <w:r w:rsidRPr="00026435">
        <w:t>vegetables</w:t>
      </w:r>
    </w:p>
    <w:p w:rsidR="00000000" w:rsidRPr="00026435" w:rsidP="00026435">
      <w:pPr>
        <w:pStyle w:val="ListBullet"/>
      </w:pPr>
      <w:r w:rsidRPr="00026435">
        <w:t>how the major food types are used in different Asian dishes and the effects of different cookery processes on them</w:t>
      </w:r>
    </w:p>
    <w:p w:rsidR="00000000" w:rsidRPr="00026435" w:rsidP="00026435">
      <w:pPr>
        <w:pStyle w:val="ListBullet"/>
      </w:pPr>
      <w:r w:rsidRPr="00026435">
        <w:t>essential culinary terms in, and key principles and practices of, the cookery processes described in the performance evidence</w:t>
      </w:r>
    </w:p>
    <w:p w:rsidR="00000000" w:rsidRPr="00026435" w:rsidP="00026435">
      <w:pPr>
        <w:pStyle w:val="ListBullet"/>
      </w:pPr>
      <w:r w:rsidRPr="00026435">
        <w:t>contents of date codes and rotation labels for stock</w:t>
      </w:r>
    </w:p>
    <w:p w:rsidR="00000000" w:rsidRPr="00026435" w:rsidP="00026435">
      <w:pPr>
        <w:pStyle w:val="ListBullet"/>
      </w:pPr>
      <w:r w:rsidRPr="00026435">
        <w:t>safe operational practices using essential functions and features of equipment used in the above cookery processes.</w:t>
      </w: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13" w:name="O_1207797"/>
      <w:bookmarkEnd w:id="13"/>
      <w:r w:rsidRPr="00026435">
        <w:t>Assessment Conditions</w:t>
      </w:r>
    </w:p>
    <w:p w:rsidR="00000000" w:rsidRPr="00026435" w:rsidP="00314ABD">
      <w:pPr>
        <w:pStyle w:val="BodyText"/>
      </w:pPr>
      <w:r w:rsidRPr="00026435">
        <w:t xml:space="preserve">Skills must be demonstrated in an operational commercial kitchen. This can be: </w:t>
      </w:r>
    </w:p>
    <w:p w:rsidR="00000000" w:rsidRPr="00026435" w:rsidP="00026435">
      <w:pPr>
        <w:pStyle w:val="ListBullet"/>
      </w:pPr>
      <w:r w:rsidRPr="00026435">
        <w:t>an industry workpl</w:t>
      </w:r>
      <w:r w:rsidRPr="00026435">
        <w:t>ace; or</w:t>
      </w:r>
    </w:p>
    <w:p w:rsidR="00000000" w:rsidRPr="00026435" w:rsidP="00026435">
      <w:pPr>
        <w:pStyle w:val="ListBullet"/>
      </w:pPr>
      <w:r w:rsidRPr="00026435">
        <w:t>a simulated industry environment, such as an industry-realistic training kitchen servicing customers.</w:t>
      </w:r>
    </w:p>
    <w:p w:rsidR="00000000" w:rsidRPr="00026435" w:rsidP="00314ABD">
      <w:pPr>
        <w:pStyle w:val="BodyText"/>
      </w:pPr>
      <w:r w:rsidRPr="00026435">
        <w:t>Assessment must ensure access to:</w:t>
      </w:r>
    </w:p>
    <w:p w:rsidR="00000000" w:rsidRPr="00026435" w:rsidP="00026435">
      <w:pPr>
        <w:pStyle w:val="ListBullet"/>
      </w:pPr>
      <w:r w:rsidRPr="00026435">
        <w:t>fixtures and large equipment:</w:t>
      </w:r>
    </w:p>
    <w:p w:rsidR="00000000" w:rsidRPr="00026435" w:rsidP="00026435">
      <w:pPr>
        <w:pStyle w:val="ListBullet2"/>
      </w:pPr>
      <w:r w:rsidRPr="00026435">
        <w:t>burners, grillers, ovens or salamanders as required for the particular type of c</w:t>
      </w:r>
      <w:r w:rsidRPr="00026435">
        <w:t>uisine</w:t>
      </w:r>
    </w:p>
    <w:p w:rsidR="00000000" w:rsidRPr="00026435" w:rsidP="00026435">
      <w:pPr>
        <w:pStyle w:val="ListBullet2"/>
      </w:pPr>
      <w:r w:rsidRPr="00026435">
        <w:t>commercial grade work benches (1.5m/person)</w:t>
      </w:r>
    </w:p>
    <w:p w:rsidR="00000000" w:rsidRPr="00026435" w:rsidP="00026435">
      <w:pPr>
        <w:pStyle w:val="ListBullet2"/>
      </w:pPr>
      <w:r w:rsidRPr="00026435">
        <w:t>commercial oven trays (one per two persons)</w:t>
      </w:r>
    </w:p>
    <w:p w:rsidR="00000000" w:rsidRPr="00026435" w:rsidP="00026435">
      <w:pPr>
        <w:pStyle w:val="ListBullet2"/>
      </w:pPr>
      <w:r w:rsidRPr="00026435">
        <w:t>commercial refrigeration facilities:</w:t>
      </w:r>
    </w:p>
    <w:p w:rsidR="00000000" w:rsidRPr="00026435" w:rsidP="00026435">
      <w:pPr>
        <w:pStyle w:val="ListBullet3"/>
      </w:pPr>
      <w:r w:rsidRPr="00026435">
        <w:t>freezer</w:t>
      </w:r>
    </w:p>
    <w:p w:rsidR="00000000" w:rsidRPr="00026435" w:rsidP="00026435">
      <w:pPr>
        <w:pStyle w:val="ListBullet3"/>
      </w:pPr>
      <w:r w:rsidRPr="00026435">
        <w:t>fridge</w:t>
      </w:r>
    </w:p>
    <w:p w:rsidR="00000000" w:rsidRPr="00026435" w:rsidP="00026435">
      <w:pPr>
        <w:pStyle w:val="ListBullet2"/>
      </w:pPr>
      <w:r w:rsidRPr="00026435">
        <w:t>deep-fryer</w:t>
      </w:r>
    </w:p>
    <w:p w:rsidR="00000000" w:rsidRPr="00026435" w:rsidP="00026435">
      <w:pPr>
        <w:pStyle w:val="ListBullet2"/>
      </w:pPr>
      <w:r w:rsidRPr="00026435">
        <w:t>designated storage areas for dry goods and perishables</w:t>
      </w:r>
    </w:p>
    <w:p w:rsidR="00000000" w:rsidRPr="00026435" w:rsidP="00026435">
      <w:pPr>
        <w:pStyle w:val="ListBullet2"/>
      </w:pPr>
      <w:r w:rsidRPr="00026435">
        <w:t>sink</w:t>
      </w:r>
    </w:p>
    <w:p w:rsidR="00000000" w:rsidRPr="00026435" w:rsidP="00026435">
      <w:pPr>
        <w:pStyle w:val="ListBullet2"/>
      </w:pPr>
      <w:r w:rsidRPr="00026435">
        <w:t>gas electric or induction stove tops (two burners per person)</w:t>
      </w:r>
    </w:p>
    <w:p w:rsidR="00000000" w:rsidRPr="00026435" w:rsidP="00026435">
      <w:pPr>
        <w:pStyle w:val="ListBullet2"/>
      </w:pPr>
      <w:r w:rsidRPr="00026435">
        <w:t>microwave</w:t>
      </w:r>
    </w:p>
    <w:p w:rsidR="00000000" w:rsidRPr="00026435" w:rsidP="00026435">
      <w:pPr>
        <w:pStyle w:val="ListBullet2"/>
      </w:pPr>
      <w:r w:rsidRPr="00026435">
        <w:t>storage facilities</w:t>
      </w:r>
    </w:p>
    <w:p w:rsidR="00000000" w:rsidRPr="00026435" w:rsidP="00026435">
      <w:pPr>
        <w:pStyle w:val="ListBullet2"/>
      </w:pPr>
      <w:r w:rsidRPr="00026435">
        <w:t>wok burner</w:t>
      </w:r>
    </w:p>
    <w:p w:rsidR="00000000" w:rsidRPr="00026435" w:rsidP="00026435">
      <w:pPr>
        <w:pStyle w:val="ListBullet"/>
      </w:pPr>
      <w:r w:rsidRPr="00026435">
        <w:t>small equipment:</w:t>
      </w:r>
    </w:p>
    <w:p w:rsidR="00000000" w:rsidRPr="00026435" w:rsidP="00026435">
      <w:pPr>
        <w:pStyle w:val="ListBullet2"/>
      </w:pPr>
      <w:r w:rsidRPr="00026435">
        <w:t xml:space="preserve">containers for hot and cold food </w:t>
      </w:r>
    </w:p>
    <w:p w:rsidR="00000000" w:rsidRPr="00026435" w:rsidP="00026435">
      <w:pPr>
        <w:pStyle w:val="ListBullet2"/>
      </w:pPr>
      <w:r w:rsidRPr="00026435">
        <w:t>cutting boards</w:t>
      </w:r>
    </w:p>
    <w:p w:rsidR="00000000" w:rsidRPr="00026435" w:rsidP="00026435">
      <w:pPr>
        <w:pStyle w:val="ListBullet2"/>
      </w:pPr>
      <w:r w:rsidRPr="00026435">
        <w:t>food processor</w:t>
      </w:r>
    </w:p>
    <w:p w:rsidR="00000000" w:rsidRPr="00026435" w:rsidP="00026435">
      <w:pPr>
        <w:pStyle w:val="ListBullet2"/>
      </w:pPr>
      <w:r w:rsidRPr="00026435">
        <w:t>graters and peelers</w:t>
      </w:r>
    </w:p>
    <w:p w:rsidR="00000000" w:rsidRPr="00026435" w:rsidP="00026435">
      <w:pPr>
        <w:pStyle w:val="ListBullet2"/>
      </w:pPr>
      <w:r w:rsidRPr="00026435">
        <w:t>electric rice cooker</w:t>
      </w:r>
    </w:p>
    <w:p w:rsidR="00000000" w:rsidRPr="00026435" w:rsidP="00026435">
      <w:pPr>
        <w:pStyle w:val="ListBullet2"/>
      </w:pPr>
      <w:r w:rsidRPr="00026435">
        <w:t xml:space="preserve">knives and cleavers </w:t>
      </w:r>
    </w:p>
    <w:p w:rsidR="00000000" w:rsidRPr="00026435" w:rsidP="00026435">
      <w:pPr>
        <w:pStyle w:val="ListBullet2"/>
      </w:pPr>
      <w:r w:rsidRPr="00026435">
        <w:t>measures:</w:t>
      </w:r>
    </w:p>
    <w:p w:rsidR="00000000" w:rsidRPr="00026435" w:rsidP="00026435">
      <w:pPr>
        <w:pStyle w:val="ListBullet3"/>
      </w:pPr>
      <w:r w:rsidRPr="00026435">
        <w:t>measuring jugs</w:t>
      </w:r>
    </w:p>
    <w:p w:rsidR="00000000" w:rsidRPr="00026435" w:rsidP="00026435">
      <w:pPr>
        <w:pStyle w:val="ListBullet3"/>
      </w:pPr>
      <w:r w:rsidRPr="00026435">
        <w:t>measuring spoons</w:t>
      </w:r>
    </w:p>
    <w:p w:rsidR="00000000" w:rsidRPr="00026435" w:rsidP="00026435">
      <w:pPr>
        <w:pStyle w:val="ListBullet3"/>
      </w:pPr>
      <w:r w:rsidRPr="00026435">
        <w:t xml:space="preserve">portion controlled scoops </w:t>
      </w:r>
    </w:p>
    <w:p w:rsidR="00000000" w:rsidRPr="00026435" w:rsidP="00026435">
      <w:pPr>
        <w:pStyle w:val="ListBullet2"/>
      </w:pPr>
      <w:r w:rsidRPr="00026435">
        <w:t>pans and pots:</w:t>
      </w:r>
    </w:p>
    <w:p w:rsidR="00000000" w:rsidRPr="00026435" w:rsidP="00026435">
      <w:pPr>
        <w:pStyle w:val="ListBullet3"/>
      </w:pPr>
      <w:r w:rsidRPr="00026435">
        <w:t>stainless steel, cast iron and non-stick fry pans</w:t>
      </w:r>
    </w:p>
    <w:p w:rsidR="00000000" w:rsidRPr="00026435" w:rsidP="00026435">
      <w:pPr>
        <w:pStyle w:val="ListBullet3"/>
      </w:pPr>
      <w:r w:rsidRPr="00026435">
        <w:t>stock pots</w:t>
      </w:r>
    </w:p>
    <w:p w:rsidR="00000000" w:rsidRPr="00026435" w:rsidP="00026435">
      <w:pPr>
        <w:pStyle w:val="ListBullet3"/>
      </w:pPr>
      <w:r w:rsidRPr="00026435">
        <w:t>woks</w:t>
      </w:r>
    </w:p>
    <w:p w:rsidR="00000000" w:rsidRPr="00026435" w:rsidP="00026435">
      <w:pPr>
        <w:pStyle w:val="ListBullet2"/>
      </w:pPr>
      <w:r w:rsidRPr="00026435">
        <w:t xml:space="preserve">scales </w:t>
      </w:r>
    </w:p>
    <w:p w:rsidR="00000000" w:rsidRPr="00026435" w:rsidP="00026435">
      <w:pPr>
        <w:pStyle w:val="ListBullet2"/>
      </w:pPr>
      <w:r w:rsidRPr="00026435">
        <w:t>sets of stainless steel bowls</w:t>
      </w:r>
    </w:p>
    <w:p w:rsidR="00000000" w:rsidRPr="00026435" w:rsidP="00026435">
      <w:pPr>
        <w:pStyle w:val="ListBullet2"/>
      </w:pPr>
      <w:r w:rsidRPr="00026435">
        <w:t>service-ware:</w:t>
      </w:r>
    </w:p>
    <w:p w:rsidR="00000000" w:rsidRPr="00026435" w:rsidP="00026435">
      <w:pPr>
        <w:pStyle w:val="ListBullet3"/>
      </w:pPr>
      <w:r w:rsidRPr="00026435">
        <w:t>platters, dishes, and bowls</w:t>
      </w:r>
    </w:p>
    <w:p w:rsidR="00000000" w:rsidRPr="00026435" w:rsidP="00026435">
      <w:pPr>
        <w:pStyle w:val="ListBullet3"/>
      </w:pPr>
      <w:r w:rsidRPr="00026435">
        <w:t>cutlery and serving utensils</w:t>
      </w:r>
    </w:p>
    <w:p w:rsidR="00000000" w:rsidRPr="00026435" w:rsidP="00026435">
      <w:pPr>
        <w:pStyle w:val="ListBullet3"/>
      </w:pPr>
      <w:r w:rsidRPr="00026435">
        <w:t>chopsticks</w:t>
      </w:r>
    </w:p>
    <w:p w:rsidR="00000000" w:rsidRPr="00026435" w:rsidP="00026435">
      <w:pPr>
        <w:pStyle w:val="ListBullet2"/>
      </w:pPr>
      <w:r w:rsidRPr="00026435">
        <w:t>sharpening steels and stones</w:t>
      </w:r>
    </w:p>
    <w:p w:rsidR="00000000" w:rsidRPr="00026435" w:rsidP="00026435">
      <w:pPr>
        <w:pStyle w:val="ListBullet2"/>
      </w:pPr>
      <w:r w:rsidRPr="00026435">
        <w:t>skewers</w:t>
      </w:r>
    </w:p>
    <w:p w:rsidR="00000000" w:rsidRPr="00026435" w:rsidP="00026435">
      <w:pPr>
        <w:pStyle w:val="ListBullet2"/>
      </w:pPr>
      <w:r w:rsidRPr="00026435">
        <w:t xml:space="preserve">small utensils: </w:t>
      </w:r>
    </w:p>
    <w:p w:rsidR="00000000" w:rsidRPr="00026435" w:rsidP="00026435">
      <w:pPr>
        <w:pStyle w:val="ListBullet3"/>
      </w:pPr>
      <w:r w:rsidRPr="00026435">
        <w:t>scoops, skimmers and spiders</w:t>
      </w:r>
    </w:p>
    <w:p w:rsidR="00000000" w:rsidRPr="00026435" w:rsidP="00026435">
      <w:pPr>
        <w:pStyle w:val="ListBullet3"/>
      </w:pPr>
      <w:r w:rsidRPr="00026435">
        <w:t>strainers</w:t>
      </w:r>
    </w:p>
    <w:p w:rsidR="00000000" w:rsidRPr="00026435" w:rsidP="00026435">
      <w:pPr>
        <w:pStyle w:val="ListBullet3"/>
      </w:pPr>
      <w:r w:rsidRPr="00026435">
        <w:t>scrapers</w:t>
      </w:r>
    </w:p>
    <w:p w:rsidR="00000000" w:rsidRPr="00026435" w:rsidP="00026435">
      <w:pPr>
        <w:pStyle w:val="ListBullet3"/>
      </w:pPr>
      <w:r w:rsidRPr="00026435">
        <w:t xml:space="preserve">tongs </w:t>
      </w:r>
    </w:p>
    <w:p w:rsidR="00000000" w:rsidRPr="00026435" w:rsidP="00026435">
      <w:pPr>
        <w:pStyle w:val="ListBullet3"/>
      </w:pPr>
      <w:r w:rsidRPr="00026435">
        <w:t>whisks</w:t>
      </w:r>
    </w:p>
    <w:p w:rsidR="00000000" w:rsidRPr="00026435" w:rsidP="00026435">
      <w:pPr>
        <w:pStyle w:val="ListBullet2"/>
      </w:pPr>
      <w:r w:rsidRPr="00026435">
        <w:t>spoons and ladles</w:t>
      </w:r>
    </w:p>
    <w:p w:rsidR="00000000" w:rsidRPr="00026435" w:rsidP="00026435">
      <w:pPr>
        <w:pStyle w:val="ListBullet2"/>
      </w:pPr>
      <w:r w:rsidRPr="00026435">
        <w:t>steamer</w:t>
      </w:r>
    </w:p>
    <w:p w:rsidR="00000000" w:rsidRPr="00026435" w:rsidP="00026435">
      <w:pPr>
        <w:pStyle w:val="ListBullet2"/>
      </w:pPr>
      <w:r w:rsidRPr="00026435">
        <w:t>spice grinder</w:t>
      </w:r>
    </w:p>
    <w:p w:rsidR="00000000" w:rsidRPr="00026435" w:rsidP="00026435">
      <w:pPr>
        <w:pStyle w:val="ListBullet2"/>
      </w:pPr>
      <w:r w:rsidRPr="00026435">
        <w:t>temperature probe</w:t>
      </w:r>
    </w:p>
    <w:p w:rsidR="00000000" w:rsidRPr="00026435" w:rsidP="00026435">
      <w:pPr>
        <w:pStyle w:val="ListBullet2"/>
      </w:pPr>
      <w:r w:rsidRPr="00026435">
        <w:t>thermometer</w:t>
      </w:r>
    </w:p>
    <w:p w:rsidR="00000000" w:rsidRPr="00026435" w:rsidP="00026435">
      <w:pPr>
        <w:pStyle w:val="ListBullet"/>
      </w:pPr>
      <w:r w:rsidRPr="00026435">
        <w:t>food safe gloves</w:t>
      </w:r>
    </w:p>
    <w:p w:rsidR="00000000" w:rsidRPr="00026435" w:rsidP="00026435">
      <w:pPr>
        <w:pStyle w:val="ListBullet"/>
      </w:pPr>
      <w:r w:rsidRPr="00026435">
        <w:t xml:space="preserve">diverse and comprehensive range of perishable food supplies for Asian cookery </w:t>
      </w:r>
    </w:p>
    <w:p w:rsidR="00000000" w:rsidRPr="00026435" w:rsidP="00026435">
      <w:pPr>
        <w:pStyle w:val="ListBullet"/>
      </w:pPr>
      <w:r w:rsidRPr="00026435">
        <w:t>cleaning materials and equipment:</w:t>
      </w:r>
    </w:p>
    <w:p w:rsidR="00000000" w:rsidRPr="00026435" w:rsidP="00026435">
      <w:pPr>
        <w:pStyle w:val="ListBullet2"/>
      </w:pPr>
      <w:r w:rsidRPr="00026435">
        <w:t>cleaning cloths</w:t>
      </w:r>
    </w:p>
    <w:p w:rsidR="00000000" w:rsidRPr="00026435" w:rsidP="00026435">
      <w:pPr>
        <w:pStyle w:val="ListBullet2"/>
      </w:pPr>
      <w:r w:rsidRPr="00026435">
        <w:t>commercial cleaning and sanitising agents and chemicals for cleaning commercial kitchens, equipment and food storage areas</w:t>
      </w:r>
    </w:p>
    <w:p w:rsidR="00000000" w:rsidRPr="00026435" w:rsidP="00026435">
      <w:pPr>
        <w:pStyle w:val="ListBullet2"/>
      </w:pPr>
      <w:r w:rsidRPr="00026435">
        <w:t>dus</w:t>
      </w:r>
      <w:r w:rsidRPr="00026435">
        <w:t>tpans and brooms</w:t>
      </w:r>
    </w:p>
    <w:p w:rsidR="00000000" w:rsidRPr="00026435" w:rsidP="00026435">
      <w:pPr>
        <w:pStyle w:val="ListBullet2"/>
      </w:pPr>
      <w:r w:rsidRPr="00026435">
        <w:t>garbage bins and bags</w:t>
      </w:r>
    </w:p>
    <w:p w:rsidR="00000000" w:rsidRPr="00026435" w:rsidP="00026435">
      <w:pPr>
        <w:pStyle w:val="ListBullet2"/>
      </w:pPr>
      <w:r w:rsidRPr="00026435">
        <w:t>hand towel dispenser and hand towels</w:t>
      </w:r>
    </w:p>
    <w:p w:rsidR="00000000" w:rsidRPr="00026435" w:rsidP="00026435">
      <w:pPr>
        <w:pStyle w:val="ListBullet2"/>
      </w:pPr>
      <w:r w:rsidRPr="00026435">
        <w:t>mops and buckets</w:t>
      </w:r>
    </w:p>
    <w:p w:rsidR="00000000" w:rsidRPr="00026435" w:rsidP="00026435">
      <w:pPr>
        <w:pStyle w:val="ListBullet2"/>
      </w:pPr>
      <w:r w:rsidRPr="00026435">
        <w:t>separate hand basin and soap for hand washing</w:t>
      </w:r>
    </w:p>
    <w:p w:rsidR="00000000" w:rsidRPr="00026435" w:rsidP="00026435">
      <w:pPr>
        <w:pStyle w:val="ListBullet2"/>
      </w:pPr>
      <w:r w:rsidRPr="00026435">
        <w:t>sponges, brushes and scourers</w:t>
      </w:r>
    </w:p>
    <w:p w:rsidR="00000000" w:rsidRPr="00026435" w:rsidP="00026435">
      <w:pPr>
        <w:pStyle w:val="ListBullet2"/>
      </w:pPr>
      <w:r w:rsidRPr="00026435">
        <w:t>tea towels</w:t>
      </w:r>
    </w:p>
    <w:p w:rsidR="00000000" w:rsidRPr="00026435" w:rsidP="00026435">
      <w:pPr>
        <w:pStyle w:val="ListBullet"/>
      </w:pPr>
      <w:r w:rsidRPr="00026435">
        <w:t>organisational specifications:</w:t>
      </w:r>
    </w:p>
    <w:p w:rsidR="00000000" w:rsidRPr="00026435" w:rsidP="00026435">
      <w:pPr>
        <w:pStyle w:val="ListBullet2"/>
      </w:pPr>
      <w:r w:rsidRPr="00026435">
        <w:t>equipment manufacturer instructions</w:t>
      </w:r>
    </w:p>
    <w:p w:rsidR="00000000" w:rsidRPr="00026435" w:rsidP="00026435">
      <w:pPr>
        <w:pStyle w:val="ListBullet2"/>
      </w:pPr>
      <w:r w:rsidRPr="00026435">
        <w:t>current commercial stock control procedures and documentation for ordering, monitoring and maintaining stock</w:t>
      </w:r>
    </w:p>
    <w:p w:rsidR="00000000" w:rsidRPr="00026435" w:rsidP="00026435">
      <w:pPr>
        <w:pStyle w:val="ListBullet2"/>
      </w:pPr>
      <w:r w:rsidRPr="00026435">
        <w:t xml:space="preserve">mise en place lists and standard recipes </w:t>
      </w:r>
    </w:p>
    <w:p w:rsidR="00000000" w:rsidRPr="00026435" w:rsidP="00026435">
      <w:pPr>
        <w:pStyle w:val="ListBullet2"/>
      </w:pPr>
      <w:r w:rsidRPr="00026435">
        <w:t>food safety plan</w:t>
      </w:r>
    </w:p>
    <w:p w:rsidR="00000000" w:rsidRPr="00026435" w:rsidP="00026435">
      <w:pPr>
        <w:pStyle w:val="ListBullet2"/>
      </w:pPr>
      <w:r w:rsidRPr="00026435">
        <w:t>guidelines relating to food disposal, storage and presentation requirements</w:t>
      </w:r>
    </w:p>
    <w:p w:rsidR="00000000" w:rsidRPr="00026435" w:rsidP="00026435">
      <w:pPr>
        <w:pStyle w:val="ListBullet2"/>
      </w:pPr>
      <w:r w:rsidRPr="00026435">
        <w:t xml:space="preserve">safety data </w:t>
      </w:r>
      <w:r w:rsidRPr="00026435">
        <w:t>sheets (SDS) for cleaning agents and chemicals</w:t>
      </w:r>
    </w:p>
    <w:p w:rsidR="00000000" w:rsidRPr="00026435" w:rsidP="00026435">
      <w:pPr>
        <w:pStyle w:val="ListBullet"/>
      </w:pPr>
      <w:r w:rsidRPr="00026435">
        <w:t>safe working environment.</w:t>
      </w:r>
    </w:p>
    <w:p w:rsidR="00000000" w:rsidRPr="00026435" w:rsidP="00314ABD">
      <w:pPr>
        <w:pStyle w:val="BodyText"/>
      </w:pPr>
      <w:r w:rsidRPr="00026435">
        <w:t>Assessors must satisfy the Standards for Registered Training Organisations’ requirements for assessors; and:</w:t>
      </w:r>
    </w:p>
    <w:p w:rsidR="00000000" w:rsidRPr="00026435" w:rsidP="00026435">
      <w:pPr>
        <w:pStyle w:val="ListBullet"/>
      </w:pPr>
      <w:r w:rsidRPr="00026435">
        <w:t>have worked in industry for at least three years where they have applied</w:t>
      </w:r>
      <w:r w:rsidRPr="00026435">
        <w:t xml:space="preserve"> the skills and knowledge of this unit of competency.</w:t>
      </w:r>
    </w:p>
    <w:p w:rsidR="00000000" w:rsidRPr="00026435" w:rsidP="00026435">
      <w:pPr>
        <w:pStyle w:val="AllowPageBreak"/>
      </w:pPr>
    </w:p>
    <w:p w:rsidR="00000000" w:rsidRPr="00026435" w:rsidP="00026435">
      <w:pPr>
        <w:pStyle w:val="Heading1"/>
      </w:pPr>
      <w:bookmarkStart w:id="14" w:name="O_1207800"/>
      <w:bookmarkEnd w:id="14"/>
      <w:r w:rsidRPr="00026435">
        <w:t>Links</w:t>
      </w:r>
    </w:p>
    <w:p w:rsidR="00000000" w:rsidRPr="00026435" w:rsidP="00314ABD">
      <w:pPr>
        <w:pStyle w:val="BodyText"/>
      </w:pPr>
      <w:r w:rsidRPr="00026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82B4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26435" w:rsidP="00026435"/>
    <w:sectPr w:rsidSect="000264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 w:rsidRPr="00314ABD" w:rsidP="00314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D" w:rsidP="00026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4ABD" w:rsidP="00026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4ABD" w:rsidP="000264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 w:rsidP="00026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ABD">
      <w:t>Approved</w:t>
    </w:r>
    <w:r w:rsidR="00314A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AB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ABD">
      <w:rPr>
        <w:noProof/>
      </w:rPr>
      <w:t>7</w:t>
    </w:r>
    <w:r>
      <w:rPr>
        <w:noProof/>
      </w:rPr>
      <w:fldChar w:fldCharType="end"/>
    </w:r>
  </w:p>
  <w:p w:rsidR="00026435" w:rsidP="00026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A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ABD">
      <w:t>Service and Creative Skills Australia</w:t>
    </w:r>
    <w:r w:rsidR="00314ABD">
      <w:fldChar w:fldCharType="end"/>
    </w:r>
  </w:p>
  <w:p w:rsidR="00026435" w:rsidP="00026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435" w:rsidRPr="00314ABD" w:rsidP="00314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BD" w:rsidRPr="002D2AF8" w:rsidP="00026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SITHASC020 Prepare dishes using basic methods of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ABD" w:rsidP="000264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35" w:rsidRPr="002D2AF8" w:rsidP="00026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ABD">
      <w:t>SITHASC020 Prepare dishes using basic methods of Asian cookery</w:t>
    </w:r>
    <w:r w:rsidR="00314A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ABD">
      <w:rPr>
        <w:noProof/>
      </w:rPr>
      <w:t>2 March 2025</w:t>
    </w:r>
    <w:r>
      <w:fldChar w:fldCharType="end"/>
    </w:r>
  </w:p>
  <w:p w:rsidR="00026435" w:rsidP="00026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129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DA1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47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435"/>
  </w:style>
  <w:style w:type="character" w:customStyle="1" w:styleId="Heading1Char">
    <w:name w:val="Heading 1 Char"/>
    <w:basedOn w:val="DefaultParagraphFont"/>
    <w:link w:val="Heading1"/>
    <w:rsid w:val="00026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4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435"/>
    <w:rPr>
      <w:b/>
      <w:spacing w:val="0"/>
    </w:rPr>
  </w:style>
  <w:style w:type="paragraph" w:styleId="ListBullet2">
    <w:name w:val="List Bullet 2"/>
    <w:basedOn w:val="List2"/>
    <w:rsid w:val="0002643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6435"/>
    <w:rPr>
      <w:i/>
    </w:rPr>
  </w:style>
  <w:style w:type="paragraph" w:customStyle="1" w:styleId="SuperHeading">
    <w:name w:val="SuperHeading"/>
    <w:basedOn w:val="Normal"/>
    <w:rsid w:val="00026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64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6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6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6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435"/>
  </w:style>
  <w:style w:type="paragraph" w:styleId="TableofFigures">
    <w:name w:val="table of figures"/>
    <w:basedOn w:val="Normal"/>
    <w:next w:val="Normal"/>
    <w:semiHidden/>
    <w:rsid w:val="00026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4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6435"/>
    <w:rPr>
      <w:rFonts w:ascii="Wingdings" w:hAnsi="Wingdings"/>
    </w:rPr>
  </w:style>
  <w:style w:type="paragraph" w:customStyle="1" w:styleId="TableHeading">
    <w:name w:val="Table Heading"/>
    <w:basedOn w:val="HeadingBase"/>
    <w:rsid w:val="00026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435"/>
    <w:rPr>
      <w:color w:val="0033CC"/>
      <w:u w:val="none"/>
    </w:rPr>
  </w:style>
  <w:style w:type="paragraph" w:customStyle="1" w:styleId="BodyTextRight">
    <w:name w:val="Body Text Right"/>
    <w:basedOn w:val="BodyText"/>
    <w:rsid w:val="00026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4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435"/>
    <w:rPr>
      <w:sz w:val="32"/>
    </w:rPr>
  </w:style>
  <w:style w:type="paragraph" w:customStyle="1" w:styleId="HeadingProcedure">
    <w:name w:val="Heading Procedure"/>
    <w:basedOn w:val="HeadingBase"/>
    <w:next w:val="Normal"/>
    <w:rsid w:val="00026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435"/>
    <w:pPr>
      <w:spacing w:before="60" w:after="60"/>
    </w:pPr>
  </w:style>
  <w:style w:type="paragraph" w:styleId="ListContinue">
    <w:name w:val="List Continue"/>
    <w:basedOn w:val="List"/>
    <w:rsid w:val="00026435"/>
    <w:pPr>
      <w:ind w:firstLine="0"/>
    </w:pPr>
  </w:style>
  <w:style w:type="paragraph" w:customStyle="1" w:styleId="ListNote">
    <w:name w:val="List Note"/>
    <w:basedOn w:val="List"/>
    <w:rsid w:val="00026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435"/>
    <w:rPr>
      <w:rFonts w:ascii="Courier New" w:hAnsi="Courier New"/>
    </w:rPr>
  </w:style>
  <w:style w:type="paragraph" w:customStyle="1" w:styleId="NoteBullet">
    <w:name w:val="Note Bullet"/>
    <w:basedOn w:val="Note"/>
    <w:rsid w:val="00026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4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6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435"/>
    <w:rPr>
      <w:b/>
      <w:smallCaps/>
    </w:rPr>
  </w:style>
  <w:style w:type="paragraph" w:customStyle="1" w:styleId="TableListNumber">
    <w:name w:val="Table List Number"/>
    <w:basedOn w:val="ListNumber"/>
    <w:rsid w:val="00026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435"/>
    <w:pPr>
      <w:numPr>
        <w:numId w:val="10"/>
      </w:numPr>
    </w:pPr>
  </w:style>
  <w:style w:type="paragraph" w:customStyle="1" w:styleId="ListAlpha2">
    <w:name w:val="List Alpha 2"/>
    <w:basedOn w:val="List2"/>
    <w:rsid w:val="00026435"/>
    <w:pPr>
      <w:numPr>
        <w:numId w:val="9"/>
      </w:numPr>
    </w:pPr>
  </w:style>
  <w:style w:type="paragraph" w:styleId="List2">
    <w:name w:val="List 2"/>
    <w:basedOn w:val="BodyText"/>
    <w:rsid w:val="00026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4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64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6435"/>
    <w:pPr>
      <w:numPr>
        <w:numId w:val="5"/>
      </w:numPr>
    </w:pPr>
  </w:style>
  <w:style w:type="paragraph" w:styleId="ListContinue2">
    <w:name w:val="List Continue 2"/>
    <w:basedOn w:val="List2"/>
    <w:rsid w:val="00026435"/>
    <w:pPr>
      <w:ind w:firstLine="0"/>
    </w:pPr>
  </w:style>
  <w:style w:type="paragraph" w:styleId="ListContinue3">
    <w:name w:val="List Continue 3"/>
    <w:basedOn w:val="List3"/>
    <w:rsid w:val="00026435"/>
    <w:pPr>
      <w:ind w:left="1021" w:firstLine="0"/>
    </w:pPr>
  </w:style>
  <w:style w:type="paragraph" w:styleId="ListContinue4">
    <w:name w:val="List Continue 4"/>
    <w:basedOn w:val="List4"/>
    <w:rsid w:val="00026435"/>
    <w:pPr>
      <w:ind w:firstLine="0"/>
    </w:pPr>
  </w:style>
  <w:style w:type="paragraph" w:styleId="ListContinue5">
    <w:name w:val="List Continue 5"/>
    <w:basedOn w:val="List5"/>
    <w:rsid w:val="00026435"/>
    <w:pPr>
      <w:ind w:firstLine="0"/>
    </w:pPr>
  </w:style>
  <w:style w:type="paragraph" w:styleId="ListNumber3">
    <w:name w:val="List Number 3"/>
    <w:basedOn w:val="List3"/>
    <w:rsid w:val="00026435"/>
    <w:pPr>
      <w:numPr>
        <w:numId w:val="6"/>
      </w:numPr>
    </w:pPr>
  </w:style>
  <w:style w:type="paragraph" w:styleId="ListNumber4">
    <w:name w:val="List Number 4"/>
    <w:basedOn w:val="List4"/>
    <w:rsid w:val="00026435"/>
    <w:pPr>
      <w:numPr>
        <w:numId w:val="7"/>
      </w:numPr>
    </w:pPr>
  </w:style>
  <w:style w:type="paragraph" w:styleId="ListNumber5">
    <w:name w:val="List Number 5"/>
    <w:basedOn w:val="List5"/>
    <w:rsid w:val="00026435"/>
    <w:pPr>
      <w:numPr>
        <w:numId w:val="8"/>
      </w:numPr>
    </w:pPr>
  </w:style>
  <w:style w:type="paragraph" w:styleId="BlockText">
    <w:name w:val="Block Text"/>
    <w:basedOn w:val="Normal"/>
    <w:rsid w:val="00026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435"/>
    <w:rPr>
      <w:sz w:val="16"/>
      <w:vertAlign w:val="superscript"/>
    </w:rPr>
  </w:style>
  <w:style w:type="character" w:customStyle="1" w:styleId="Symbols">
    <w:name w:val="Symbols"/>
    <w:basedOn w:val="DefaultParagraphFont"/>
    <w:rsid w:val="00026435"/>
    <w:rPr>
      <w:rFonts w:ascii="Symbol" w:hAnsi="Symbol"/>
    </w:rPr>
  </w:style>
  <w:style w:type="character" w:customStyle="1" w:styleId="MenuOptions">
    <w:name w:val="Menu Options"/>
    <w:basedOn w:val="DefaultParagraphFont"/>
    <w:rsid w:val="00026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435"/>
    <w:rPr>
      <w:b/>
    </w:rPr>
  </w:style>
  <w:style w:type="character" w:customStyle="1" w:styleId="Underlined">
    <w:name w:val="Underlined"/>
    <w:basedOn w:val="DefaultParagraphFont"/>
    <w:rsid w:val="00026435"/>
    <w:rPr>
      <w:u w:val="single"/>
    </w:rPr>
  </w:style>
  <w:style w:type="paragraph" w:customStyle="1" w:styleId="TableBodyTextRight">
    <w:name w:val="Table Body Text Right"/>
    <w:basedOn w:val="TableBodyText"/>
    <w:rsid w:val="00026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435"/>
    <w:rPr>
      <w:sz w:val="18"/>
    </w:rPr>
  </w:style>
  <w:style w:type="paragraph" w:customStyle="1" w:styleId="BodySmallRight">
    <w:name w:val="Body Small Right"/>
    <w:basedOn w:val="BodyTextRight"/>
    <w:rsid w:val="00026435"/>
    <w:rPr>
      <w:sz w:val="18"/>
      <w:szCs w:val="18"/>
    </w:rPr>
  </w:style>
  <w:style w:type="paragraph" w:customStyle="1" w:styleId="MarginEdition">
    <w:name w:val="Margin Edition"/>
    <w:basedOn w:val="MarginNote"/>
    <w:rsid w:val="00026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435"/>
    <w:rPr>
      <w:sz w:val="2"/>
      <w:szCs w:val="2"/>
    </w:rPr>
  </w:style>
  <w:style w:type="character" w:customStyle="1" w:styleId="Small">
    <w:name w:val="Small"/>
    <w:basedOn w:val="DefaultParagraphFont"/>
    <w:rsid w:val="00026435"/>
    <w:rPr>
      <w:sz w:val="16"/>
    </w:rPr>
  </w:style>
  <w:style w:type="paragraph" w:customStyle="1" w:styleId="WideTable">
    <w:name w:val="Wide Table"/>
    <w:basedOn w:val="Normal"/>
    <w:rsid w:val="00026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435"/>
  </w:style>
  <w:style w:type="paragraph" w:styleId="Quote">
    <w:name w:val="Quote"/>
    <w:basedOn w:val="Heading1"/>
    <w:link w:val="QuoteChar"/>
    <w:qFormat/>
    <w:rsid w:val="00026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435"/>
    <w:pPr>
      <w:pageBreakBefore/>
    </w:pPr>
  </w:style>
  <w:style w:type="paragraph" w:customStyle="1" w:styleId="Border">
    <w:name w:val="Border"/>
    <w:basedOn w:val="Normal"/>
    <w:qFormat/>
    <w:rsid w:val="00026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435"/>
    <w:rPr>
      <w:u w:val="single"/>
    </w:rPr>
  </w:style>
  <w:style w:type="character" w:customStyle="1" w:styleId="BoldandItalics">
    <w:name w:val="Bold and Italics"/>
    <w:qFormat/>
    <w:rsid w:val="00026435"/>
    <w:rPr>
      <w:b/>
      <w:i/>
      <w:u w:val="none"/>
    </w:rPr>
  </w:style>
  <w:style w:type="paragraph" w:styleId="BalloonText">
    <w:name w:val="Balloon Text"/>
    <w:basedOn w:val="Normal"/>
    <w:link w:val="BalloonTextChar"/>
    <w:rsid w:val="00026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435"/>
    <w:pPr>
      <w:spacing w:before="0" w:after="0"/>
    </w:pPr>
  </w:style>
  <w:style w:type="paragraph" w:customStyle="1" w:styleId="BodyTextBold">
    <w:name w:val="Body Text Bold"/>
    <w:basedOn w:val="BodyText"/>
    <w:qFormat/>
    <w:rsid w:val="00026435"/>
    <w:rPr>
      <w:b/>
    </w:rPr>
  </w:style>
  <w:style w:type="character" w:styleId="Hyperlink">
    <w:name w:val="Hyperlink"/>
    <w:basedOn w:val="DefaultParagraphFont"/>
    <w:uiPriority w:val="99"/>
    <w:unhideWhenUsed/>
    <w:rsid w:val="00314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1157</Words>
  <Characters>7388</Characters>
  <Application>Microsoft Office Word</Application>
  <DocSecurity>0</DocSecurity>
  <Lines>284</Lines>
  <Paragraphs>237</Paragraphs>
  <ScaleCrop>false</ScaleCrop>
  <Company>Author-it Software Corporation Ltd.</Company>
  <LinksUpToDate>false</LinksUpToDate>
  <CharactersWithSpaces>8308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SITHASC020 Prepare dishes using basic methods of Asian cookery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