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560" w:rsidP="004F2560">
      <w:pPr>
        <w:pStyle w:val="Title"/>
      </w:pPr>
      <w:r>
        <w:fldChar w:fldCharType="begin"/>
      </w:r>
      <w:r>
        <w:instrText xml:space="preserve"> TITLE   \* MERGEFORMAT </w:instrText>
      </w:r>
      <w:r>
        <w:fldChar w:fldCharType="separate"/>
      </w:r>
      <w:r>
        <w:t>SITHACS014 Provide valet services</w:t>
      </w:r>
      <w:r>
        <w:fldChar w:fldCharType="end"/>
      </w:r>
    </w:p>
    <w:p w:rsidR="004F2560" w:rsidP="004F2560">
      <w:pPr>
        <w:pStyle w:val="Version"/>
        <w:sectPr w:rsidSect="003C0A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AFE" w:rsidP="003C0AFE">
      <w:pPr>
        <w:pStyle w:val="SuperHeading"/>
      </w:pPr>
      <w:r w:rsidRPr="003C0AFE">
        <w:t>SITHACS014 Provide valet services</w:t>
      </w:r>
    </w:p>
    <w:p w:rsidR="00000000" w:rsidRPr="003C0AFE" w:rsidP="003C0AFE">
      <w:pPr>
        <w:pStyle w:val="Heading1"/>
      </w:pPr>
      <w:bookmarkStart w:id="1" w:name="O_1229234"/>
      <w:bookmarkEnd w:id="1"/>
      <w:r w:rsidRPr="003C0AFE">
        <w:t>Modification History</w:t>
      </w:r>
    </w:p>
    <w:p w:rsidR="00000000" w:rsidRPr="003C0AFE" w:rsidP="004F2560">
      <w:pPr>
        <w:pStyle w:val="BodyText"/>
      </w:pPr>
      <w:r w:rsidRPr="003C0AFE">
        <w:t>Not applicable.</w:t>
      </w:r>
    </w:p>
    <w:p w:rsidR="00000000" w:rsidRPr="003C0AFE" w:rsidP="003C0AFE">
      <w:pPr>
        <w:pStyle w:val="Heading1"/>
      </w:pPr>
      <w:bookmarkStart w:id="2" w:name="O_1229241"/>
      <w:bookmarkEnd w:id="2"/>
      <w:r w:rsidRPr="003C0AFE">
        <w:t>Application</w:t>
      </w:r>
    </w:p>
    <w:p w:rsidR="00000000" w:rsidRPr="003C0AFE" w:rsidP="004F2560">
      <w:pPr>
        <w:pStyle w:val="BodyText"/>
      </w:pPr>
      <w:r w:rsidRPr="003C0AFE">
        <w:t>This unit describes the performance outcomes, skills and knowledge required to provide specialist valet or butler services. It requires the use of well-developed interpersonal communicatio</w:t>
      </w:r>
      <w:r w:rsidRPr="003C0AFE">
        <w:t>n skills plus the ability to care for client property and arrange personalised services.</w:t>
      </w:r>
    </w:p>
    <w:p w:rsidR="00000000" w:rsidRPr="003C0AFE" w:rsidP="004F2560">
      <w:pPr>
        <w:pStyle w:val="BodyText"/>
      </w:pPr>
      <w:r w:rsidRPr="003C0AFE">
        <w:t>The unit applies to individuals who provide personalised valet or butler services to clients, usually in commercial accommodation establishments. They work independent</w:t>
      </w:r>
      <w:r w:rsidRPr="003C0AFE">
        <w:t>ly with limited guidance from others.</w:t>
      </w:r>
    </w:p>
    <w:p w:rsidR="00000000" w:rsidRPr="003C0AFE" w:rsidP="004F2560">
      <w:pPr>
        <w:pStyle w:val="BodyText"/>
      </w:pPr>
      <w:r w:rsidRPr="003C0AFE">
        <w:t>The skills in this unit must be applied in accordance with Commonwealth and State/Territory legislation, Australian/New Zealand standards and industry codes of practice.</w:t>
      </w:r>
    </w:p>
    <w:p w:rsidR="00000000" w:rsidRPr="003C0AFE" w:rsidP="004F2560">
      <w:pPr>
        <w:pStyle w:val="BodyText"/>
      </w:pPr>
      <w:r w:rsidRPr="003C0AFE">
        <w:t>No occupational licensing, certification or spec</w:t>
      </w:r>
      <w:r w:rsidRPr="003C0AFE">
        <w:t>ific legislative requirements apply to this unit at the time of publication.</w:t>
      </w:r>
    </w:p>
    <w:p w:rsidR="00000000" w:rsidRPr="003C0AFE" w:rsidP="003C0AFE">
      <w:pPr>
        <w:pStyle w:val="Heading1"/>
      </w:pPr>
      <w:bookmarkStart w:id="3" w:name="O_1229240"/>
      <w:bookmarkEnd w:id="3"/>
      <w:r w:rsidRPr="003C0AFE">
        <w:t>Pre-requisite Unit</w:t>
      </w:r>
    </w:p>
    <w:p w:rsidR="00000000" w:rsidRPr="003C0AFE" w:rsidP="004F2560">
      <w:pPr>
        <w:pStyle w:val="BodyText"/>
      </w:pPr>
      <w:r w:rsidRPr="003C0AFE">
        <w:t>Nil</w:t>
      </w:r>
    </w:p>
    <w:p w:rsidR="00000000" w:rsidRPr="003C0AFE" w:rsidP="003C0AFE">
      <w:pPr>
        <w:pStyle w:val="Heading1"/>
      </w:pPr>
      <w:bookmarkStart w:id="4" w:name="O_1229239"/>
      <w:bookmarkEnd w:id="4"/>
      <w:r w:rsidRPr="003C0AFE">
        <w:t>Competency Field</w:t>
      </w:r>
    </w:p>
    <w:p w:rsidR="00000000" w:rsidRPr="003C0AFE" w:rsidP="004F2560">
      <w:pPr>
        <w:pStyle w:val="BodyText"/>
      </w:pPr>
      <w:r w:rsidRPr="003C0AFE">
        <w:t xml:space="preserve">Accommodation Services </w:t>
      </w:r>
    </w:p>
    <w:p w:rsidR="00000000" w:rsidRPr="003C0AFE" w:rsidP="003C0AFE">
      <w:pPr>
        <w:pStyle w:val="Heading1"/>
      </w:pPr>
      <w:bookmarkStart w:id="5" w:name="O_1229238"/>
      <w:bookmarkEnd w:id="5"/>
      <w:r w:rsidRPr="003C0AFE">
        <w:t>Unit Sector</w:t>
      </w:r>
    </w:p>
    <w:p w:rsidR="00000000" w:rsidRPr="003C0AFE" w:rsidP="004F2560">
      <w:pPr>
        <w:pStyle w:val="BodyText"/>
      </w:pPr>
      <w:r w:rsidRPr="003C0AFE">
        <w:t>Hospitality</w:t>
      </w:r>
    </w:p>
    <w:p w:rsidR="00000000" w:rsidRPr="003C0AFE" w:rsidP="003C0AFE">
      <w:pPr>
        <w:pStyle w:val="Heading1"/>
      </w:pPr>
      <w:bookmarkStart w:id="6" w:name="O_1229237"/>
      <w:bookmarkEnd w:id="6"/>
      <w:r w:rsidRPr="003C0AFE">
        <w:t>Elements and Pe</w:t>
      </w:r>
      <w:r w:rsidRPr="003C0AFE">
        <w:t>rformance Criteria</w:t>
      </w:r>
    </w:p>
    <w:tbl>
      <w:tblPr>
        <w:tblW w:w="0" w:type="auto"/>
        <w:tblLayout w:type="fixed"/>
        <w:tblCellMar>
          <w:left w:w="62" w:type="dxa"/>
          <w:right w:w="62" w:type="dxa"/>
        </w:tblCellMar>
        <w:tblLook w:val="0000"/>
      </w:tblPr>
      <w:tblGrid>
        <w:gridCol w:w="2694"/>
        <w:gridCol w:w="6350"/>
      </w:tblGrid>
      <w:tr w:rsidTr="003C0A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C0AFE" w:rsidP="003C0AFE">
            <w:pPr>
              <w:pStyle w:val="BodyText"/>
            </w:pPr>
            <w:r w:rsidRPr="003C0AF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C0AFE">
            <w:pPr>
              <w:pStyle w:val="BodyText"/>
              <w:rPr>
                <w:lang w:val="en-NZ"/>
              </w:rPr>
            </w:pPr>
            <w:r w:rsidRPr="003C0AFE">
              <w:rPr>
                <w:rStyle w:val="SpecialBold"/>
              </w:rPr>
              <w:t>PERFORMANCE</w:t>
            </w:r>
            <w:r w:rsidRPr="003C0AFE">
              <w:t xml:space="preserve"> </w:t>
            </w:r>
            <w:r w:rsidRPr="003C0AFE">
              <w:rPr>
                <w:rStyle w:val="SpecialBold"/>
              </w:rPr>
              <w:t>CRITERIA</w:t>
            </w:r>
          </w:p>
        </w:tc>
      </w:tr>
      <w:tr w:rsidTr="003C0AF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C0AFE" w:rsidP="003C0AFE">
            <w:pPr>
              <w:pStyle w:val="BodyText"/>
            </w:pPr>
            <w:r w:rsidRPr="003C0AF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C0AFE">
            <w:pPr>
              <w:pStyle w:val="BodyText"/>
              <w:rPr>
                <w:lang w:val="en-NZ"/>
              </w:rPr>
            </w:pPr>
            <w:r w:rsidRPr="003C0AFE">
              <w:rPr>
                <w:rStyle w:val="Emphasis"/>
              </w:rPr>
              <w:t>Performance criteria describe the performance needed to demonstrate achievement of the element.</w:t>
            </w:r>
          </w:p>
        </w:tc>
      </w:tr>
      <w:tr w:rsidTr="003C0AF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0AFE">
            <w:pPr>
              <w:pStyle w:val="List"/>
              <w:rPr>
                <w:lang w:val="en-NZ"/>
              </w:rPr>
            </w:pPr>
            <w:r w:rsidRPr="003C0AFE">
              <w:t>1.  Display professional valet standards.</w:t>
            </w:r>
          </w:p>
        </w:tc>
        <w:tc>
          <w:tcPr>
            <w:tcW w:w="6350" w:type="dxa"/>
            <w:tcBorders>
              <w:top w:val="nil"/>
              <w:left w:val="nil"/>
              <w:bottom w:val="nil"/>
              <w:right w:val="nil"/>
            </w:tcBorders>
            <w:tcMar>
              <w:top w:w="0" w:type="dxa"/>
              <w:left w:w="62" w:type="dxa"/>
              <w:bottom w:w="0" w:type="dxa"/>
              <w:right w:w="62" w:type="dxa"/>
            </w:tcMar>
          </w:tcPr>
          <w:p w:rsidR="00000000" w:rsidRPr="003C0AFE" w:rsidP="003C0AFE">
            <w:pPr>
              <w:pStyle w:val="List"/>
            </w:pPr>
            <w:r w:rsidRPr="003C0AFE">
              <w:t>1.1. Build rapport with clients through effective interpersonal communication.</w:t>
            </w:r>
          </w:p>
          <w:p w:rsidR="00000000" w:rsidRPr="003C0AFE" w:rsidP="003C0AFE">
            <w:pPr>
              <w:pStyle w:val="List"/>
            </w:pPr>
            <w:r w:rsidRPr="003C0AFE">
              <w:t xml:space="preserve">1.2. Identify individual client needs and preferences and provide </w:t>
            </w:r>
            <w:r w:rsidRPr="003C0AFE">
              <w:t>personalised service in line with professional valet standards.</w:t>
            </w:r>
          </w:p>
          <w:p w:rsidR="00000000" w:rsidRPr="003C0AFE" w:rsidP="003C0AFE">
            <w:pPr>
              <w:pStyle w:val="List"/>
            </w:pPr>
            <w:r w:rsidRPr="003C0AFE">
              <w:t>1.3. Anticipate potential client needs where po</w:t>
            </w:r>
            <w:r w:rsidRPr="003C0AFE">
              <w:t>ssible and pro-actively identify and resolve problems.</w:t>
            </w:r>
          </w:p>
          <w:p w:rsidR="00000000" w:rsidRPr="003C0AFE" w:rsidP="003C0AFE">
            <w:pPr>
              <w:pStyle w:val="List"/>
            </w:pPr>
            <w:r w:rsidRPr="003C0AFE">
              <w:t>1.4. Agree on scope of required services with client.</w:t>
            </w:r>
          </w:p>
          <w:p w:rsidR="00000000" w:rsidRPr="003C0AFE" w:rsidP="003C0AFE">
            <w:pPr>
              <w:pStyle w:val="List"/>
            </w:pPr>
            <w:r w:rsidRPr="003C0AFE">
              <w:t>1.5. Follow grooming and communication protocols, according to organisational standards.</w:t>
            </w:r>
          </w:p>
          <w:p w:rsidR="00000000" w:rsidP="003C0AFE">
            <w:pPr>
              <w:pStyle w:val="List"/>
              <w:rPr>
                <w:lang w:val="en-NZ"/>
              </w:rPr>
            </w:pPr>
            <w:r w:rsidRPr="003C0AFE">
              <w:t>1.6. Maintain confidentiality about client property and ac</w:t>
            </w:r>
            <w:r w:rsidRPr="003C0AFE">
              <w:t>tivities.</w:t>
            </w:r>
          </w:p>
        </w:tc>
      </w:tr>
      <w:tr w:rsidTr="003C0AF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C0AFE">
            <w:pPr>
              <w:pStyle w:val="List"/>
              <w:rPr>
                <w:lang w:val="en-NZ"/>
              </w:rPr>
            </w:pPr>
            <w:r w:rsidRPr="003C0AFE">
              <w:t>2.  Care for client property.</w:t>
            </w:r>
          </w:p>
        </w:tc>
        <w:tc>
          <w:tcPr>
            <w:tcW w:w="6350" w:type="dxa"/>
            <w:tcBorders>
              <w:top w:val="nil"/>
              <w:left w:val="nil"/>
              <w:bottom w:val="nil"/>
              <w:right w:val="nil"/>
            </w:tcBorders>
            <w:tcMar>
              <w:top w:w="0" w:type="dxa"/>
              <w:left w:w="62" w:type="dxa"/>
              <w:bottom w:w="0" w:type="dxa"/>
              <w:right w:w="62" w:type="dxa"/>
            </w:tcMar>
          </w:tcPr>
          <w:p w:rsidR="00000000" w:rsidRPr="003C0AFE" w:rsidP="003C0AFE">
            <w:pPr>
              <w:pStyle w:val="List"/>
            </w:pPr>
            <w:r w:rsidRPr="003C0AFE">
              <w:t>2.1. Unpack, store and pack luggage according to instructions.</w:t>
            </w:r>
          </w:p>
          <w:p w:rsidR="00000000" w:rsidRPr="003C0AFE" w:rsidP="003C0AFE">
            <w:pPr>
              <w:pStyle w:val="List"/>
            </w:pPr>
            <w:r w:rsidRPr="003C0AFE">
              <w:t>2.2. Prepare and present clothes appropriately, ready for use.</w:t>
            </w:r>
          </w:p>
          <w:p w:rsidR="00000000" w:rsidRPr="003C0AFE" w:rsidP="003C0AFE">
            <w:pPr>
              <w:pStyle w:val="List"/>
            </w:pPr>
            <w:r w:rsidRPr="003C0AFE">
              <w:t>2.3. Clean shoes using suitable cleaning agents.</w:t>
            </w:r>
          </w:p>
          <w:p w:rsidR="00000000" w:rsidRPr="003C0AFE" w:rsidP="003C0AFE">
            <w:pPr>
              <w:pStyle w:val="List"/>
            </w:pPr>
            <w:r w:rsidRPr="003C0AFE">
              <w:t>2.4. Make or organise repairs to personal items as required.</w:t>
            </w:r>
          </w:p>
          <w:p w:rsidR="00000000" w:rsidP="003C0AFE">
            <w:pPr>
              <w:pStyle w:val="List"/>
              <w:rPr>
                <w:lang w:val="en-NZ"/>
              </w:rPr>
            </w:pPr>
            <w:r w:rsidRPr="003C0AFE">
              <w:t>2.5. Organise other property as agreed with client.</w:t>
            </w:r>
          </w:p>
        </w:tc>
      </w:tr>
      <w:tr w:rsidTr="003C0AF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C0AFE">
            <w:pPr>
              <w:pStyle w:val="List"/>
              <w:rPr>
                <w:lang w:val="en-NZ"/>
              </w:rPr>
            </w:pPr>
            <w:r w:rsidRPr="003C0AFE">
              <w:t>3.  Arrange services for clients.</w:t>
            </w:r>
          </w:p>
        </w:tc>
        <w:tc>
          <w:tcPr>
            <w:tcW w:w="6350" w:type="dxa"/>
            <w:tcBorders>
              <w:top w:val="nil"/>
              <w:left w:val="nil"/>
              <w:bottom w:val="nil"/>
              <w:right w:val="nil"/>
            </w:tcBorders>
            <w:tcMar>
              <w:top w:w="0" w:type="dxa"/>
              <w:left w:w="62" w:type="dxa"/>
              <w:bottom w:w="0" w:type="dxa"/>
              <w:right w:w="62" w:type="dxa"/>
            </w:tcMar>
          </w:tcPr>
          <w:p w:rsidR="00000000" w:rsidRPr="003C0AFE" w:rsidP="003C0AFE">
            <w:pPr>
              <w:pStyle w:val="List"/>
            </w:pPr>
            <w:r w:rsidRPr="003C0AFE">
              <w:t xml:space="preserve">3.1. Proactively offer information and advice about special services and benefits to ensure maximum take-up </w:t>
            </w:r>
            <w:r w:rsidRPr="003C0AFE">
              <w:t>and profitability of stay.</w:t>
            </w:r>
          </w:p>
          <w:p w:rsidR="00000000" w:rsidRPr="003C0AFE" w:rsidP="003C0AFE">
            <w:pPr>
              <w:pStyle w:val="List"/>
            </w:pPr>
            <w:r w:rsidRPr="003C0AFE">
              <w:t>3.2. Offer and provide assistance in organising services to meet individual needs and requests.</w:t>
            </w:r>
          </w:p>
          <w:p w:rsidR="00000000" w:rsidRPr="003C0AFE" w:rsidP="003C0AFE">
            <w:pPr>
              <w:pStyle w:val="List"/>
            </w:pPr>
            <w:r w:rsidRPr="003C0AFE">
              <w:t>3.3. Confirm details of services with clients.</w:t>
            </w:r>
          </w:p>
          <w:p w:rsidR="00000000" w:rsidRPr="003C0AFE" w:rsidP="003C0AFE">
            <w:pPr>
              <w:pStyle w:val="List"/>
            </w:pPr>
            <w:r w:rsidRPr="003C0AFE">
              <w:t>3.4. Monitor and adjust services to ensure client needs are met.</w:t>
            </w:r>
          </w:p>
          <w:p w:rsidR="00000000" w:rsidRPr="003C0AFE" w:rsidP="003C0AFE">
            <w:pPr>
              <w:pStyle w:val="List"/>
            </w:pPr>
            <w:r w:rsidRPr="003C0AFE">
              <w:t>3.5. Maintain accurat</w:t>
            </w:r>
            <w:r w:rsidRPr="003C0AFE">
              <w:t>e records of services according to organisational procedures.</w:t>
            </w:r>
          </w:p>
        </w:tc>
      </w:tr>
    </w:tbl>
    <w:p w:rsidR="00000000" w:rsidRPr="003C0AFE" w:rsidP="003C0AFE">
      <w:pPr>
        <w:pStyle w:val="BodyText"/>
      </w:pPr>
    </w:p>
    <w:p w:rsidR="00000000" w:rsidRPr="003C0AFE" w:rsidP="003C0AFE">
      <w:pPr>
        <w:pStyle w:val="AllowPageBreak"/>
      </w:pPr>
    </w:p>
    <w:p w:rsidR="00000000" w:rsidRPr="003C0AFE" w:rsidP="003C0AFE">
      <w:pPr>
        <w:pStyle w:val="Heading1"/>
      </w:pPr>
      <w:bookmarkStart w:id="7" w:name="O_1229236"/>
      <w:bookmarkEnd w:id="7"/>
      <w:r w:rsidRPr="003C0AFE">
        <w:t>Foundation Skills</w:t>
      </w:r>
    </w:p>
    <w:tbl>
      <w:tblPr>
        <w:tblW w:w="0" w:type="auto"/>
        <w:tblLayout w:type="fixed"/>
        <w:tblCellMar>
          <w:left w:w="62" w:type="dxa"/>
          <w:right w:w="62" w:type="dxa"/>
        </w:tblCellMar>
        <w:tblLook w:val="0000"/>
      </w:tblPr>
      <w:tblGrid>
        <w:gridCol w:w="2694"/>
        <w:gridCol w:w="6350"/>
      </w:tblGrid>
      <w:tr w:rsidTr="003C0AF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C0AFE">
            <w:pPr>
              <w:pStyle w:val="BodyText"/>
              <w:rPr>
                <w:lang w:val="en-NZ"/>
              </w:rPr>
            </w:pPr>
            <w:r w:rsidRPr="003C0AFE">
              <w:rPr>
                <w:rStyle w:val="Emphasis"/>
              </w:rPr>
              <w:t>Foundation skills essential to performance in this unit, but not explicit in the performance criteria are listed here, along with a brief context statement.</w:t>
            </w:r>
          </w:p>
        </w:tc>
      </w:tr>
      <w:tr w:rsidTr="003C0A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C0AFE" w:rsidP="003C0AFE">
            <w:pPr>
              <w:pStyle w:val="BodyText"/>
            </w:pPr>
            <w:r w:rsidRPr="003C0AF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C0AFE">
            <w:pPr>
              <w:pStyle w:val="BodyText"/>
              <w:rPr>
                <w:lang w:val="en-NZ"/>
              </w:rPr>
            </w:pPr>
            <w:r w:rsidRPr="003C0AFE">
              <w:rPr>
                <w:rStyle w:val="SpecialBold"/>
              </w:rPr>
              <w:t>DESCRIPTION</w:t>
            </w:r>
          </w:p>
        </w:tc>
      </w:tr>
      <w:tr w:rsidTr="003C0A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0AFE">
            <w:pPr>
              <w:pStyle w:val="BodyText"/>
              <w:rPr>
                <w:lang w:val="en-NZ"/>
              </w:rPr>
            </w:pPr>
            <w:r w:rsidRPr="003C0AFE">
              <w:t>Reading skills to:</w:t>
            </w:r>
          </w:p>
        </w:tc>
        <w:tc>
          <w:tcPr>
            <w:tcW w:w="6350" w:type="dxa"/>
            <w:tcBorders>
              <w:top w:val="nil"/>
              <w:left w:val="nil"/>
              <w:bottom w:val="nil"/>
              <w:right w:val="nil"/>
            </w:tcBorders>
            <w:tcMar>
              <w:top w:w="0" w:type="dxa"/>
              <w:left w:w="62" w:type="dxa"/>
              <w:bottom w:w="0" w:type="dxa"/>
              <w:right w:w="62" w:type="dxa"/>
            </w:tcMar>
          </w:tcPr>
          <w:p w:rsidR="00000000" w:rsidP="003C0AFE">
            <w:pPr>
              <w:pStyle w:val="ListBullet"/>
              <w:rPr>
                <w:lang w:val="en-NZ"/>
              </w:rPr>
            </w:pPr>
            <w:r w:rsidRPr="003C0AFE">
              <w:t>interpret product and service information.</w:t>
            </w:r>
          </w:p>
        </w:tc>
      </w:tr>
      <w:tr w:rsidTr="003C0A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0AFE">
            <w:pPr>
              <w:pStyle w:val="BodyText"/>
              <w:rPr>
                <w:lang w:val="en-NZ"/>
              </w:rPr>
            </w:pPr>
            <w:r w:rsidRPr="003C0AFE">
              <w:t>Learning skills to:</w:t>
            </w:r>
          </w:p>
        </w:tc>
        <w:tc>
          <w:tcPr>
            <w:tcW w:w="6350" w:type="dxa"/>
            <w:tcBorders>
              <w:top w:val="nil"/>
              <w:left w:val="nil"/>
              <w:bottom w:val="nil"/>
              <w:right w:val="nil"/>
            </w:tcBorders>
            <w:tcMar>
              <w:top w:w="0" w:type="dxa"/>
              <w:left w:w="62" w:type="dxa"/>
              <w:bottom w:w="0" w:type="dxa"/>
              <w:right w:w="62" w:type="dxa"/>
            </w:tcMar>
          </w:tcPr>
          <w:p w:rsidR="00000000" w:rsidP="003C0AFE">
            <w:pPr>
              <w:pStyle w:val="ListBullet"/>
              <w:rPr>
                <w:lang w:val="en-NZ"/>
              </w:rPr>
            </w:pPr>
            <w:r w:rsidRPr="003C0AFE">
              <w:t>access relevant resources to locate and plan goods and services that meet client needs.</w:t>
            </w:r>
          </w:p>
        </w:tc>
      </w:tr>
      <w:tr w:rsidTr="003C0A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0AFE">
            <w:pPr>
              <w:pStyle w:val="BodyText"/>
              <w:rPr>
                <w:lang w:val="en-NZ"/>
              </w:rPr>
            </w:pPr>
            <w:r w:rsidRPr="003C0AFE">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3C0AFE" w:rsidP="003C0AFE">
            <w:pPr>
              <w:pStyle w:val="ListBullet"/>
            </w:pPr>
            <w:r w:rsidRPr="003C0AFE">
              <w:t>ensure continuity of service</w:t>
            </w:r>
          </w:p>
          <w:p w:rsidR="00000000" w:rsidP="003C0AFE">
            <w:pPr>
              <w:pStyle w:val="ListBullet"/>
              <w:rPr>
                <w:lang w:val="en-NZ"/>
              </w:rPr>
            </w:pPr>
            <w:r w:rsidRPr="003C0AFE">
              <w:t>respond flexibly to unplanned or changed client requirements.</w:t>
            </w:r>
          </w:p>
        </w:tc>
      </w:tr>
      <w:tr w:rsidTr="003C0A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0AFE">
            <w:pPr>
              <w:pStyle w:val="BodyText"/>
              <w:rPr>
                <w:lang w:val="en-NZ"/>
              </w:rPr>
            </w:pPr>
            <w:r w:rsidRPr="003C0AFE">
              <w:t>Planning and org</w:t>
            </w:r>
            <w:r w:rsidRPr="003C0AFE">
              <w:t>anising skills to:</w:t>
            </w:r>
          </w:p>
        </w:tc>
        <w:tc>
          <w:tcPr>
            <w:tcW w:w="6350" w:type="dxa"/>
            <w:tcBorders>
              <w:top w:val="nil"/>
              <w:left w:val="nil"/>
              <w:bottom w:val="nil"/>
              <w:right w:val="nil"/>
            </w:tcBorders>
            <w:tcMar>
              <w:top w:w="0" w:type="dxa"/>
              <w:left w:w="62" w:type="dxa"/>
              <w:bottom w:w="0" w:type="dxa"/>
              <w:right w:w="62" w:type="dxa"/>
            </w:tcMar>
          </w:tcPr>
          <w:p w:rsidR="00000000" w:rsidRPr="003C0AFE" w:rsidP="003C0AFE">
            <w:pPr>
              <w:pStyle w:val="ListBullet"/>
            </w:pPr>
            <w:r w:rsidRPr="003C0AFE">
              <w:t>maintain and care for client property</w:t>
            </w:r>
          </w:p>
          <w:p w:rsidR="00000000" w:rsidP="003C0AFE">
            <w:pPr>
              <w:pStyle w:val="ListBullet"/>
              <w:rPr>
                <w:lang w:val="en-NZ"/>
              </w:rPr>
            </w:pPr>
            <w:r w:rsidRPr="003C0AFE">
              <w:t>ensure necessary tasks are organised thoroughly.</w:t>
            </w:r>
          </w:p>
        </w:tc>
      </w:tr>
      <w:tr w:rsidTr="003C0A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0AFE">
            <w:pPr>
              <w:pStyle w:val="BodyText"/>
              <w:rPr>
                <w:lang w:val="en-NZ"/>
              </w:rPr>
            </w:pPr>
            <w:r w:rsidRPr="003C0AFE">
              <w:t>Technology skills to:</w:t>
            </w:r>
          </w:p>
        </w:tc>
        <w:tc>
          <w:tcPr>
            <w:tcW w:w="6350" w:type="dxa"/>
            <w:tcBorders>
              <w:top w:val="nil"/>
              <w:left w:val="nil"/>
              <w:bottom w:val="nil"/>
              <w:right w:val="nil"/>
            </w:tcBorders>
            <w:tcMar>
              <w:top w:w="0" w:type="dxa"/>
              <w:left w:w="62" w:type="dxa"/>
              <w:bottom w:w="0" w:type="dxa"/>
              <w:right w:w="62" w:type="dxa"/>
            </w:tcMar>
          </w:tcPr>
          <w:p w:rsidR="00000000" w:rsidRPr="003C0AFE" w:rsidP="003C0AFE">
            <w:pPr>
              <w:pStyle w:val="ListBullet"/>
            </w:pPr>
            <w:r w:rsidRPr="003C0AFE">
              <w:t>source a range of information online within required timeframes.</w:t>
            </w:r>
          </w:p>
        </w:tc>
      </w:tr>
    </w:tbl>
    <w:p w:rsidR="00000000" w:rsidRPr="003C0AFE" w:rsidP="003C0AFE">
      <w:pPr>
        <w:pStyle w:val="BodyText"/>
      </w:pPr>
    </w:p>
    <w:p w:rsidR="00000000" w:rsidRPr="003C0AFE" w:rsidP="003C0AFE">
      <w:pPr>
        <w:pStyle w:val="AllowPageBreak"/>
      </w:pPr>
    </w:p>
    <w:p w:rsidR="00000000" w:rsidRPr="003C0AFE" w:rsidP="003C0AFE">
      <w:pPr>
        <w:pStyle w:val="Heading1"/>
      </w:pPr>
      <w:bookmarkStart w:id="8" w:name="O_1229235"/>
      <w:bookmarkEnd w:id="8"/>
      <w:r w:rsidRPr="003C0AFE">
        <w:t>Unit Mapping Information</w:t>
      </w:r>
    </w:p>
    <w:p w:rsidR="00000000" w:rsidRPr="003C0AFE" w:rsidP="004F2560">
      <w:pPr>
        <w:pStyle w:val="BodyText"/>
      </w:pPr>
      <w:r w:rsidRPr="003C0AFE">
        <w:t>Supersedes and is equivalent to SITHACS006 Provide valet services.</w:t>
      </w:r>
    </w:p>
    <w:p w:rsidR="00000000" w:rsidRPr="003C0AFE" w:rsidP="003C0AFE">
      <w:pPr>
        <w:pStyle w:val="Heading1"/>
      </w:pPr>
      <w:bookmarkStart w:id="9" w:name="O_1229228"/>
      <w:bookmarkEnd w:id="9"/>
      <w:r w:rsidRPr="003C0AFE">
        <w:t>Links</w:t>
      </w:r>
    </w:p>
    <w:p w:rsidR="00000000" w:rsidRPr="003C0AFE" w:rsidP="004F2560">
      <w:pPr>
        <w:pStyle w:val="BodyText"/>
      </w:pPr>
      <w:r w:rsidRPr="003C0AF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468C3">
        <w:rPr>
          <w:rStyle w:val="Hyperlink"/>
        </w:rPr>
        <w:t>https://vetnet.gov.au/Pages/TrainingDocs.aspx?q=68c40a93-e51d-4e0f-bc06-899dff092694</w:t>
      </w:r>
      <w:r>
        <w:fldChar w:fldCharType="end"/>
      </w:r>
    </w:p>
    <w:p w:rsidR="00000000" w:rsidRPr="003C0AFE" w:rsidP="004F2560">
      <w:pPr>
        <w:pStyle w:val="BodyText"/>
        <w:sectPr w:rsidSect="003C0AFE">
          <w:headerReference w:type="default" r:id="rId10"/>
          <w:footerReference w:type="default" r:id="rId11"/>
          <w:pgSz w:w="11908" w:h="16833"/>
          <w:pgMar w:top="1702" w:right="1418" w:bottom="1702" w:left="1418" w:header="992" w:footer="992" w:gutter="0"/>
          <w:cols w:space="720"/>
          <w:noEndnote/>
          <w:docGrid w:linePitch="299"/>
        </w:sectPr>
      </w:pPr>
    </w:p>
    <w:p w:rsidR="00000000" w:rsidRPr="003C0AFE" w:rsidP="003C0AFE">
      <w:pPr>
        <w:pStyle w:val="SuperHeading"/>
      </w:pPr>
      <w:r w:rsidRPr="003C0AFE">
        <w:t>Assessment Requirements for SITHACS014 Provide valet services</w:t>
      </w:r>
    </w:p>
    <w:p w:rsidR="00000000" w:rsidRPr="003C0AFE" w:rsidP="003C0AFE">
      <w:pPr>
        <w:pStyle w:val="Heading1"/>
      </w:pPr>
      <w:bookmarkStart w:id="10" w:name="O_1229230"/>
      <w:bookmarkEnd w:id="10"/>
      <w:r w:rsidRPr="003C0AFE">
        <w:t>Modification History</w:t>
      </w:r>
    </w:p>
    <w:p w:rsidR="00000000" w:rsidRPr="003C0AFE" w:rsidP="004F2560">
      <w:pPr>
        <w:pStyle w:val="BodyText"/>
      </w:pPr>
      <w:r w:rsidRPr="003C0AFE">
        <w:t>Not applicable.</w:t>
      </w:r>
    </w:p>
    <w:p w:rsidR="00000000" w:rsidRPr="003C0AFE" w:rsidP="003C0AFE">
      <w:pPr>
        <w:pStyle w:val="Heading1"/>
      </w:pPr>
      <w:bookmarkStart w:id="11" w:name="O_1229233"/>
      <w:bookmarkEnd w:id="11"/>
      <w:r w:rsidRPr="003C0AFE">
        <w:t>Performance Evidence</w:t>
      </w:r>
    </w:p>
    <w:p w:rsidR="00000000" w:rsidRPr="003C0AFE" w:rsidP="004F2560">
      <w:pPr>
        <w:pStyle w:val="BodyText"/>
      </w:pPr>
      <w:r w:rsidRPr="003C0AFE">
        <w:t>Evidence of the ability to complete tasks outlined in elements and performance criteria of this unit in the context of the job role, and:</w:t>
      </w:r>
    </w:p>
    <w:p w:rsidR="00000000" w:rsidRPr="003C0AFE" w:rsidP="003C0AFE">
      <w:pPr>
        <w:pStyle w:val="ListBullet"/>
      </w:pPr>
      <w:r w:rsidRPr="003C0AFE">
        <w:t>respond to at least six different client requests including at least one of each of the following:</w:t>
      </w:r>
    </w:p>
    <w:p w:rsidR="00000000" w:rsidRPr="003C0AFE" w:rsidP="003C0AFE">
      <w:pPr>
        <w:pStyle w:val="ListBullet2"/>
      </w:pPr>
      <w:r w:rsidRPr="003C0AFE">
        <w:t>organisation of b</w:t>
      </w:r>
      <w:r w:rsidRPr="003C0AFE">
        <w:t>ookings or arrangements for services</w:t>
      </w:r>
    </w:p>
    <w:p w:rsidR="00000000" w:rsidRPr="003C0AFE" w:rsidP="003C0AFE">
      <w:pPr>
        <w:pStyle w:val="ListBullet2"/>
      </w:pPr>
      <w:r w:rsidRPr="003C0AFE">
        <w:t>provision of recommendations for accessing a service from the list in the knowledge evidence</w:t>
      </w:r>
    </w:p>
    <w:p w:rsidR="00000000" w:rsidRPr="003C0AFE" w:rsidP="003C0AFE">
      <w:pPr>
        <w:pStyle w:val="ListBullet2"/>
      </w:pPr>
      <w:r w:rsidRPr="003C0AFE">
        <w:t>parking or retrieval of a vehicle</w:t>
      </w:r>
    </w:p>
    <w:p w:rsidR="00000000" w:rsidRPr="003C0AFE" w:rsidP="003C0AFE">
      <w:pPr>
        <w:pStyle w:val="ListBullet2"/>
      </w:pPr>
      <w:r w:rsidRPr="003C0AFE">
        <w:t>care and maintenance of client property</w:t>
      </w:r>
    </w:p>
    <w:p w:rsidR="00000000" w:rsidRPr="003C0AFE" w:rsidP="003C0AFE">
      <w:pPr>
        <w:pStyle w:val="ListBullet"/>
      </w:pPr>
      <w:r w:rsidRPr="003C0AFE">
        <w:t>provide the following professional valet services when responding to the above requests:</w:t>
      </w:r>
    </w:p>
    <w:p w:rsidR="00000000" w:rsidRPr="003C0AFE" w:rsidP="003C0AFE">
      <w:pPr>
        <w:pStyle w:val="ListBullet2"/>
      </w:pPr>
      <w:r w:rsidRPr="003C0AFE">
        <w:t>effective communication to determine guest needs</w:t>
      </w:r>
    </w:p>
    <w:p w:rsidR="00000000" w:rsidRPr="003C0AFE" w:rsidP="003C0AFE">
      <w:pPr>
        <w:pStyle w:val="ListBullet2"/>
      </w:pPr>
      <w:r w:rsidRPr="003C0AFE">
        <w:t>adherence to organisational personal hygiene, presentation and grooming standards.</w:t>
      </w:r>
    </w:p>
    <w:p w:rsidR="00000000" w:rsidRPr="003C0AFE" w:rsidP="003C0AFE">
      <w:pPr>
        <w:pStyle w:val="AllowPageBreak"/>
      </w:pPr>
    </w:p>
    <w:p w:rsidR="00000000" w:rsidRPr="003C0AFE" w:rsidP="003C0AFE">
      <w:pPr>
        <w:pStyle w:val="Heading1"/>
      </w:pPr>
      <w:bookmarkStart w:id="12" w:name="O_1229232"/>
      <w:bookmarkEnd w:id="12"/>
      <w:r w:rsidRPr="003C0AFE">
        <w:t>Knowledge Evide</w:t>
      </w:r>
      <w:r w:rsidRPr="003C0AFE">
        <w:t>nce</w:t>
      </w:r>
    </w:p>
    <w:p w:rsidR="00000000" w:rsidRPr="003C0AFE" w:rsidP="004F2560">
      <w:pPr>
        <w:pStyle w:val="BodyText"/>
      </w:pPr>
      <w:r w:rsidRPr="003C0AFE">
        <w:t>Demonstrated knowledge required to complete the tasks outlined in elements and performance criteria of this unit:</w:t>
      </w:r>
    </w:p>
    <w:p w:rsidR="00000000" w:rsidRPr="003C0AFE" w:rsidP="003C0AFE">
      <w:pPr>
        <w:pStyle w:val="ListBullet"/>
      </w:pPr>
      <w:r w:rsidRPr="003C0AFE">
        <w:t>communication techniques for building rapport and establishing client needs and preferences</w:t>
      </w:r>
    </w:p>
    <w:p w:rsidR="00000000" w:rsidRPr="003C0AFE" w:rsidP="003C0AFE">
      <w:pPr>
        <w:pStyle w:val="ListBullet"/>
      </w:pPr>
      <w:r w:rsidRPr="003C0AFE">
        <w:t>current expectations of valet or butler servi</w:t>
      </w:r>
      <w:r w:rsidRPr="003C0AFE">
        <w:t>ce in the Australian hospitality industry:</w:t>
      </w:r>
    </w:p>
    <w:p w:rsidR="00000000" w:rsidRPr="003C0AFE" w:rsidP="003C0AFE">
      <w:pPr>
        <w:pStyle w:val="ListBullet2"/>
      </w:pPr>
      <w:r w:rsidRPr="003C0AFE">
        <w:t>scope of valet or butler services</w:t>
      </w:r>
    </w:p>
    <w:p w:rsidR="00000000" w:rsidRPr="003C0AFE" w:rsidP="003C0AFE">
      <w:pPr>
        <w:pStyle w:val="ListBullet2"/>
      </w:pPr>
      <w:r w:rsidRPr="003C0AFE">
        <w:t>organisations that offer valet or butler services</w:t>
      </w:r>
    </w:p>
    <w:p w:rsidR="00000000" w:rsidRPr="003C0AFE" w:rsidP="003C0AFE">
      <w:pPr>
        <w:pStyle w:val="ListBullet"/>
      </w:pPr>
      <w:r w:rsidRPr="003C0AFE">
        <w:t>services provided by valets or butlers:</w:t>
      </w:r>
    </w:p>
    <w:p w:rsidR="00000000" w:rsidRPr="003C0AFE" w:rsidP="003C0AFE">
      <w:pPr>
        <w:pStyle w:val="ListBullet2"/>
      </w:pPr>
      <w:r w:rsidRPr="003C0AFE">
        <w:t>restaurant or theatre bookings</w:t>
      </w:r>
    </w:p>
    <w:p w:rsidR="00000000" w:rsidRPr="003C0AFE" w:rsidP="003C0AFE">
      <w:pPr>
        <w:pStyle w:val="ListBullet2"/>
      </w:pPr>
      <w:r w:rsidRPr="003C0AFE">
        <w:t>room service</w:t>
      </w:r>
    </w:p>
    <w:p w:rsidR="00000000" w:rsidRPr="003C0AFE" w:rsidP="003C0AFE">
      <w:pPr>
        <w:pStyle w:val="ListBullet2"/>
      </w:pPr>
      <w:r w:rsidRPr="003C0AFE">
        <w:t>special function arrangements</w:t>
      </w:r>
    </w:p>
    <w:p w:rsidR="00000000" w:rsidRPr="003C0AFE" w:rsidP="003C0AFE">
      <w:pPr>
        <w:pStyle w:val="ListBullet2"/>
      </w:pPr>
      <w:r w:rsidRPr="003C0AFE">
        <w:t>travel or tour arrangements</w:t>
      </w:r>
    </w:p>
    <w:p w:rsidR="00000000" w:rsidRPr="003C0AFE" w:rsidP="003C0AFE">
      <w:pPr>
        <w:pStyle w:val="ListBullet2"/>
      </w:pPr>
      <w:r w:rsidRPr="003C0AFE">
        <w:t>provision of recommendations for accessing services</w:t>
      </w:r>
    </w:p>
    <w:p w:rsidR="00000000" w:rsidRPr="003C0AFE" w:rsidP="003C0AFE">
      <w:pPr>
        <w:pStyle w:val="ListBullet2"/>
      </w:pPr>
      <w:r w:rsidRPr="003C0AFE">
        <w:t>parking or retrieval of a vehicle</w:t>
      </w:r>
    </w:p>
    <w:p w:rsidR="00000000" w:rsidRPr="003C0AFE" w:rsidP="003C0AFE">
      <w:pPr>
        <w:pStyle w:val="ListBullet2"/>
      </w:pPr>
      <w:r w:rsidRPr="003C0AFE">
        <w:t>care and maintenance of client property</w:t>
      </w:r>
    </w:p>
    <w:p w:rsidR="00000000" w:rsidRPr="003C0AFE" w:rsidP="003C0AFE">
      <w:pPr>
        <w:pStyle w:val="ListBullet"/>
      </w:pPr>
      <w:r w:rsidRPr="003C0AFE">
        <w:t>etiquette, protocols and organisational standards for professional valets:</w:t>
      </w:r>
    </w:p>
    <w:p w:rsidR="00000000" w:rsidRPr="003C0AFE" w:rsidP="003C0AFE">
      <w:pPr>
        <w:pStyle w:val="ListBullet2"/>
      </w:pPr>
      <w:r w:rsidRPr="003C0AFE">
        <w:t>confidentiality and priva</w:t>
      </w:r>
      <w:r w:rsidRPr="003C0AFE">
        <w:t>cy</w:t>
      </w:r>
    </w:p>
    <w:p w:rsidR="00000000" w:rsidRPr="003C0AFE" w:rsidP="003C0AFE">
      <w:pPr>
        <w:pStyle w:val="ListBullet2"/>
      </w:pPr>
      <w:r w:rsidRPr="003C0AFE">
        <w:t>grooming and personal hygiene</w:t>
      </w:r>
    </w:p>
    <w:p w:rsidR="00000000" w:rsidRPr="003C0AFE" w:rsidP="003C0AFE">
      <w:pPr>
        <w:pStyle w:val="ListBullet2"/>
      </w:pPr>
      <w:r w:rsidRPr="003C0AFE">
        <w:t>dealing with VIP guests</w:t>
      </w:r>
    </w:p>
    <w:p w:rsidR="00000000" w:rsidRPr="003C0AFE" w:rsidP="003C0AFE">
      <w:pPr>
        <w:pStyle w:val="ListBullet"/>
      </w:pPr>
      <w:r w:rsidRPr="003C0AFE">
        <w:t>packing and unpacking techniques for clothing and other personal items</w:t>
      </w:r>
    </w:p>
    <w:p w:rsidR="00000000" w:rsidRPr="003C0AFE" w:rsidP="003C0AFE">
      <w:pPr>
        <w:pStyle w:val="ListBullet"/>
      </w:pPr>
      <w:r w:rsidRPr="003C0AFE">
        <w:t>sewing techniques for minor clothing repairs</w:t>
      </w:r>
    </w:p>
    <w:p w:rsidR="00000000" w:rsidRPr="003C0AFE" w:rsidP="003C0AFE">
      <w:pPr>
        <w:pStyle w:val="ListBullet"/>
      </w:pPr>
      <w:r w:rsidRPr="003C0AFE">
        <w:t>shoe cleaning methods and cleaning agents for different shoe materials.</w:t>
      </w:r>
    </w:p>
    <w:p w:rsidR="00000000" w:rsidRPr="003C0AFE" w:rsidP="003C0AFE">
      <w:pPr>
        <w:pStyle w:val="AllowPageBreak"/>
      </w:pPr>
    </w:p>
    <w:p w:rsidR="00000000" w:rsidRPr="003C0AFE" w:rsidP="003C0AFE">
      <w:pPr>
        <w:pStyle w:val="Heading1"/>
      </w:pPr>
      <w:bookmarkStart w:id="13" w:name="O_1229231"/>
      <w:bookmarkEnd w:id="13"/>
      <w:r w:rsidRPr="003C0AFE">
        <w:t>Assessment Conditions</w:t>
      </w:r>
    </w:p>
    <w:p w:rsidR="00000000" w:rsidRPr="003C0AFE" w:rsidP="004F2560">
      <w:pPr>
        <w:pStyle w:val="BodyText"/>
      </w:pPr>
      <w:r w:rsidRPr="003C0AFE">
        <w:t>Skills must be demonstrated in a commercial accommodation environment. This can be:</w:t>
      </w:r>
    </w:p>
    <w:p w:rsidR="00000000" w:rsidRPr="003C0AFE" w:rsidP="003C0AFE">
      <w:pPr>
        <w:pStyle w:val="ListBullet"/>
      </w:pPr>
      <w:r w:rsidRPr="003C0AFE">
        <w:t>an industry workplace; or</w:t>
      </w:r>
    </w:p>
    <w:p w:rsidR="00000000" w:rsidRPr="003C0AFE" w:rsidP="003C0AFE">
      <w:pPr>
        <w:pStyle w:val="ListBullet"/>
      </w:pPr>
      <w:r w:rsidRPr="003C0AFE">
        <w:t>a simulated industry environment set up for the purposes of assessment.</w:t>
      </w:r>
    </w:p>
    <w:p w:rsidR="00000000" w:rsidRPr="003C0AFE" w:rsidP="004F2560">
      <w:pPr>
        <w:pStyle w:val="BodyText"/>
      </w:pPr>
      <w:r w:rsidRPr="003C0AFE">
        <w:t>Assessment must ensure access to:</w:t>
      </w:r>
    </w:p>
    <w:p w:rsidR="00000000" w:rsidRPr="003C0AFE" w:rsidP="003C0AFE">
      <w:pPr>
        <w:pStyle w:val="ListBullet"/>
      </w:pPr>
      <w:r w:rsidRPr="003C0AFE">
        <w:t>clothin</w:t>
      </w:r>
      <w:r w:rsidRPr="003C0AFE">
        <w:t>g and other personal items</w:t>
      </w:r>
    </w:p>
    <w:p w:rsidR="00000000" w:rsidRPr="003C0AFE" w:rsidP="003C0AFE">
      <w:pPr>
        <w:pStyle w:val="ListBullet"/>
      </w:pPr>
      <w:r w:rsidRPr="003C0AFE">
        <w:t>sewing equipment</w:t>
      </w:r>
    </w:p>
    <w:p w:rsidR="00000000" w:rsidRPr="003C0AFE" w:rsidP="003C0AFE">
      <w:pPr>
        <w:pStyle w:val="ListBullet"/>
      </w:pPr>
      <w:r w:rsidRPr="003C0AFE">
        <w:t>shoes requiring cleaning</w:t>
      </w:r>
    </w:p>
    <w:p w:rsidR="00000000" w:rsidRPr="003C0AFE" w:rsidP="003C0AFE">
      <w:pPr>
        <w:pStyle w:val="ListBullet"/>
      </w:pPr>
      <w:r w:rsidRPr="003C0AFE">
        <w:t>clothing requiring cleaning or minor repairs</w:t>
      </w:r>
    </w:p>
    <w:p w:rsidR="00000000" w:rsidRPr="003C0AFE" w:rsidP="003C0AFE">
      <w:pPr>
        <w:pStyle w:val="ListBullet"/>
      </w:pPr>
      <w:r w:rsidRPr="003C0AFE">
        <w:t>guests with whom the individual can interact. These can be:</w:t>
      </w:r>
    </w:p>
    <w:p w:rsidR="00000000" w:rsidRPr="003C0AFE" w:rsidP="003C0AFE">
      <w:pPr>
        <w:pStyle w:val="ListBullet2"/>
      </w:pPr>
      <w:r w:rsidRPr="003C0AFE">
        <w:t>guests in an industry workplace who are assisted by the individual during the ass</w:t>
      </w:r>
      <w:r w:rsidRPr="003C0AFE">
        <w:t>essment process; or</w:t>
      </w:r>
    </w:p>
    <w:p w:rsidR="00000000" w:rsidRPr="003C0AFE" w:rsidP="003C0AFE">
      <w:pPr>
        <w:pStyle w:val="ListBullet2"/>
      </w:pPr>
      <w:r w:rsidRPr="003C0AFE">
        <w:t>individuals who participate in role plays or simulated activities, set up for the purpose of assessment, in a simulated industry environment operated within a training organisation.</w:t>
      </w:r>
    </w:p>
    <w:p w:rsidR="00000000" w:rsidRPr="003C0AFE" w:rsidP="004F2560">
      <w:pPr>
        <w:pStyle w:val="BodyText"/>
      </w:pPr>
      <w:r w:rsidRPr="003C0AFE">
        <w:t>Assessors must satisfy the Standards for Registered Training Organisations’ requirements for assessors and have worked in industry for at least three years where they have applied the skills and knowledge of this unit of competency.</w:t>
      </w:r>
    </w:p>
    <w:p w:rsidR="00000000" w:rsidRPr="003C0AFE" w:rsidP="003C0AFE">
      <w:pPr>
        <w:pStyle w:val="Heading1"/>
      </w:pPr>
      <w:bookmarkStart w:id="14" w:name="O_1229229"/>
      <w:bookmarkEnd w:id="14"/>
      <w:r w:rsidRPr="003C0AFE">
        <w:t>Link</w:t>
      </w:r>
      <w:r w:rsidRPr="003C0AFE">
        <w:t>s</w:t>
      </w:r>
    </w:p>
    <w:p w:rsidR="00000000" w:rsidRPr="003C0AFE" w:rsidP="004F2560">
      <w:pPr>
        <w:pStyle w:val="BodyText"/>
      </w:pPr>
      <w:r w:rsidRPr="003C0AF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468C3">
        <w:rPr>
          <w:rStyle w:val="Hyperlink"/>
        </w:rPr>
        <w:t>https://vetnet.gov.au/Pages/TrainingDocs.aspx?q=68c40a93-e51d-4e0f-bc06-899dff092694</w:t>
      </w:r>
      <w:r>
        <w:fldChar w:fldCharType="end"/>
      </w:r>
    </w:p>
    <w:p w:rsidR="00000000" w:rsidRPr="003C0AFE" w:rsidP="003C0AFE"/>
    <w:sectPr w:rsidSect="003C0A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E" w:rsidRPr="004F2560" w:rsidP="004F2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560" w:rsidP="003C0A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2560" w:rsidP="003C0A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F2560" w:rsidP="003C0A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E" w:rsidP="003C0AFE">
    <w:pPr>
      <w:pStyle w:val="Footer"/>
      <w:framePr w:wrap="around"/>
    </w:pPr>
    <w:r>
      <w:fldChar w:fldCharType="begin"/>
    </w:r>
    <w:r>
      <w:instrText xml:space="preserve"> DOCPROPERTY  Subject  \* MERGEFORMAT </w:instrText>
    </w:r>
    <w:r>
      <w:fldChar w:fldCharType="separate"/>
    </w:r>
    <w:r w:rsidR="004F2560">
      <w:t>Approved</w:t>
    </w:r>
    <w:r w:rsidR="004F2560">
      <w:fldChar w:fldCharType="end"/>
    </w:r>
    <w:r>
      <w:tab/>
      <w:t xml:space="preserve">Page </w:t>
    </w:r>
    <w:r>
      <w:fldChar w:fldCharType="begin"/>
    </w:r>
    <w:r>
      <w:instrText xml:space="preserve"> PAGE  \* Arabic  \* MERGEFORMAT </w:instrText>
    </w:r>
    <w:r>
      <w:fldChar w:fldCharType="separate"/>
    </w:r>
    <w:r w:rsidR="004F25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2560">
      <w:rPr>
        <w:noProof/>
      </w:rPr>
      <w:t>4</w:t>
    </w:r>
    <w:r>
      <w:rPr>
        <w:noProof/>
      </w:rPr>
      <w:fldChar w:fldCharType="end"/>
    </w:r>
  </w:p>
  <w:p w:rsidR="003C0AFE" w:rsidP="003C0AFE">
    <w:pPr>
      <w:pStyle w:val="Footer"/>
      <w:framePr w:wrap="around"/>
    </w:pPr>
    <w:r>
      <w:t xml:space="preserve">© Commonwealth of Australia, </w:t>
    </w:r>
    <w:r>
      <w:fldChar w:fldCharType="begin"/>
    </w:r>
    <w:r>
      <w:instrText xml:space="preserve"> DATE  \@ "yyyy"  \* MERGEFORMAT </w:instrText>
    </w:r>
    <w:r>
      <w:fldChar w:fldCharType="separate"/>
    </w:r>
    <w:r w:rsidR="004F2560">
      <w:rPr>
        <w:noProof/>
      </w:rPr>
      <w:t>2025</w:t>
    </w:r>
    <w:r>
      <w:fldChar w:fldCharType="end"/>
    </w:r>
    <w:r>
      <w:tab/>
    </w:r>
    <w:r>
      <w:fldChar w:fldCharType="begin"/>
    </w:r>
    <w:r>
      <w:instrText xml:space="preserve"> DOCPROPERTY  Author  \* MERGEFORMAT </w:instrText>
    </w:r>
    <w:r>
      <w:fldChar w:fldCharType="separate"/>
    </w:r>
    <w:r w:rsidR="004F2560">
      <w:t>Service and Creative Skills Australia</w:t>
    </w:r>
    <w:r w:rsidR="004F2560">
      <w:fldChar w:fldCharType="end"/>
    </w:r>
  </w:p>
  <w:p w:rsidR="003C0AFE" w:rsidP="003C0A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5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AFE" w:rsidRPr="004F2560" w:rsidP="004F25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560" w:rsidRPr="002D2AF8" w:rsidP="003C0AFE">
    <w:pPr>
      <w:pStyle w:val="Header"/>
      <w:framePr w:wrap="around"/>
    </w:pPr>
    <w:r>
      <w:fldChar w:fldCharType="begin"/>
    </w:r>
    <w:r>
      <w:instrText xml:space="preserve"> TITLE   \* MERGEFORMAT </w:instrText>
    </w:r>
    <w:r>
      <w:fldChar w:fldCharType="separate"/>
    </w:r>
    <w:r>
      <w:t>SITHACS014 Provide valet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2560" w:rsidP="003C0A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E" w:rsidRPr="002D2AF8" w:rsidP="003C0AFE">
    <w:pPr>
      <w:pStyle w:val="Header"/>
      <w:framePr w:wrap="around"/>
    </w:pPr>
    <w:r>
      <w:fldChar w:fldCharType="begin"/>
    </w:r>
    <w:r>
      <w:instrText xml:space="preserve"> TITLE   \* MERGEFORMAT </w:instrText>
    </w:r>
    <w:r>
      <w:fldChar w:fldCharType="separate"/>
    </w:r>
    <w:r w:rsidR="004F2560">
      <w:t>SITHACS014 Provide valet services</w:t>
    </w:r>
    <w:r w:rsidR="004F2560">
      <w:fldChar w:fldCharType="end"/>
    </w:r>
    <w:r>
      <w:tab/>
      <w:t xml:space="preserve">Date this document was generated: </w:t>
    </w:r>
    <w:r>
      <w:fldChar w:fldCharType="begin"/>
    </w:r>
    <w:r>
      <w:instrText xml:space="preserve"> CREATEDATE  \@ "d MMMM yyyy"  \* MERGEFORMAT </w:instrText>
    </w:r>
    <w:r>
      <w:fldChar w:fldCharType="separate"/>
    </w:r>
    <w:r w:rsidR="004F2560">
      <w:rPr>
        <w:noProof/>
      </w:rPr>
      <w:t>2 March 2025</w:t>
    </w:r>
    <w:r>
      <w:fldChar w:fldCharType="end"/>
    </w:r>
  </w:p>
  <w:p w:rsidR="003C0AFE" w:rsidP="003C0A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44C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CE9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C9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AFE"/>
    <w:pPr>
      <w:spacing w:before="360" w:after="60"/>
      <w:outlineLvl w:val="0"/>
    </w:pPr>
    <w:rPr>
      <w:sz w:val="32"/>
    </w:rPr>
  </w:style>
  <w:style w:type="paragraph" w:styleId="Heading2">
    <w:name w:val="heading 2"/>
    <w:basedOn w:val="HeadingBase"/>
    <w:next w:val="BodyText"/>
    <w:link w:val="Heading2Char"/>
    <w:qFormat/>
    <w:rsid w:val="003C0AFE"/>
    <w:pPr>
      <w:keepLines/>
      <w:spacing w:before="240" w:after="120"/>
      <w:outlineLvl w:val="1"/>
    </w:pPr>
    <w:rPr>
      <w:sz w:val="28"/>
      <w:szCs w:val="40"/>
    </w:rPr>
  </w:style>
  <w:style w:type="paragraph" w:styleId="Heading3">
    <w:name w:val="heading 3"/>
    <w:basedOn w:val="HeadingBase"/>
    <w:next w:val="BodyText"/>
    <w:link w:val="Heading3Char"/>
    <w:qFormat/>
    <w:rsid w:val="003C0AFE"/>
    <w:pPr>
      <w:spacing w:before="180" w:after="120"/>
      <w:outlineLvl w:val="2"/>
    </w:pPr>
    <w:rPr>
      <w:spacing w:val="-10"/>
      <w:kern w:val="32"/>
    </w:rPr>
  </w:style>
  <w:style w:type="paragraph" w:styleId="Heading4">
    <w:name w:val="heading 4"/>
    <w:basedOn w:val="HeadingBase"/>
    <w:next w:val="BodyText"/>
    <w:link w:val="Heading4Char"/>
    <w:qFormat/>
    <w:rsid w:val="003C0AFE"/>
    <w:pPr>
      <w:spacing w:before="160" w:after="120"/>
      <w:outlineLvl w:val="3"/>
    </w:pPr>
    <w:rPr>
      <w:sz w:val="22"/>
    </w:rPr>
  </w:style>
  <w:style w:type="paragraph" w:styleId="Heading5">
    <w:name w:val="heading 5"/>
    <w:basedOn w:val="HeadingBase"/>
    <w:next w:val="Normal"/>
    <w:link w:val="Heading5Char"/>
    <w:qFormat/>
    <w:rsid w:val="003C0AFE"/>
    <w:pPr>
      <w:spacing w:before="80"/>
      <w:outlineLvl w:val="4"/>
    </w:pPr>
    <w:rPr>
      <w:color w:val="918585"/>
      <w:sz w:val="20"/>
    </w:rPr>
  </w:style>
  <w:style w:type="paragraph" w:styleId="Heading6">
    <w:name w:val="heading 6"/>
    <w:basedOn w:val="HeadingBase"/>
    <w:next w:val="Normal"/>
    <w:link w:val="Heading6Char"/>
    <w:qFormat/>
    <w:rsid w:val="003C0AFE"/>
    <w:pPr>
      <w:spacing w:before="60"/>
      <w:outlineLvl w:val="5"/>
    </w:pPr>
    <w:rPr>
      <w:color w:val="918585"/>
      <w:sz w:val="20"/>
    </w:rPr>
  </w:style>
  <w:style w:type="paragraph" w:styleId="Heading7">
    <w:name w:val="heading 7"/>
    <w:basedOn w:val="Normal"/>
    <w:next w:val="Normal"/>
    <w:link w:val="Heading7Char"/>
    <w:qFormat/>
    <w:rsid w:val="003C0AFE"/>
    <w:pPr>
      <w:ind w:left="720"/>
      <w:outlineLvl w:val="6"/>
    </w:pPr>
    <w:rPr>
      <w:i/>
    </w:rPr>
  </w:style>
  <w:style w:type="paragraph" w:styleId="Heading8">
    <w:name w:val="heading 8"/>
    <w:basedOn w:val="Normal"/>
    <w:next w:val="Normal"/>
    <w:link w:val="Heading8Char"/>
    <w:qFormat/>
    <w:rsid w:val="003C0AFE"/>
    <w:pPr>
      <w:ind w:left="720"/>
      <w:outlineLvl w:val="7"/>
    </w:pPr>
    <w:rPr>
      <w:i/>
    </w:rPr>
  </w:style>
  <w:style w:type="paragraph" w:styleId="Heading9">
    <w:name w:val="heading 9"/>
    <w:basedOn w:val="Normal"/>
    <w:next w:val="Normal"/>
    <w:link w:val="Heading9Char"/>
    <w:qFormat/>
    <w:rsid w:val="003C0AFE"/>
    <w:pPr>
      <w:ind w:left="720"/>
      <w:outlineLvl w:val="8"/>
    </w:pPr>
    <w:rPr>
      <w:i/>
    </w:rPr>
  </w:style>
  <w:style w:type="character" w:default="1" w:styleId="DefaultParagraphFont">
    <w:name w:val="Default Paragraph Font"/>
    <w:uiPriority w:val="1"/>
    <w:unhideWhenUsed/>
    <w:rsid w:val="003C0A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AFE"/>
  </w:style>
  <w:style w:type="character" w:customStyle="1" w:styleId="Heading1Char">
    <w:name w:val="Heading 1 Char"/>
    <w:basedOn w:val="DefaultParagraphFont"/>
    <w:link w:val="Heading1"/>
    <w:rsid w:val="003C0AFE"/>
    <w:rPr>
      <w:rFonts w:ascii="Times New Roman" w:eastAsia="Times New Roman" w:hAnsi="Times New Roman" w:cs="Times New Roman"/>
      <w:b/>
      <w:sz w:val="32"/>
      <w:szCs w:val="20"/>
      <w:lang w:eastAsia="en-US"/>
    </w:rPr>
  </w:style>
  <w:style w:type="paragraph" w:styleId="BodyText">
    <w:name w:val="Body Text"/>
    <w:basedOn w:val="Normal"/>
    <w:link w:val="BodyTextChar"/>
    <w:rsid w:val="003C0A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AFE"/>
    <w:rPr>
      <w:rFonts w:ascii="Times New Roman" w:eastAsia="Times New Roman" w:hAnsi="Times New Roman" w:cs="Times New Roman"/>
      <w:sz w:val="24"/>
      <w:lang w:eastAsia="en-US"/>
    </w:rPr>
  </w:style>
  <w:style w:type="paragraph" w:styleId="List">
    <w:name w:val="List"/>
    <w:basedOn w:val="BodyText"/>
    <w:next w:val="BodyText"/>
    <w:rsid w:val="003C0AFE"/>
    <w:pPr>
      <w:tabs>
        <w:tab w:val="left" w:pos="340"/>
      </w:tabs>
      <w:spacing w:before="60" w:after="60"/>
      <w:ind w:left="340" w:hanging="340"/>
    </w:pPr>
  </w:style>
  <w:style w:type="paragraph" w:styleId="ListBullet">
    <w:name w:val="List Bullet"/>
    <w:basedOn w:val="List"/>
    <w:rsid w:val="003C0AFE"/>
    <w:pPr>
      <w:numPr>
        <w:numId w:val="12"/>
      </w:numPr>
      <w:tabs>
        <w:tab w:val="clear" w:pos="340"/>
      </w:tabs>
      <w:spacing w:before="40" w:after="40"/>
    </w:pPr>
  </w:style>
  <w:style w:type="character" w:customStyle="1" w:styleId="SpecialBold">
    <w:name w:val="Special Bold"/>
    <w:basedOn w:val="DefaultParagraphFont"/>
    <w:rsid w:val="003C0AFE"/>
    <w:rPr>
      <w:b/>
      <w:spacing w:val="0"/>
    </w:rPr>
  </w:style>
  <w:style w:type="paragraph" w:styleId="ListBullet2">
    <w:name w:val="List Bullet 2"/>
    <w:basedOn w:val="List2"/>
    <w:rsid w:val="003C0AFE"/>
    <w:pPr>
      <w:numPr>
        <w:numId w:val="13"/>
      </w:numPr>
      <w:tabs>
        <w:tab w:val="clear" w:pos="680"/>
      </w:tabs>
    </w:pPr>
  </w:style>
  <w:style w:type="character" w:styleId="Emphasis">
    <w:name w:val="Emphasis"/>
    <w:basedOn w:val="DefaultParagraphFont"/>
    <w:qFormat/>
    <w:rsid w:val="003C0AFE"/>
    <w:rPr>
      <w:i/>
    </w:rPr>
  </w:style>
  <w:style w:type="paragraph" w:customStyle="1" w:styleId="SuperHeading">
    <w:name w:val="SuperHeading"/>
    <w:basedOn w:val="Normal"/>
    <w:rsid w:val="003C0AFE"/>
    <w:pPr>
      <w:spacing w:before="240" w:after="120"/>
      <w:outlineLvl w:val="0"/>
    </w:pPr>
    <w:rPr>
      <w:rFonts w:ascii="Times New Roman" w:hAnsi="Times New Roman"/>
      <w:b/>
      <w:sz w:val="32"/>
    </w:rPr>
  </w:style>
  <w:style w:type="paragraph" w:customStyle="1" w:styleId="AllowPageBreak">
    <w:name w:val="AllowPageBreak"/>
    <w:rsid w:val="003C0A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A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A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A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A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A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A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A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AFE"/>
    <w:rPr>
      <w:rFonts w:ascii="Courier New" w:eastAsia="Times New Roman" w:hAnsi="Courier New" w:cs="Times New Roman"/>
      <w:i/>
      <w:szCs w:val="20"/>
      <w:lang w:eastAsia="en-US"/>
    </w:rPr>
  </w:style>
  <w:style w:type="paragraph" w:customStyle="1" w:styleId="HeadingBase">
    <w:name w:val="Heading Base"/>
    <w:rsid w:val="003C0A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AFE"/>
    <w:pPr>
      <w:tabs>
        <w:tab w:val="right" w:leader="dot" w:pos="9072"/>
      </w:tabs>
      <w:ind w:left="567"/>
    </w:pPr>
    <w:rPr>
      <w:szCs w:val="22"/>
    </w:rPr>
  </w:style>
  <w:style w:type="paragraph" w:customStyle="1" w:styleId="TOCBase">
    <w:name w:val="TOC Base"/>
    <w:rsid w:val="003C0A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AFE"/>
    <w:pPr>
      <w:tabs>
        <w:tab w:val="right" w:leader="dot" w:pos="9072"/>
      </w:tabs>
      <w:spacing w:before="40" w:after="40"/>
      <w:ind w:left="284"/>
    </w:pPr>
    <w:rPr>
      <w:rFonts w:ascii="Times New Roman" w:hAnsi="Times New Roman"/>
    </w:rPr>
  </w:style>
  <w:style w:type="paragraph" w:styleId="TOC1">
    <w:name w:val="toc 1"/>
    <w:basedOn w:val="TOCBase"/>
    <w:next w:val="Normal"/>
    <w:rsid w:val="003C0A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A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AFE"/>
    <w:rPr>
      <w:rFonts w:ascii="Times New Roman" w:eastAsia="Times New Roman" w:hAnsi="Times New Roman" w:cs="Times New Roman"/>
      <w:sz w:val="16"/>
      <w:lang w:eastAsia="en-US"/>
    </w:rPr>
  </w:style>
  <w:style w:type="paragraph" w:styleId="Title">
    <w:name w:val="Title"/>
    <w:basedOn w:val="HeadingBase"/>
    <w:link w:val="TitleChar"/>
    <w:qFormat/>
    <w:rsid w:val="003C0AFE"/>
    <w:pPr>
      <w:spacing w:before="5040"/>
      <w:jc w:val="center"/>
    </w:pPr>
    <w:rPr>
      <w:sz w:val="48"/>
      <w:szCs w:val="72"/>
      <w:lang w:val="en-US"/>
    </w:rPr>
  </w:style>
  <w:style w:type="character" w:customStyle="1" w:styleId="TitleChar">
    <w:name w:val="Title Char"/>
    <w:basedOn w:val="DefaultParagraphFont"/>
    <w:link w:val="Title"/>
    <w:rsid w:val="003C0A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AFE"/>
    <w:pPr>
      <w:tabs>
        <w:tab w:val="left" w:pos="3600"/>
        <w:tab w:val="left" w:pos="3958"/>
      </w:tabs>
    </w:pPr>
  </w:style>
  <w:style w:type="paragraph" w:customStyle="1" w:styleId="Note">
    <w:name w:val="Note"/>
    <w:basedOn w:val="BodyText"/>
    <w:rsid w:val="003C0A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AFE"/>
    <w:pPr>
      <w:framePr w:wrap="auto" w:hAnchor="text" w:y="6049"/>
    </w:pPr>
    <w:rPr>
      <w:color w:val="000000"/>
      <w:sz w:val="40"/>
    </w:rPr>
  </w:style>
  <w:style w:type="paragraph" w:customStyle="1" w:styleId="TOCTitle">
    <w:name w:val="TOCTitle"/>
    <w:basedOn w:val="Heading1"/>
    <w:rsid w:val="003C0AFE"/>
    <w:pPr>
      <w:spacing w:after="240"/>
      <w:jc w:val="center"/>
      <w:outlineLvl w:val="9"/>
    </w:pPr>
    <w:rPr>
      <w:caps/>
    </w:rPr>
  </w:style>
  <w:style w:type="paragraph" w:customStyle="1" w:styleId="Version">
    <w:name w:val="Version"/>
    <w:rsid w:val="003C0A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AFE"/>
    <w:pPr>
      <w:keepNext w:val="0"/>
      <w:tabs>
        <w:tab w:val="right" w:pos="4176"/>
      </w:tabs>
      <w:ind w:left="198" w:hanging="198"/>
    </w:pPr>
    <w:rPr>
      <w:rFonts w:ascii="Garamond" w:hAnsi="Garamond"/>
    </w:rPr>
  </w:style>
  <w:style w:type="paragraph" w:styleId="IndexHeading">
    <w:name w:val="index heading"/>
    <w:basedOn w:val="Normal"/>
    <w:next w:val="Index1"/>
    <w:semiHidden/>
    <w:rsid w:val="003C0AFE"/>
    <w:pPr>
      <w:spacing w:before="120" w:after="120"/>
    </w:pPr>
    <w:rPr>
      <w:rFonts w:ascii="Arial" w:hAnsi="Arial"/>
      <w:b/>
      <w:color w:val="918585"/>
      <w:sz w:val="24"/>
    </w:rPr>
  </w:style>
  <w:style w:type="paragraph" w:styleId="Header">
    <w:name w:val="header"/>
    <w:basedOn w:val="Normal"/>
    <w:link w:val="HeaderChar"/>
    <w:rsid w:val="003C0A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AFE"/>
    <w:rPr>
      <w:rFonts w:ascii="Times New Roman" w:eastAsia="Times New Roman" w:hAnsi="Times New Roman" w:cs="Times New Roman"/>
      <w:sz w:val="16"/>
      <w:szCs w:val="20"/>
      <w:lang w:val="en-GB" w:eastAsia="en-US"/>
    </w:rPr>
  </w:style>
  <w:style w:type="paragraph" w:customStyle="1" w:styleId="Chapter">
    <w:name w:val="Chapter"/>
    <w:basedOn w:val="Normal"/>
    <w:rsid w:val="003C0AFE"/>
    <w:pPr>
      <w:spacing w:before="240"/>
    </w:pPr>
    <w:rPr>
      <w:rFonts w:ascii="Times New Roman" w:hAnsi="Times New Roman"/>
      <w:smallCaps/>
      <w:spacing w:val="80"/>
      <w:sz w:val="28"/>
    </w:rPr>
  </w:style>
  <w:style w:type="paragraph" w:customStyle="1" w:styleId="InChapter">
    <w:name w:val="InChapter"/>
    <w:basedOn w:val="Heading3"/>
    <w:rsid w:val="003C0AFE"/>
    <w:pPr>
      <w:spacing w:after="240"/>
      <w:outlineLvl w:val="9"/>
    </w:pPr>
    <w:rPr>
      <w:noProof/>
    </w:rPr>
  </w:style>
  <w:style w:type="paragraph" w:styleId="Index2">
    <w:name w:val="index 2"/>
    <w:basedOn w:val="Normal"/>
    <w:next w:val="Normal"/>
    <w:semiHidden/>
    <w:rsid w:val="003C0AFE"/>
    <w:pPr>
      <w:tabs>
        <w:tab w:val="right" w:pos="4176"/>
      </w:tabs>
      <w:ind w:left="568" w:hanging="284"/>
    </w:pPr>
    <w:rPr>
      <w:rFonts w:ascii="Garamond" w:hAnsi="Garamond"/>
    </w:rPr>
  </w:style>
  <w:style w:type="paragraph" w:customStyle="1" w:styleId="Byline">
    <w:name w:val="Byline"/>
    <w:rsid w:val="003C0A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AFE"/>
    <w:pPr>
      <w:tabs>
        <w:tab w:val="clear" w:pos="3600"/>
        <w:tab w:val="clear" w:pos="3958"/>
      </w:tabs>
      <w:jc w:val="right"/>
    </w:pPr>
  </w:style>
  <w:style w:type="paragraph" w:styleId="Caption">
    <w:name w:val="caption"/>
    <w:basedOn w:val="BodyText"/>
    <w:next w:val="Normal"/>
    <w:qFormat/>
    <w:rsid w:val="003C0AFE"/>
    <w:pPr>
      <w:framePr w:w="2268" w:hSpace="181" w:vSpace="181" w:wrap="around" w:vAnchor="text" w:hAnchor="page" w:x="1135" w:y="285" w:anchorLock="1"/>
    </w:pPr>
    <w:rPr>
      <w:i/>
    </w:rPr>
  </w:style>
  <w:style w:type="paragraph" w:customStyle="1" w:styleId="MiniTOCTitle">
    <w:name w:val="MiniTOCTitle"/>
    <w:basedOn w:val="Heading4"/>
    <w:rsid w:val="003C0AFE"/>
    <w:pPr>
      <w:spacing w:before="240"/>
      <w:outlineLvl w:val="9"/>
    </w:pPr>
    <w:rPr>
      <w:noProof/>
      <w:sz w:val="24"/>
    </w:rPr>
  </w:style>
  <w:style w:type="paragraph" w:customStyle="1" w:styleId="MiniTOCItem">
    <w:name w:val="MiniTOCItem"/>
    <w:basedOn w:val="ListBullet"/>
    <w:rsid w:val="003C0AFE"/>
    <w:pPr>
      <w:numPr>
        <w:numId w:val="0"/>
      </w:numPr>
      <w:tabs>
        <w:tab w:val="right" w:leader="dot" w:pos="6521"/>
      </w:tabs>
      <w:spacing w:before="0" w:after="0"/>
    </w:pPr>
  </w:style>
  <w:style w:type="paragraph" w:customStyle="1" w:styleId="TOFTitle">
    <w:name w:val="TOFTitle"/>
    <w:basedOn w:val="TOCTitle"/>
    <w:rsid w:val="003C0AFE"/>
  </w:style>
  <w:style w:type="paragraph" w:styleId="TableofFigures">
    <w:name w:val="table of figures"/>
    <w:basedOn w:val="Normal"/>
    <w:next w:val="Normal"/>
    <w:semiHidden/>
    <w:rsid w:val="003C0AFE"/>
    <w:pPr>
      <w:tabs>
        <w:tab w:val="right" w:leader="dot" w:pos="9072"/>
      </w:tabs>
      <w:ind w:left="970" w:hanging="403"/>
    </w:pPr>
    <w:rPr>
      <w:rFonts w:ascii="Times New Roman" w:hAnsi="Times New Roman"/>
      <w:b/>
    </w:rPr>
  </w:style>
  <w:style w:type="paragraph" w:styleId="ListNumber">
    <w:name w:val="List Number"/>
    <w:basedOn w:val="List"/>
    <w:rsid w:val="003C0AFE"/>
    <w:pPr>
      <w:numPr>
        <w:numId w:val="15"/>
      </w:numPr>
      <w:tabs>
        <w:tab w:val="clear" w:pos="340"/>
      </w:tabs>
    </w:pPr>
  </w:style>
  <w:style w:type="character" w:customStyle="1" w:styleId="WingdingSymbols">
    <w:name w:val="Wingding Symbols"/>
    <w:rsid w:val="003C0AFE"/>
    <w:rPr>
      <w:rFonts w:ascii="Wingdings" w:hAnsi="Wingdings"/>
    </w:rPr>
  </w:style>
  <w:style w:type="paragraph" w:customStyle="1" w:styleId="TableHeading">
    <w:name w:val="Table Heading"/>
    <w:basedOn w:val="HeadingBase"/>
    <w:rsid w:val="003C0AFE"/>
    <w:pPr>
      <w:keepLines/>
      <w:pBdr>
        <w:bottom w:val="single" w:sz="6" w:space="1" w:color="918585"/>
      </w:pBdr>
      <w:spacing w:before="240"/>
    </w:pPr>
  </w:style>
  <w:style w:type="character" w:customStyle="1" w:styleId="HotSpot">
    <w:name w:val="HotSpot"/>
    <w:rsid w:val="003C0AFE"/>
    <w:rPr>
      <w:color w:val="0033CC"/>
      <w:u w:val="none"/>
    </w:rPr>
  </w:style>
  <w:style w:type="paragraph" w:customStyle="1" w:styleId="BodyTextRight">
    <w:name w:val="Body Text Right"/>
    <w:basedOn w:val="BodyText"/>
    <w:rsid w:val="003C0AFE"/>
    <w:pPr>
      <w:spacing w:before="0" w:after="0"/>
      <w:jc w:val="right"/>
    </w:pPr>
  </w:style>
  <w:style w:type="paragraph" w:styleId="Index3">
    <w:name w:val="index 3"/>
    <w:basedOn w:val="ListNumber2"/>
    <w:next w:val="Normal"/>
    <w:semiHidden/>
    <w:rsid w:val="003C0AFE"/>
    <w:pPr>
      <w:numPr>
        <w:numId w:val="0"/>
      </w:numPr>
      <w:tabs>
        <w:tab w:val="right" w:leader="dot" w:pos="4176"/>
      </w:tabs>
    </w:pPr>
  </w:style>
  <w:style w:type="paragraph" w:styleId="ListNumber2">
    <w:name w:val="List Number 2"/>
    <w:basedOn w:val="List2"/>
    <w:rsid w:val="003C0AFE"/>
    <w:pPr>
      <w:numPr>
        <w:numId w:val="10"/>
      </w:numPr>
      <w:tabs>
        <w:tab w:val="clear" w:pos="1060"/>
      </w:tabs>
    </w:pPr>
  </w:style>
  <w:style w:type="paragraph" w:customStyle="1" w:styleId="MarginNote">
    <w:name w:val="Margin Note"/>
    <w:basedOn w:val="BodyText"/>
    <w:rsid w:val="003C0A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A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A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AFE"/>
    <w:rPr>
      <w:sz w:val="32"/>
    </w:rPr>
  </w:style>
  <w:style w:type="paragraph" w:customStyle="1" w:styleId="HeadingProcedure">
    <w:name w:val="Heading Procedure"/>
    <w:basedOn w:val="HeadingBase"/>
    <w:next w:val="Normal"/>
    <w:rsid w:val="003C0AFE"/>
    <w:pPr>
      <w:tabs>
        <w:tab w:val="left" w:pos="0"/>
      </w:tabs>
      <w:spacing w:before="120" w:after="60"/>
    </w:pPr>
    <w:rPr>
      <w:i/>
      <w:color w:val="918585"/>
      <w:sz w:val="22"/>
    </w:rPr>
  </w:style>
  <w:style w:type="paragraph" w:customStyle="1" w:styleId="TableBodyText">
    <w:name w:val="Table Body Text"/>
    <w:basedOn w:val="BodyText"/>
    <w:rsid w:val="003C0AFE"/>
    <w:pPr>
      <w:spacing w:before="60" w:after="60"/>
    </w:pPr>
  </w:style>
  <w:style w:type="paragraph" w:styleId="ListContinue">
    <w:name w:val="List Continue"/>
    <w:basedOn w:val="List"/>
    <w:rsid w:val="003C0AFE"/>
    <w:pPr>
      <w:ind w:firstLine="0"/>
    </w:pPr>
  </w:style>
  <w:style w:type="paragraph" w:customStyle="1" w:styleId="ListNote">
    <w:name w:val="List Note"/>
    <w:basedOn w:val="List"/>
    <w:rsid w:val="003C0AFE"/>
    <w:pPr>
      <w:pBdr>
        <w:top w:val="single" w:sz="6" w:space="2" w:color="918585"/>
        <w:bottom w:val="single" w:sz="6" w:space="2" w:color="918585"/>
      </w:pBdr>
      <w:tabs>
        <w:tab w:val="left" w:pos="1021"/>
      </w:tabs>
      <w:ind w:firstLine="0"/>
    </w:pPr>
  </w:style>
  <w:style w:type="paragraph" w:customStyle="1" w:styleId="Warning">
    <w:name w:val="Warning"/>
    <w:basedOn w:val="BodyText"/>
    <w:rsid w:val="003C0AFE"/>
    <w:pPr>
      <w:shd w:val="clear" w:color="auto" w:fill="D9D9D9"/>
      <w:tabs>
        <w:tab w:val="left" w:pos="992"/>
      </w:tabs>
      <w:ind w:left="119" w:right="119"/>
    </w:pPr>
    <w:rPr>
      <w:sz w:val="20"/>
    </w:rPr>
  </w:style>
  <w:style w:type="paragraph" w:customStyle="1" w:styleId="MarginIcons">
    <w:name w:val="Margin Icons"/>
    <w:basedOn w:val="BodyText"/>
    <w:rsid w:val="003C0A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AFE"/>
    <w:rPr>
      <w:rFonts w:ascii="Courier New" w:hAnsi="Courier New"/>
    </w:rPr>
  </w:style>
  <w:style w:type="paragraph" w:customStyle="1" w:styleId="NoteBullet">
    <w:name w:val="Note Bullet"/>
    <w:basedOn w:val="Note"/>
    <w:rsid w:val="003C0AFE"/>
    <w:pPr>
      <w:tabs>
        <w:tab w:val="clear" w:pos="680"/>
      </w:tabs>
      <w:spacing w:before="60" w:after="60"/>
    </w:pPr>
  </w:style>
  <w:style w:type="paragraph" w:customStyle="1" w:styleId="SubHeading2">
    <w:name w:val="SubHeading2"/>
    <w:basedOn w:val="HeadingBase"/>
    <w:rsid w:val="003C0AFE"/>
    <w:pPr>
      <w:spacing w:before="240" w:after="60"/>
    </w:pPr>
    <w:rPr>
      <w:sz w:val="20"/>
    </w:rPr>
  </w:style>
  <w:style w:type="paragraph" w:customStyle="1" w:styleId="SubHeading1">
    <w:name w:val="SubHeading1"/>
    <w:basedOn w:val="HeadingBase"/>
    <w:rsid w:val="003C0AFE"/>
    <w:pPr>
      <w:spacing w:before="240" w:after="60"/>
    </w:pPr>
    <w:rPr>
      <w:color w:val="918585"/>
      <w:sz w:val="22"/>
    </w:rPr>
  </w:style>
  <w:style w:type="paragraph" w:customStyle="1" w:styleId="SideHeading">
    <w:name w:val="Side Heading"/>
    <w:basedOn w:val="HeadingBase"/>
    <w:rsid w:val="003C0A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AFE"/>
    <w:pPr>
      <w:tabs>
        <w:tab w:val="num" w:pos="360"/>
      </w:tabs>
    </w:pPr>
  </w:style>
  <w:style w:type="paragraph" w:styleId="PlainText">
    <w:name w:val="Plain Text"/>
    <w:basedOn w:val="Normal"/>
    <w:link w:val="PlainTextChar"/>
    <w:rsid w:val="003C0AFE"/>
    <w:rPr>
      <w:sz w:val="20"/>
    </w:rPr>
  </w:style>
  <w:style w:type="character" w:customStyle="1" w:styleId="PlainTextChar">
    <w:name w:val="Plain Text Char"/>
    <w:basedOn w:val="DefaultParagraphFont"/>
    <w:link w:val="PlainText"/>
    <w:rsid w:val="003C0AFE"/>
    <w:rPr>
      <w:rFonts w:ascii="Courier New" w:eastAsia="Times New Roman" w:hAnsi="Courier New" w:cs="Times New Roman"/>
      <w:sz w:val="20"/>
      <w:szCs w:val="20"/>
      <w:lang w:eastAsia="en-US"/>
    </w:rPr>
  </w:style>
  <w:style w:type="character" w:customStyle="1" w:styleId="MenuOption">
    <w:name w:val="Menu Option"/>
    <w:basedOn w:val="DefaultParagraphFont"/>
    <w:rsid w:val="003C0AFE"/>
    <w:rPr>
      <w:b/>
      <w:smallCaps/>
    </w:rPr>
  </w:style>
  <w:style w:type="paragraph" w:customStyle="1" w:styleId="TableListNumber">
    <w:name w:val="Table List Number"/>
    <w:basedOn w:val="ListNumber"/>
    <w:rsid w:val="003C0AFE"/>
    <w:pPr>
      <w:numPr>
        <w:numId w:val="0"/>
      </w:numPr>
    </w:pPr>
  </w:style>
  <w:style w:type="paragraph" w:styleId="TOC4">
    <w:name w:val="toc 4"/>
    <w:basedOn w:val="TOCBase"/>
    <w:next w:val="Normal"/>
    <w:semiHidden/>
    <w:rsid w:val="003C0AFE"/>
    <w:pPr>
      <w:tabs>
        <w:tab w:val="right" w:leader="dot" w:pos="9071"/>
      </w:tabs>
      <w:ind w:left="1701"/>
    </w:pPr>
  </w:style>
  <w:style w:type="paragraph" w:customStyle="1" w:styleId="ListAlpha">
    <w:name w:val="List Alpha"/>
    <w:basedOn w:val="List"/>
    <w:rsid w:val="003C0AFE"/>
    <w:pPr>
      <w:numPr>
        <w:numId w:val="9"/>
      </w:numPr>
    </w:pPr>
  </w:style>
  <w:style w:type="paragraph" w:customStyle="1" w:styleId="ListAlpha2">
    <w:name w:val="List Alpha 2"/>
    <w:basedOn w:val="List2"/>
    <w:rsid w:val="003C0AFE"/>
    <w:pPr>
      <w:numPr>
        <w:numId w:val="8"/>
      </w:numPr>
    </w:pPr>
  </w:style>
  <w:style w:type="paragraph" w:styleId="List2">
    <w:name w:val="List 2"/>
    <w:basedOn w:val="BodyText"/>
    <w:rsid w:val="003C0AFE"/>
    <w:pPr>
      <w:tabs>
        <w:tab w:val="left" w:pos="680"/>
      </w:tabs>
      <w:spacing w:before="60" w:after="60"/>
      <w:ind w:left="680" w:hanging="340"/>
    </w:pPr>
  </w:style>
  <w:style w:type="paragraph" w:styleId="List3">
    <w:name w:val="List 3"/>
    <w:basedOn w:val="BodyText"/>
    <w:rsid w:val="003C0AFE"/>
    <w:pPr>
      <w:tabs>
        <w:tab w:val="left" w:pos="1021"/>
      </w:tabs>
      <w:spacing w:before="60" w:after="60"/>
      <w:ind w:left="1020" w:hanging="340"/>
    </w:pPr>
  </w:style>
  <w:style w:type="paragraph" w:styleId="List4">
    <w:name w:val="List 4"/>
    <w:basedOn w:val="BodyText"/>
    <w:rsid w:val="003C0AFE"/>
    <w:pPr>
      <w:tabs>
        <w:tab w:val="left" w:pos="1361"/>
      </w:tabs>
      <w:spacing w:before="60" w:after="60"/>
      <w:ind w:left="1361" w:hanging="340"/>
    </w:pPr>
  </w:style>
  <w:style w:type="paragraph" w:styleId="List5">
    <w:name w:val="List 5"/>
    <w:basedOn w:val="BodyText"/>
    <w:rsid w:val="003C0AFE"/>
    <w:pPr>
      <w:tabs>
        <w:tab w:val="left" w:pos="1701"/>
      </w:tabs>
      <w:spacing w:before="60" w:after="60"/>
      <w:ind w:left="1701" w:hanging="340"/>
    </w:pPr>
  </w:style>
  <w:style w:type="paragraph" w:styleId="ListBullet3">
    <w:name w:val="List Bullet 3"/>
    <w:basedOn w:val="List3"/>
    <w:rsid w:val="003C0AFE"/>
    <w:pPr>
      <w:numPr>
        <w:numId w:val="14"/>
      </w:numPr>
      <w:tabs>
        <w:tab w:val="clear" w:pos="1021"/>
      </w:tabs>
      <w:ind w:left="1037" w:hanging="357"/>
    </w:pPr>
  </w:style>
  <w:style w:type="paragraph" w:styleId="ListBullet4">
    <w:name w:val="List Bullet 4"/>
    <w:basedOn w:val="List4"/>
    <w:rsid w:val="003C0AFE"/>
    <w:pPr>
      <w:numPr>
        <w:numId w:val="3"/>
      </w:numPr>
      <w:tabs>
        <w:tab w:val="clear" w:pos="1361"/>
      </w:tabs>
    </w:pPr>
  </w:style>
  <w:style w:type="paragraph" w:styleId="ListBullet5">
    <w:name w:val="List Bullet 5"/>
    <w:basedOn w:val="List5"/>
    <w:rsid w:val="003C0AFE"/>
    <w:pPr>
      <w:numPr>
        <w:numId w:val="4"/>
      </w:numPr>
    </w:pPr>
  </w:style>
  <w:style w:type="paragraph" w:styleId="ListContinue2">
    <w:name w:val="List Continue 2"/>
    <w:basedOn w:val="List2"/>
    <w:rsid w:val="003C0AFE"/>
    <w:pPr>
      <w:ind w:firstLine="0"/>
    </w:pPr>
  </w:style>
  <w:style w:type="paragraph" w:styleId="ListContinue3">
    <w:name w:val="List Continue 3"/>
    <w:basedOn w:val="List3"/>
    <w:rsid w:val="003C0AFE"/>
    <w:pPr>
      <w:ind w:left="1021" w:firstLine="0"/>
    </w:pPr>
  </w:style>
  <w:style w:type="paragraph" w:styleId="ListContinue4">
    <w:name w:val="List Continue 4"/>
    <w:basedOn w:val="List4"/>
    <w:rsid w:val="003C0AFE"/>
    <w:pPr>
      <w:ind w:firstLine="0"/>
    </w:pPr>
  </w:style>
  <w:style w:type="paragraph" w:styleId="ListContinue5">
    <w:name w:val="List Continue 5"/>
    <w:basedOn w:val="List5"/>
    <w:rsid w:val="003C0AFE"/>
    <w:pPr>
      <w:ind w:firstLine="0"/>
    </w:pPr>
  </w:style>
  <w:style w:type="paragraph" w:styleId="ListNumber3">
    <w:name w:val="List Number 3"/>
    <w:basedOn w:val="List3"/>
    <w:rsid w:val="003C0AFE"/>
    <w:pPr>
      <w:numPr>
        <w:numId w:val="5"/>
      </w:numPr>
    </w:pPr>
  </w:style>
  <w:style w:type="paragraph" w:styleId="ListNumber4">
    <w:name w:val="List Number 4"/>
    <w:basedOn w:val="List4"/>
    <w:rsid w:val="003C0AFE"/>
    <w:pPr>
      <w:numPr>
        <w:numId w:val="6"/>
      </w:numPr>
    </w:pPr>
  </w:style>
  <w:style w:type="paragraph" w:styleId="ListNumber5">
    <w:name w:val="List Number 5"/>
    <w:basedOn w:val="List5"/>
    <w:rsid w:val="003C0AFE"/>
    <w:pPr>
      <w:numPr>
        <w:numId w:val="7"/>
      </w:numPr>
    </w:pPr>
  </w:style>
  <w:style w:type="paragraph" w:styleId="BlockText">
    <w:name w:val="Block Text"/>
    <w:basedOn w:val="Normal"/>
    <w:rsid w:val="003C0AFE"/>
    <w:pPr>
      <w:spacing w:after="120"/>
      <w:ind w:left="1440" w:right="1440"/>
    </w:pPr>
  </w:style>
  <w:style w:type="character" w:customStyle="1" w:styleId="Subscript">
    <w:name w:val="Subscript"/>
    <w:basedOn w:val="DefaultParagraphFont"/>
    <w:rsid w:val="003C0AFE"/>
    <w:rPr>
      <w:sz w:val="16"/>
      <w:vertAlign w:val="subscript"/>
    </w:rPr>
  </w:style>
  <w:style w:type="character" w:customStyle="1" w:styleId="Superscript">
    <w:name w:val="Superscript"/>
    <w:basedOn w:val="DefaultParagraphFont"/>
    <w:rsid w:val="003C0AFE"/>
    <w:rPr>
      <w:sz w:val="16"/>
      <w:vertAlign w:val="superscript"/>
    </w:rPr>
  </w:style>
  <w:style w:type="character" w:customStyle="1" w:styleId="Symbols">
    <w:name w:val="Symbols"/>
    <w:basedOn w:val="DefaultParagraphFont"/>
    <w:rsid w:val="003C0AFE"/>
    <w:rPr>
      <w:rFonts w:ascii="Symbol" w:hAnsi="Symbol"/>
    </w:rPr>
  </w:style>
  <w:style w:type="character" w:customStyle="1" w:styleId="MenuOptions">
    <w:name w:val="Menu Options"/>
    <w:basedOn w:val="DefaultParagraphFont"/>
    <w:rsid w:val="003C0AFE"/>
    <w:rPr>
      <w:rFonts w:ascii="Arial Narrow" w:hAnsi="Arial Narrow"/>
      <w:smallCaps/>
    </w:rPr>
  </w:style>
  <w:style w:type="character" w:customStyle="1" w:styleId="Buttons">
    <w:name w:val="Buttons"/>
    <w:basedOn w:val="DefaultParagraphFont"/>
    <w:rsid w:val="003C0AFE"/>
    <w:rPr>
      <w:b/>
    </w:rPr>
  </w:style>
  <w:style w:type="character" w:customStyle="1" w:styleId="Underlined">
    <w:name w:val="Underlined"/>
    <w:basedOn w:val="DefaultParagraphFont"/>
    <w:rsid w:val="003C0AFE"/>
    <w:rPr>
      <w:u w:val="single"/>
    </w:rPr>
  </w:style>
  <w:style w:type="paragraph" w:customStyle="1" w:styleId="TableBodyTextRight">
    <w:name w:val="Table Body Text Right"/>
    <w:basedOn w:val="TableBodyText"/>
    <w:rsid w:val="003C0AFE"/>
    <w:pPr>
      <w:widowControl w:val="0"/>
      <w:autoSpaceDE w:val="0"/>
      <w:autoSpaceDN w:val="0"/>
      <w:adjustRightInd w:val="0"/>
      <w:jc w:val="right"/>
    </w:pPr>
    <w:rPr>
      <w:rFonts w:cs="Arial"/>
      <w:szCs w:val="18"/>
    </w:rPr>
  </w:style>
  <w:style w:type="paragraph" w:customStyle="1" w:styleId="CopyrightText">
    <w:name w:val="Copyright Text"/>
    <w:basedOn w:val="BodyText"/>
    <w:rsid w:val="003C0AFE"/>
    <w:rPr>
      <w:sz w:val="18"/>
    </w:rPr>
  </w:style>
  <w:style w:type="paragraph" w:customStyle="1" w:styleId="BodySmallRight">
    <w:name w:val="Body Small Right"/>
    <w:basedOn w:val="BodyTextRight"/>
    <w:rsid w:val="003C0AFE"/>
    <w:rPr>
      <w:sz w:val="18"/>
      <w:szCs w:val="18"/>
    </w:rPr>
  </w:style>
  <w:style w:type="paragraph" w:customStyle="1" w:styleId="MarginEdition">
    <w:name w:val="Margin Edition"/>
    <w:basedOn w:val="MarginNote"/>
    <w:rsid w:val="003C0AFE"/>
    <w:pPr>
      <w:spacing w:before="0" w:after="0"/>
    </w:pPr>
    <w:rPr>
      <w:rFonts w:ascii="Times New Roman" w:hAnsi="Times New Roman"/>
      <w:color w:val="999999"/>
    </w:rPr>
  </w:style>
  <w:style w:type="paragraph" w:customStyle="1" w:styleId="Spacer">
    <w:name w:val="Spacer"/>
    <w:basedOn w:val="Normal"/>
    <w:rsid w:val="003C0AFE"/>
    <w:rPr>
      <w:sz w:val="2"/>
      <w:szCs w:val="2"/>
    </w:rPr>
  </w:style>
  <w:style w:type="character" w:customStyle="1" w:styleId="Small">
    <w:name w:val="Small"/>
    <w:basedOn w:val="DefaultParagraphFont"/>
    <w:rsid w:val="003C0AFE"/>
    <w:rPr>
      <w:sz w:val="16"/>
    </w:rPr>
  </w:style>
  <w:style w:type="paragraph" w:customStyle="1" w:styleId="WideTable">
    <w:name w:val="Wide Table"/>
    <w:basedOn w:val="Normal"/>
    <w:rsid w:val="003C0AFE"/>
    <w:pPr>
      <w:ind w:left="-1418"/>
    </w:pPr>
    <w:rPr>
      <w:sz w:val="2"/>
      <w:szCs w:val="2"/>
    </w:rPr>
  </w:style>
  <w:style w:type="character" w:styleId="PageNumber">
    <w:name w:val="page number"/>
    <w:basedOn w:val="DefaultParagraphFont"/>
    <w:rsid w:val="003C0AFE"/>
  </w:style>
  <w:style w:type="paragraph" w:styleId="Quote">
    <w:name w:val="Quote"/>
    <w:basedOn w:val="Heading1"/>
    <w:link w:val="QuoteChar"/>
    <w:qFormat/>
    <w:rsid w:val="003C0AFE"/>
    <w:rPr>
      <w:b w:val="0"/>
      <w:sz w:val="72"/>
      <w:szCs w:val="72"/>
      <w:lang w:val="en-NZ"/>
    </w:rPr>
  </w:style>
  <w:style w:type="character" w:customStyle="1" w:styleId="QuoteChar">
    <w:name w:val="Quote Char"/>
    <w:basedOn w:val="DefaultParagraphFont"/>
    <w:link w:val="Quote"/>
    <w:rsid w:val="003C0A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AFE"/>
    <w:pPr>
      <w:pageBreakBefore/>
    </w:pPr>
  </w:style>
  <w:style w:type="paragraph" w:customStyle="1" w:styleId="Border">
    <w:name w:val="Border"/>
    <w:basedOn w:val="Normal"/>
    <w:qFormat/>
    <w:rsid w:val="003C0A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AFE"/>
    <w:rPr>
      <w:b/>
      <w:bCs/>
      <w:i/>
      <w:iCs/>
      <w:color w:val="auto"/>
    </w:rPr>
  </w:style>
  <w:style w:type="paragraph" w:styleId="IntenseQuote">
    <w:name w:val="Intense Quote"/>
    <w:basedOn w:val="Normal"/>
    <w:next w:val="Normal"/>
    <w:link w:val="IntenseQuoteChar"/>
    <w:uiPriority w:val="30"/>
    <w:qFormat/>
    <w:rsid w:val="003C0A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A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AFE"/>
    <w:rPr>
      <w:smallCaps/>
      <w:color w:val="auto"/>
      <w:u w:val="single"/>
    </w:rPr>
  </w:style>
  <w:style w:type="character" w:styleId="IntenseReference">
    <w:name w:val="Intense Reference"/>
    <w:basedOn w:val="DefaultParagraphFont"/>
    <w:uiPriority w:val="32"/>
    <w:qFormat/>
    <w:rsid w:val="003C0AFE"/>
    <w:rPr>
      <w:b/>
      <w:bCs/>
      <w:smallCaps/>
      <w:color w:val="auto"/>
      <w:spacing w:val="5"/>
      <w:u w:val="single"/>
    </w:rPr>
  </w:style>
  <w:style w:type="paragraph" w:customStyle="1" w:styleId="2ColumnHeading">
    <w:name w:val="2Column Heading"/>
    <w:basedOn w:val="BodyText"/>
    <w:qFormat/>
    <w:rsid w:val="003C0AFE"/>
    <w:pPr>
      <w:spacing w:after="60"/>
      <w:ind w:left="-2268"/>
    </w:pPr>
    <w:rPr>
      <w:b/>
    </w:rPr>
  </w:style>
  <w:style w:type="paragraph" w:customStyle="1" w:styleId="Heading1TOC">
    <w:name w:val="Heading1 TOC"/>
    <w:basedOn w:val="Normal"/>
    <w:qFormat/>
    <w:rsid w:val="003C0AFE"/>
    <w:pPr>
      <w:spacing w:before="240" w:after="120"/>
    </w:pPr>
    <w:rPr>
      <w:rFonts w:ascii="Times New Roman" w:hAnsi="Times New Roman"/>
      <w:b/>
      <w:sz w:val="32"/>
    </w:rPr>
  </w:style>
  <w:style w:type="paragraph" w:customStyle="1" w:styleId="Heading2TOC">
    <w:name w:val="Heading2 TOC"/>
    <w:basedOn w:val="Normal"/>
    <w:qFormat/>
    <w:rsid w:val="003C0AFE"/>
    <w:pPr>
      <w:spacing w:before="240" w:after="60"/>
    </w:pPr>
    <w:rPr>
      <w:rFonts w:ascii="Times New Roman" w:hAnsi="Times New Roman"/>
      <w:b/>
      <w:sz w:val="28"/>
    </w:rPr>
  </w:style>
  <w:style w:type="character" w:customStyle="1" w:styleId="Underline">
    <w:name w:val="Underline"/>
    <w:basedOn w:val="DefaultParagraphFont"/>
    <w:qFormat/>
    <w:rsid w:val="003C0AFE"/>
    <w:rPr>
      <w:u w:val="single"/>
    </w:rPr>
  </w:style>
  <w:style w:type="character" w:customStyle="1" w:styleId="BoldandItalics">
    <w:name w:val="Bold and Italics"/>
    <w:qFormat/>
    <w:rsid w:val="003C0AFE"/>
    <w:rPr>
      <w:b/>
      <w:i/>
      <w:u w:val="none"/>
    </w:rPr>
  </w:style>
  <w:style w:type="paragraph" w:styleId="BalloonText">
    <w:name w:val="Balloon Text"/>
    <w:basedOn w:val="Normal"/>
    <w:link w:val="BalloonTextChar"/>
    <w:rsid w:val="003C0AFE"/>
    <w:rPr>
      <w:rFonts w:ascii="Tahoma" w:hAnsi="Tahoma" w:cs="Tahoma"/>
      <w:sz w:val="16"/>
      <w:szCs w:val="16"/>
    </w:rPr>
  </w:style>
  <w:style w:type="character" w:customStyle="1" w:styleId="BalloonTextChar">
    <w:name w:val="Balloon Text Char"/>
    <w:basedOn w:val="DefaultParagraphFont"/>
    <w:link w:val="BalloonText"/>
    <w:rsid w:val="003C0A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A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A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AFE"/>
    <w:rPr>
      <w:b/>
      <w:color w:val="660033"/>
      <w:spacing w:val="0"/>
    </w:rPr>
  </w:style>
  <w:style w:type="paragraph" w:customStyle="1" w:styleId="Nameditemlist">
    <w:name w:val="Named item list"/>
    <w:basedOn w:val="BodyText"/>
    <w:qFormat/>
    <w:rsid w:val="003C0AFE"/>
    <w:pPr>
      <w:tabs>
        <w:tab w:val="left" w:pos="2835"/>
      </w:tabs>
      <w:ind w:left="2835" w:hanging="2835"/>
    </w:pPr>
  </w:style>
  <w:style w:type="paragraph" w:customStyle="1" w:styleId="BodyTextnopadding">
    <w:name w:val="Body Text no padding"/>
    <w:basedOn w:val="BodyText"/>
    <w:qFormat/>
    <w:rsid w:val="003C0AFE"/>
    <w:pPr>
      <w:spacing w:before="0" w:after="0"/>
    </w:pPr>
  </w:style>
  <w:style w:type="paragraph" w:customStyle="1" w:styleId="BodyTextBold">
    <w:name w:val="Body Text Bold"/>
    <w:basedOn w:val="BodyText"/>
    <w:qFormat/>
    <w:rsid w:val="003C0AFE"/>
    <w:rPr>
      <w:b/>
    </w:rPr>
  </w:style>
  <w:style w:type="character" w:styleId="Hyperlink">
    <w:name w:val="Hyperlink"/>
    <w:basedOn w:val="DefaultParagraphFont"/>
    <w:uiPriority w:val="99"/>
    <w:unhideWhenUsed/>
    <w:rsid w:val="004F25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5775</Characters>
  <Application>Microsoft Office Word</Application>
  <DocSecurity>0</DocSecurity>
  <Lines>175</Lines>
  <Paragraphs>130</Paragraphs>
  <ScaleCrop>false</ScaleCrop>
  <Company>Author-it Software Corporation Ltd.</Company>
  <LinksUpToDate>false</LinksUpToDate>
  <CharactersWithSpaces>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SITHACS014 Provide valet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2025-03-01T13:19:00Z</dcterms:created>
  <dcterms:modified xsi:type="dcterms:W3CDTF">2025-03-01T13:19:00Z</dcterms:modified>
</cp:coreProperties>
</file>