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D4E" w:rsidP="00822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SITHACS009 Clean premises and equipment</w:t>
      </w:r>
      <w:r>
        <w:fldChar w:fldCharType="end"/>
      </w:r>
    </w:p>
    <w:p w:rsidR="00822D4E" w:rsidP="00822D4E">
      <w:pPr>
        <w:pStyle w:val="Version"/>
        <w:sectPr w:rsidSect="005B7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7C4" w:rsidP="005B77C4">
      <w:pPr>
        <w:pStyle w:val="SuperHeading"/>
      </w:pPr>
      <w:r w:rsidRPr="005B77C4">
        <w:t>Assessment Requirements for SITHACS009 Clean premises and equipment</w:t>
      </w:r>
    </w:p>
    <w:p w:rsidR="00000000" w:rsidRPr="005B77C4" w:rsidP="005B77C4">
      <w:pPr>
        <w:pStyle w:val="Heading1"/>
      </w:pPr>
      <w:bookmarkStart w:id="1" w:name="O_1229135"/>
      <w:bookmarkEnd w:id="1"/>
      <w:r w:rsidRPr="005B77C4">
        <w:t>Modification History</w:t>
      </w:r>
    </w:p>
    <w:p w:rsidR="00000000" w:rsidRPr="005B77C4" w:rsidP="00822D4E">
      <w:pPr>
        <w:pStyle w:val="BodyText"/>
      </w:pPr>
      <w:r w:rsidRPr="005B77C4">
        <w:t>Not applicable.</w:t>
      </w:r>
    </w:p>
    <w:p w:rsidR="00000000" w:rsidRPr="005B77C4" w:rsidP="005B77C4">
      <w:pPr>
        <w:pStyle w:val="Heading1"/>
      </w:pPr>
      <w:bookmarkStart w:id="2" w:name="O_1229138"/>
      <w:bookmarkEnd w:id="2"/>
      <w:r w:rsidRPr="005B77C4">
        <w:t>Performance Evidence</w:t>
      </w:r>
    </w:p>
    <w:p w:rsidR="00000000" w:rsidRPr="005B77C4" w:rsidP="00822D4E">
      <w:pPr>
        <w:pStyle w:val="BodyText"/>
      </w:pPr>
      <w:r w:rsidRPr="005B77C4">
        <w:t xml:space="preserve">Evidence of the ability to complete tasks </w:t>
      </w:r>
      <w:r w:rsidRPr="005B77C4">
        <w:t>outlined in elements and performance criteria of this unit in the context of the job role, and:</w:t>
      </w:r>
    </w:p>
    <w:p w:rsidR="00000000" w:rsidRPr="005B77C4" w:rsidP="005B77C4">
      <w:pPr>
        <w:pStyle w:val="ListBullet"/>
      </w:pPr>
      <w:r w:rsidRPr="005B77C4">
        <w:t>select and safely use cleaning agents and equipment to clean six different areas from the following, including both wet and dry areas:</w:t>
      </w:r>
    </w:p>
    <w:p w:rsidR="00000000" w:rsidRPr="005B77C4" w:rsidP="005B77C4">
      <w:pPr>
        <w:pStyle w:val="ListBullet2"/>
      </w:pPr>
      <w:r w:rsidRPr="005B77C4">
        <w:t>balconies</w:t>
      </w:r>
    </w:p>
    <w:p w:rsidR="00000000" w:rsidRPr="005B77C4" w:rsidP="005B77C4">
      <w:pPr>
        <w:pStyle w:val="ListBullet2"/>
      </w:pPr>
      <w:r w:rsidRPr="005B77C4">
        <w:t>bathrooms</w:t>
      </w:r>
    </w:p>
    <w:p w:rsidR="00000000" w:rsidRPr="005B77C4" w:rsidP="005B77C4">
      <w:pPr>
        <w:pStyle w:val="ListBullet2"/>
      </w:pPr>
      <w:r w:rsidRPr="005B77C4">
        <w:t>bed</w:t>
      </w:r>
      <w:r w:rsidRPr="005B77C4">
        <w:t>rooms</w:t>
      </w:r>
    </w:p>
    <w:p w:rsidR="00000000" w:rsidRPr="005B77C4" w:rsidP="005B77C4">
      <w:pPr>
        <w:pStyle w:val="ListBullet2"/>
      </w:pPr>
      <w:r w:rsidRPr="005B77C4">
        <w:t>function rooms</w:t>
      </w:r>
    </w:p>
    <w:p w:rsidR="00000000" w:rsidRPr="005B77C4" w:rsidP="005B77C4">
      <w:pPr>
        <w:pStyle w:val="ListBullet2"/>
      </w:pPr>
      <w:r w:rsidRPr="005B77C4">
        <w:t>kitchens</w:t>
      </w:r>
    </w:p>
    <w:p w:rsidR="00000000" w:rsidRPr="005B77C4" w:rsidP="005B77C4">
      <w:pPr>
        <w:pStyle w:val="ListBullet2"/>
      </w:pPr>
      <w:r w:rsidRPr="005B77C4">
        <w:t>lounge areas</w:t>
      </w:r>
    </w:p>
    <w:p w:rsidR="00000000" w:rsidRPr="005B77C4" w:rsidP="005B77C4">
      <w:pPr>
        <w:pStyle w:val="ListBullet2"/>
      </w:pPr>
      <w:r w:rsidRPr="005B77C4">
        <w:t>public areas</w:t>
      </w:r>
    </w:p>
    <w:p w:rsidR="00000000" w:rsidRPr="005B77C4" w:rsidP="005B77C4">
      <w:pPr>
        <w:pStyle w:val="ListBullet2"/>
      </w:pPr>
      <w:r w:rsidRPr="005B77C4">
        <w:t>storage areas</w:t>
      </w:r>
    </w:p>
    <w:p w:rsidR="00000000" w:rsidRPr="005B77C4" w:rsidP="005B77C4">
      <w:pPr>
        <w:pStyle w:val="ListBullet"/>
      </w:pPr>
      <w:r w:rsidRPr="005B77C4">
        <w:t>complete above cleaning tasks to required standards while:</w:t>
      </w:r>
    </w:p>
    <w:p w:rsidR="00000000" w:rsidRPr="005B77C4" w:rsidP="005B77C4">
      <w:pPr>
        <w:pStyle w:val="ListBullet2"/>
      </w:pPr>
      <w:r w:rsidRPr="005B77C4">
        <w:t>conserving resources in the cleaning process</w:t>
      </w:r>
    </w:p>
    <w:p w:rsidR="00000000" w:rsidRPr="005B77C4" w:rsidP="005B77C4">
      <w:pPr>
        <w:pStyle w:val="ListBullet2"/>
      </w:pPr>
      <w:r w:rsidRPr="005B77C4">
        <w:t>disposing or recycling of waste</w:t>
      </w:r>
    </w:p>
    <w:p w:rsidR="00000000" w:rsidRPr="005B77C4" w:rsidP="005B77C4">
      <w:pPr>
        <w:pStyle w:val="ListBullet2"/>
      </w:pPr>
      <w:r w:rsidRPr="005B77C4">
        <w:t>using correct manual handling and cleaning techniques</w:t>
      </w:r>
    </w:p>
    <w:p w:rsidR="00000000" w:rsidRPr="005B77C4" w:rsidP="005B77C4">
      <w:pPr>
        <w:pStyle w:val="ListBullet2"/>
      </w:pPr>
      <w:r w:rsidRPr="005B77C4">
        <w:t>using required personal protective equipment (PPE)</w:t>
      </w:r>
    </w:p>
    <w:p w:rsidR="00000000" w:rsidRPr="005B77C4" w:rsidP="005B77C4">
      <w:pPr>
        <w:pStyle w:val="ListBullet2"/>
      </w:pPr>
      <w:r w:rsidRPr="005B77C4">
        <w:t>using hygienic cleaning practices</w:t>
      </w:r>
    </w:p>
    <w:p w:rsidR="00000000" w:rsidRPr="005B77C4" w:rsidP="005B77C4">
      <w:pPr>
        <w:pStyle w:val="ListBullet2"/>
      </w:pPr>
      <w:r w:rsidRPr="005B77C4">
        <w:t>working within commercially-realistic timeframes.</w:t>
      </w:r>
    </w:p>
    <w:p w:rsidR="00000000" w:rsidRPr="005B77C4" w:rsidP="005B77C4">
      <w:pPr>
        <w:pStyle w:val="AllowPageBreak"/>
      </w:pPr>
    </w:p>
    <w:p w:rsidR="00000000" w:rsidRPr="005B77C4" w:rsidP="005B77C4">
      <w:pPr>
        <w:pStyle w:val="Heading1"/>
      </w:pPr>
      <w:bookmarkStart w:id="3" w:name="O_1229137"/>
      <w:bookmarkEnd w:id="3"/>
      <w:r w:rsidRPr="005B77C4">
        <w:t>Knowledge Evidence</w:t>
      </w:r>
    </w:p>
    <w:p w:rsidR="00000000" w:rsidRPr="005B77C4" w:rsidP="00822D4E">
      <w:pPr>
        <w:pStyle w:val="BodyText"/>
      </w:pPr>
      <w:r w:rsidRPr="005B77C4">
        <w:t>Demonstrated knowledge requir</w:t>
      </w:r>
      <w:r w:rsidRPr="005B77C4">
        <w:t>ed to complete the tasks outlined in elements and performance criteria of this unit:</w:t>
      </w:r>
    </w:p>
    <w:p w:rsidR="00000000" w:rsidRPr="005B77C4" w:rsidP="005B77C4">
      <w:pPr>
        <w:pStyle w:val="ListBullet"/>
      </w:pPr>
      <w:r w:rsidRPr="005B77C4">
        <w:t>cleaning chemicals, equipment and procedures for wet and dry surfaces and materials:</w:t>
      </w:r>
    </w:p>
    <w:p w:rsidR="00000000" w:rsidRPr="005B77C4" w:rsidP="005B77C4">
      <w:pPr>
        <w:pStyle w:val="ListBullet2"/>
      </w:pPr>
      <w:r w:rsidRPr="005B77C4">
        <w:t>wet:</w:t>
      </w:r>
    </w:p>
    <w:p w:rsidR="00000000" w:rsidRPr="005B77C4" w:rsidP="005B77C4">
      <w:pPr>
        <w:pStyle w:val="ListBullet3"/>
      </w:pPr>
      <w:r w:rsidRPr="005B77C4">
        <w:t>toilets</w:t>
      </w:r>
    </w:p>
    <w:p w:rsidR="00000000" w:rsidRPr="005B77C4" w:rsidP="005B77C4">
      <w:pPr>
        <w:pStyle w:val="ListBullet3"/>
      </w:pPr>
      <w:r w:rsidRPr="005B77C4">
        <w:t>basins</w:t>
      </w:r>
    </w:p>
    <w:p w:rsidR="00000000" w:rsidRPr="005B77C4" w:rsidP="005B77C4">
      <w:pPr>
        <w:pStyle w:val="ListBullet3"/>
      </w:pPr>
      <w:r w:rsidRPr="005B77C4">
        <w:t>sinks</w:t>
      </w:r>
    </w:p>
    <w:p w:rsidR="00000000" w:rsidRPr="005B77C4" w:rsidP="005B77C4">
      <w:pPr>
        <w:pStyle w:val="ListBullet3"/>
      </w:pPr>
      <w:r w:rsidRPr="005B77C4">
        <w:t>walls</w:t>
      </w:r>
    </w:p>
    <w:p w:rsidR="00000000" w:rsidRPr="005B77C4" w:rsidP="005B77C4">
      <w:pPr>
        <w:pStyle w:val="ListBullet2"/>
      </w:pPr>
      <w:r w:rsidRPr="005B77C4">
        <w:t>dry:</w:t>
      </w:r>
    </w:p>
    <w:p w:rsidR="00000000" w:rsidRPr="005B77C4" w:rsidP="005B77C4">
      <w:pPr>
        <w:pStyle w:val="ListBullet3"/>
      </w:pPr>
      <w:r w:rsidRPr="005B77C4">
        <w:t>carpet</w:t>
      </w:r>
    </w:p>
    <w:p w:rsidR="00000000" w:rsidRPr="005B77C4" w:rsidP="005B77C4">
      <w:pPr>
        <w:pStyle w:val="ListBullet3"/>
      </w:pPr>
      <w:r w:rsidRPr="005B77C4">
        <w:t>laminate</w:t>
      </w:r>
    </w:p>
    <w:p w:rsidR="00000000" w:rsidRPr="005B77C4" w:rsidP="005B77C4">
      <w:pPr>
        <w:pStyle w:val="ListBullet3"/>
      </w:pPr>
      <w:r w:rsidRPr="005B77C4">
        <w:t>soft furnishings</w:t>
      </w:r>
    </w:p>
    <w:p w:rsidR="00000000" w:rsidRPr="005B77C4" w:rsidP="005B77C4">
      <w:pPr>
        <w:pStyle w:val="ListBullet3"/>
      </w:pPr>
      <w:r w:rsidRPr="005B77C4">
        <w:t>woodwork</w:t>
      </w:r>
    </w:p>
    <w:p w:rsidR="00000000" w:rsidRPr="005B77C4" w:rsidP="005B77C4">
      <w:pPr>
        <w:pStyle w:val="ListBullet"/>
      </w:pPr>
      <w:r w:rsidRPr="005B77C4">
        <w:t>processes for routine maintenance of equipment:</w:t>
      </w:r>
    </w:p>
    <w:p w:rsidR="00000000" w:rsidRPr="005B77C4" w:rsidP="005B77C4">
      <w:pPr>
        <w:pStyle w:val="ListBullet2"/>
      </w:pPr>
      <w:r w:rsidRPr="005B77C4">
        <w:t>dismantling and reassembling</w:t>
      </w:r>
    </w:p>
    <w:p w:rsidR="00000000" w:rsidRPr="005B77C4" w:rsidP="005B77C4">
      <w:pPr>
        <w:pStyle w:val="ListBullet2"/>
      </w:pPr>
      <w:r w:rsidRPr="005B77C4">
        <w:t>drying out</w:t>
      </w:r>
    </w:p>
    <w:p w:rsidR="00000000" w:rsidRPr="005B77C4" w:rsidP="005B77C4">
      <w:pPr>
        <w:pStyle w:val="ListBullet2"/>
      </w:pPr>
      <w:r w:rsidRPr="005B77C4">
        <w:t>emptying</w:t>
      </w:r>
    </w:p>
    <w:p w:rsidR="00000000" w:rsidRPr="005B77C4" w:rsidP="005B77C4">
      <w:pPr>
        <w:pStyle w:val="ListBullet2"/>
      </w:pPr>
      <w:r w:rsidRPr="005B77C4">
        <w:t>sanitising</w:t>
      </w:r>
    </w:p>
    <w:p w:rsidR="00000000" w:rsidRPr="005B77C4" w:rsidP="005B77C4">
      <w:pPr>
        <w:pStyle w:val="ListBullet2"/>
      </w:pPr>
      <w:r w:rsidRPr="005B77C4">
        <w:t>washing and rinsing</w:t>
      </w:r>
    </w:p>
    <w:p w:rsidR="00000000" w:rsidRPr="005B77C4" w:rsidP="005B77C4">
      <w:pPr>
        <w:pStyle w:val="ListBullet2"/>
      </w:pPr>
      <w:r w:rsidRPr="005B77C4">
        <w:t xml:space="preserve">wiping down and cleaning </w:t>
      </w:r>
    </w:p>
    <w:p w:rsidR="00000000" w:rsidRPr="005B77C4" w:rsidP="005B77C4">
      <w:pPr>
        <w:pStyle w:val="ListBullet"/>
      </w:pPr>
      <w:r w:rsidRPr="005B77C4">
        <w:t xml:space="preserve">safe operational practices using essential functions and features of equipment used to clean </w:t>
      </w:r>
      <w:r w:rsidRPr="005B77C4">
        <w:t>wet and dry areas</w:t>
      </w:r>
    </w:p>
    <w:p w:rsidR="00000000" w:rsidRPr="005B77C4" w:rsidP="005B77C4">
      <w:pPr>
        <w:pStyle w:val="ListBullet"/>
      </w:pPr>
      <w:r w:rsidRPr="005B77C4">
        <w:t>role and use of safety data sheets (SDS)</w:t>
      </w:r>
    </w:p>
    <w:p w:rsidR="00000000" w:rsidRPr="005B77C4" w:rsidP="005B77C4">
      <w:pPr>
        <w:pStyle w:val="ListBullet"/>
      </w:pPr>
      <w:r w:rsidRPr="005B77C4">
        <w:t>safe manual handling techniques when moving luggage:</w:t>
      </w:r>
    </w:p>
    <w:p w:rsidR="00000000" w:rsidRPr="005B77C4" w:rsidP="005B77C4">
      <w:pPr>
        <w:pStyle w:val="ListBullet2"/>
      </w:pPr>
      <w:r w:rsidRPr="005B77C4">
        <w:t>carrying</w:t>
      </w:r>
    </w:p>
    <w:p w:rsidR="00000000" w:rsidRPr="005B77C4" w:rsidP="005B77C4">
      <w:pPr>
        <w:pStyle w:val="ListBullet2"/>
      </w:pPr>
      <w:r w:rsidRPr="005B77C4">
        <w:t>lifting</w:t>
      </w:r>
    </w:p>
    <w:p w:rsidR="00000000" w:rsidRPr="005B77C4" w:rsidP="005B77C4">
      <w:pPr>
        <w:pStyle w:val="ListBullet2"/>
      </w:pPr>
      <w:r w:rsidRPr="005B77C4">
        <w:t>pulling</w:t>
      </w:r>
    </w:p>
    <w:p w:rsidR="00000000" w:rsidRPr="005B77C4" w:rsidP="005B77C4">
      <w:pPr>
        <w:pStyle w:val="ListBullet2"/>
      </w:pPr>
      <w:r w:rsidRPr="005B77C4">
        <w:t>pushing</w:t>
      </w:r>
    </w:p>
    <w:p w:rsidR="00000000" w:rsidRPr="005B77C4" w:rsidP="005B77C4">
      <w:pPr>
        <w:pStyle w:val="ListBullet"/>
      </w:pPr>
      <w:r w:rsidRPr="005B77C4">
        <w:t>safe handling and disposal requirements for hazardous cleaning products</w:t>
      </w:r>
    </w:p>
    <w:p w:rsidR="00000000" w:rsidRPr="005B77C4" w:rsidP="005B77C4">
      <w:pPr>
        <w:pStyle w:val="ListBullet"/>
      </w:pPr>
      <w:r w:rsidRPr="005B77C4">
        <w:t>hygiene procedures and requirements:</w:t>
      </w:r>
    </w:p>
    <w:p w:rsidR="00000000" w:rsidRPr="005B77C4" w:rsidP="005B77C4">
      <w:pPr>
        <w:pStyle w:val="ListBullet2"/>
      </w:pPr>
      <w:r w:rsidRPr="005B77C4">
        <w:t>hygiene responsibilities of cleaning staff</w:t>
      </w:r>
    </w:p>
    <w:p w:rsidR="00000000" w:rsidRPr="005B77C4" w:rsidP="005B77C4">
      <w:pPr>
        <w:pStyle w:val="ListBullet2"/>
      </w:pPr>
      <w:r w:rsidRPr="005B77C4">
        <w:t>hygiene hazards for cleaning</w:t>
      </w:r>
    </w:p>
    <w:p w:rsidR="00000000" w:rsidRPr="005B77C4" w:rsidP="005B77C4">
      <w:pPr>
        <w:pStyle w:val="ListBullet2"/>
      </w:pPr>
      <w:r w:rsidRPr="005B77C4">
        <w:t>potential food contamination and transmission of airborne illnesses</w:t>
      </w:r>
    </w:p>
    <w:p w:rsidR="00000000" w:rsidRPr="005B77C4" w:rsidP="005B77C4">
      <w:pPr>
        <w:pStyle w:val="ListBullet2"/>
      </w:pPr>
      <w:r w:rsidRPr="005B77C4">
        <w:t>cleaning practices that minimise hygiene risks including cross contamination of areas</w:t>
      </w:r>
    </w:p>
    <w:p w:rsidR="00000000" w:rsidRPr="005B77C4" w:rsidP="005B77C4">
      <w:pPr>
        <w:pStyle w:val="ListBullet"/>
      </w:pPr>
      <w:r w:rsidRPr="005B77C4">
        <w:t xml:space="preserve">ways of minimising negative </w:t>
      </w:r>
      <w:r w:rsidRPr="005B77C4">
        <w:t>environmental impacts in the cleaning process:</w:t>
      </w:r>
    </w:p>
    <w:p w:rsidR="00000000" w:rsidRPr="005B77C4" w:rsidP="005B77C4">
      <w:pPr>
        <w:pStyle w:val="ListBullet2"/>
      </w:pPr>
      <w:r w:rsidRPr="005B77C4">
        <w:t>resource conservation for energy and water</w:t>
      </w:r>
    </w:p>
    <w:p w:rsidR="00000000" w:rsidRPr="005B77C4" w:rsidP="005B77C4">
      <w:pPr>
        <w:pStyle w:val="ListBullet2"/>
      </w:pPr>
      <w:r w:rsidRPr="005B77C4">
        <w:t>waste disposal</w:t>
      </w:r>
    </w:p>
    <w:p w:rsidR="00000000" w:rsidRPr="005B77C4" w:rsidP="005B77C4">
      <w:pPr>
        <w:pStyle w:val="ListBullet"/>
      </w:pPr>
      <w:r w:rsidRPr="005B77C4">
        <w:t>standards for presentation of premises and organisational procedures to achieve them.</w:t>
      </w:r>
    </w:p>
    <w:p w:rsidR="00000000" w:rsidRPr="005B77C4" w:rsidP="005B77C4">
      <w:pPr>
        <w:pStyle w:val="AllowPageBreak"/>
      </w:pPr>
    </w:p>
    <w:p w:rsidR="00000000" w:rsidRPr="005B77C4" w:rsidP="005B77C4">
      <w:pPr>
        <w:pStyle w:val="Heading1"/>
      </w:pPr>
      <w:bookmarkStart w:id="4" w:name="O_1229136"/>
      <w:bookmarkEnd w:id="4"/>
      <w:r w:rsidRPr="005B77C4">
        <w:t>Assessment Conditions</w:t>
      </w:r>
    </w:p>
    <w:p w:rsidR="00000000" w:rsidRPr="005B77C4" w:rsidP="00822D4E">
      <w:pPr>
        <w:pStyle w:val="BodyText"/>
      </w:pPr>
      <w:r w:rsidRPr="005B77C4">
        <w:t>Skills must be demonst</w:t>
      </w:r>
      <w:r w:rsidRPr="005B77C4">
        <w:t>rated in a commercial environment. This can be:</w:t>
      </w:r>
    </w:p>
    <w:p w:rsidR="00000000" w:rsidRPr="005B77C4" w:rsidP="005B77C4">
      <w:pPr>
        <w:pStyle w:val="ListBullet"/>
      </w:pPr>
      <w:r w:rsidRPr="005B77C4">
        <w:t>an industry workplace; or</w:t>
      </w:r>
    </w:p>
    <w:p w:rsidR="00000000" w:rsidRPr="005B77C4" w:rsidP="005B77C4">
      <w:pPr>
        <w:pStyle w:val="ListBullet"/>
      </w:pPr>
      <w:r w:rsidRPr="005B77C4">
        <w:t>a simulated industry environment set up for the purposes of assessment.</w:t>
      </w:r>
    </w:p>
    <w:p w:rsidR="00000000" w:rsidRPr="005B77C4" w:rsidP="00822D4E">
      <w:pPr>
        <w:pStyle w:val="BodyText"/>
      </w:pPr>
      <w:r w:rsidRPr="005B77C4">
        <w:t>Assessment must ensure access to:</w:t>
      </w:r>
    </w:p>
    <w:p w:rsidR="00000000" w:rsidRPr="005B77C4" w:rsidP="005B77C4">
      <w:pPr>
        <w:pStyle w:val="ListBullet"/>
      </w:pPr>
      <w:r w:rsidRPr="005B77C4">
        <w:t>wet and dry areas to be cleaned including different hard and soft surfaces</w:t>
      </w:r>
    </w:p>
    <w:p w:rsidR="00000000" w:rsidRPr="005B77C4" w:rsidP="005B77C4">
      <w:pPr>
        <w:pStyle w:val="ListBullet"/>
      </w:pPr>
      <w:r w:rsidRPr="005B77C4">
        <w:t>fixtures and small equipment that require cleaning</w:t>
      </w:r>
    </w:p>
    <w:p w:rsidR="00000000" w:rsidRPr="005B77C4" w:rsidP="005B77C4">
      <w:pPr>
        <w:pStyle w:val="ListBullet"/>
      </w:pPr>
      <w:r w:rsidRPr="005B77C4">
        <w:t>cleaning equipment</w:t>
      </w:r>
    </w:p>
    <w:p w:rsidR="00000000" w:rsidRPr="005B77C4" w:rsidP="005B77C4">
      <w:pPr>
        <w:pStyle w:val="ListBullet"/>
      </w:pPr>
      <w:r w:rsidRPr="005B77C4">
        <w:t>cleaning agents and chemicals for hard and soft surfaces</w:t>
      </w:r>
    </w:p>
    <w:p w:rsidR="00000000" w:rsidRPr="005B77C4" w:rsidP="005B77C4">
      <w:pPr>
        <w:pStyle w:val="ListBullet"/>
      </w:pPr>
      <w:r w:rsidRPr="005B77C4">
        <w:t>personal protective clothing appropriate to the cleaning task being undertaken</w:t>
      </w:r>
    </w:p>
    <w:p w:rsidR="00000000" w:rsidRPr="005B77C4" w:rsidP="005B77C4">
      <w:pPr>
        <w:pStyle w:val="ListBullet"/>
      </w:pPr>
      <w:r w:rsidRPr="005B77C4">
        <w:t>organisational specifications:</w:t>
      </w:r>
    </w:p>
    <w:p w:rsidR="00000000" w:rsidRPr="005B77C4" w:rsidP="005B77C4">
      <w:pPr>
        <w:pStyle w:val="ListBullet2"/>
      </w:pPr>
      <w:r w:rsidRPr="005B77C4">
        <w:t>equipment manufac</w:t>
      </w:r>
      <w:r w:rsidRPr="005B77C4">
        <w:t>turer instructions</w:t>
      </w:r>
    </w:p>
    <w:p w:rsidR="00000000" w:rsidRPr="005B77C4" w:rsidP="005B77C4">
      <w:pPr>
        <w:pStyle w:val="ListBullet2"/>
      </w:pPr>
      <w:r w:rsidRPr="005B77C4">
        <w:t>product manufacturer instructions</w:t>
      </w:r>
    </w:p>
    <w:p w:rsidR="00000000" w:rsidRPr="005B77C4" w:rsidP="005B77C4">
      <w:pPr>
        <w:pStyle w:val="ListBullet2"/>
      </w:pPr>
      <w:r w:rsidRPr="005B77C4">
        <w:t>procedures for cleaning premises and equipment</w:t>
      </w:r>
    </w:p>
    <w:p w:rsidR="00000000" w:rsidRPr="005B77C4" w:rsidP="005B77C4">
      <w:pPr>
        <w:pStyle w:val="ListBullet2"/>
      </w:pPr>
      <w:r w:rsidRPr="005B77C4">
        <w:t>standards for presentation of premises.</w:t>
      </w:r>
    </w:p>
    <w:p w:rsidR="00000000" w:rsidRPr="005B77C4" w:rsidP="00822D4E">
      <w:pPr>
        <w:pStyle w:val="BodyText"/>
      </w:pPr>
      <w:r w:rsidRPr="005B77C4">
        <w:t>Assessors must satisfy the Standards for Registered Training Organisations’ requirements for assessors and have work</w:t>
      </w:r>
      <w:r w:rsidRPr="005B77C4">
        <w:t>ed in industry for at least three years where they have applied the skills and knowledge of this unit of competency.</w:t>
      </w:r>
    </w:p>
    <w:p w:rsidR="00000000" w:rsidRPr="005B77C4" w:rsidP="005B77C4">
      <w:pPr>
        <w:pStyle w:val="Heading1"/>
      </w:pPr>
      <w:bookmarkStart w:id="5" w:name="O_1229134"/>
      <w:bookmarkEnd w:id="5"/>
      <w:r w:rsidRPr="005B77C4">
        <w:t>Links</w:t>
      </w:r>
    </w:p>
    <w:p w:rsidR="00000000" w:rsidRPr="005B77C4" w:rsidP="00822D4E">
      <w:pPr>
        <w:pStyle w:val="BodyText"/>
      </w:pPr>
      <w:r w:rsidRPr="005B77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C3DF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B77C4" w:rsidP="005B77C4"/>
    <w:sectPr w:rsidSect="005B77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C4" w:rsidRPr="00822D4E" w:rsidP="00822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4E" w:rsidP="005B7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D4E" w:rsidP="005B7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2D4E" w:rsidP="005B77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7C4" w:rsidRPr="00822D4E" w:rsidP="00822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4E" w:rsidRPr="002D2AF8" w:rsidP="005B7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SITHACS009 Clean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22D4E" w:rsidP="005B7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886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F88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82E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7C4"/>
  </w:style>
  <w:style w:type="character" w:customStyle="1" w:styleId="Heading1Char">
    <w:name w:val="Heading 1 Char"/>
    <w:basedOn w:val="DefaultParagraphFont"/>
    <w:link w:val="Heading1"/>
    <w:rsid w:val="005B7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7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7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7C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77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7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77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7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7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7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7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7C4"/>
    <w:rPr>
      <w:b/>
      <w:spacing w:val="0"/>
    </w:rPr>
  </w:style>
  <w:style w:type="paragraph" w:customStyle="1" w:styleId="SuperTitle">
    <w:name w:val="SuperTitle"/>
    <w:basedOn w:val="Title"/>
    <w:rsid w:val="005B7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7C4"/>
    <w:rPr>
      <w:i/>
    </w:rPr>
  </w:style>
  <w:style w:type="paragraph" w:styleId="Caption">
    <w:name w:val="caption"/>
    <w:basedOn w:val="BodyText"/>
    <w:next w:val="Normal"/>
    <w:qFormat/>
    <w:rsid w:val="005B7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7C4"/>
  </w:style>
  <w:style w:type="paragraph" w:styleId="TableofFigures">
    <w:name w:val="table of figures"/>
    <w:basedOn w:val="Normal"/>
    <w:next w:val="Normal"/>
    <w:semiHidden/>
    <w:rsid w:val="005B7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7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77C4"/>
    <w:rPr>
      <w:rFonts w:ascii="Wingdings" w:hAnsi="Wingdings"/>
    </w:rPr>
  </w:style>
  <w:style w:type="paragraph" w:customStyle="1" w:styleId="TableHeading">
    <w:name w:val="Table Heading"/>
    <w:basedOn w:val="HeadingBase"/>
    <w:rsid w:val="005B77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7C4"/>
    <w:rPr>
      <w:color w:val="0033CC"/>
      <w:u w:val="none"/>
    </w:rPr>
  </w:style>
  <w:style w:type="paragraph" w:customStyle="1" w:styleId="BodyTextRight">
    <w:name w:val="Body Text Right"/>
    <w:basedOn w:val="BodyText"/>
    <w:rsid w:val="005B7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7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7C4"/>
    <w:rPr>
      <w:sz w:val="32"/>
    </w:rPr>
  </w:style>
  <w:style w:type="paragraph" w:customStyle="1" w:styleId="HeadingProcedure">
    <w:name w:val="Heading Procedure"/>
    <w:basedOn w:val="HeadingBase"/>
    <w:next w:val="Normal"/>
    <w:rsid w:val="005B7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7C4"/>
    <w:pPr>
      <w:spacing w:before="60" w:after="60"/>
    </w:pPr>
  </w:style>
  <w:style w:type="paragraph" w:styleId="ListContinue">
    <w:name w:val="List Continue"/>
    <w:basedOn w:val="List"/>
    <w:rsid w:val="005B77C4"/>
    <w:pPr>
      <w:ind w:firstLine="0"/>
    </w:pPr>
  </w:style>
  <w:style w:type="paragraph" w:customStyle="1" w:styleId="ListNote">
    <w:name w:val="List Note"/>
    <w:basedOn w:val="List"/>
    <w:rsid w:val="005B7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7C4"/>
    <w:rPr>
      <w:rFonts w:ascii="Courier New" w:hAnsi="Courier New"/>
    </w:rPr>
  </w:style>
  <w:style w:type="paragraph" w:customStyle="1" w:styleId="NoteBullet">
    <w:name w:val="Note Bullet"/>
    <w:basedOn w:val="Note"/>
    <w:rsid w:val="005B7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7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7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7C4"/>
    <w:rPr>
      <w:b/>
      <w:smallCaps/>
    </w:rPr>
  </w:style>
  <w:style w:type="paragraph" w:customStyle="1" w:styleId="TableListNumber">
    <w:name w:val="Table List Number"/>
    <w:basedOn w:val="ListNumber"/>
    <w:rsid w:val="005B7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7C4"/>
    <w:pPr>
      <w:numPr>
        <w:numId w:val="10"/>
      </w:numPr>
    </w:pPr>
  </w:style>
  <w:style w:type="paragraph" w:customStyle="1" w:styleId="ListAlpha2">
    <w:name w:val="List Alpha 2"/>
    <w:basedOn w:val="List2"/>
    <w:rsid w:val="005B77C4"/>
    <w:pPr>
      <w:numPr>
        <w:numId w:val="9"/>
      </w:numPr>
    </w:pPr>
  </w:style>
  <w:style w:type="paragraph" w:styleId="List2">
    <w:name w:val="List 2"/>
    <w:basedOn w:val="BodyText"/>
    <w:rsid w:val="005B7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7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77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77C4"/>
    <w:pPr>
      <w:numPr>
        <w:numId w:val="5"/>
      </w:numPr>
    </w:pPr>
  </w:style>
  <w:style w:type="paragraph" w:styleId="ListContinue2">
    <w:name w:val="List Continue 2"/>
    <w:basedOn w:val="List2"/>
    <w:rsid w:val="005B77C4"/>
    <w:pPr>
      <w:ind w:firstLine="0"/>
    </w:pPr>
  </w:style>
  <w:style w:type="paragraph" w:styleId="ListContinue3">
    <w:name w:val="List Continue 3"/>
    <w:basedOn w:val="List3"/>
    <w:rsid w:val="005B77C4"/>
    <w:pPr>
      <w:ind w:left="1021" w:firstLine="0"/>
    </w:pPr>
  </w:style>
  <w:style w:type="paragraph" w:styleId="ListContinue4">
    <w:name w:val="List Continue 4"/>
    <w:basedOn w:val="List4"/>
    <w:rsid w:val="005B77C4"/>
    <w:pPr>
      <w:ind w:firstLine="0"/>
    </w:pPr>
  </w:style>
  <w:style w:type="paragraph" w:styleId="ListContinue5">
    <w:name w:val="List Continue 5"/>
    <w:basedOn w:val="List5"/>
    <w:rsid w:val="005B77C4"/>
    <w:pPr>
      <w:ind w:firstLine="0"/>
    </w:pPr>
  </w:style>
  <w:style w:type="paragraph" w:styleId="ListNumber3">
    <w:name w:val="List Number 3"/>
    <w:basedOn w:val="List3"/>
    <w:rsid w:val="005B77C4"/>
    <w:pPr>
      <w:numPr>
        <w:numId w:val="6"/>
      </w:numPr>
    </w:pPr>
  </w:style>
  <w:style w:type="paragraph" w:styleId="ListNumber4">
    <w:name w:val="List Number 4"/>
    <w:basedOn w:val="List4"/>
    <w:rsid w:val="005B77C4"/>
    <w:pPr>
      <w:numPr>
        <w:numId w:val="7"/>
      </w:numPr>
    </w:pPr>
  </w:style>
  <w:style w:type="paragraph" w:styleId="ListNumber5">
    <w:name w:val="List Number 5"/>
    <w:basedOn w:val="List5"/>
    <w:rsid w:val="005B77C4"/>
    <w:pPr>
      <w:numPr>
        <w:numId w:val="8"/>
      </w:numPr>
    </w:pPr>
  </w:style>
  <w:style w:type="paragraph" w:styleId="BlockText">
    <w:name w:val="Block Text"/>
    <w:basedOn w:val="Normal"/>
    <w:rsid w:val="005B7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7C4"/>
    <w:rPr>
      <w:sz w:val="16"/>
      <w:vertAlign w:val="superscript"/>
    </w:rPr>
  </w:style>
  <w:style w:type="character" w:customStyle="1" w:styleId="Symbols">
    <w:name w:val="Symbols"/>
    <w:basedOn w:val="DefaultParagraphFont"/>
    <w:rsid w:val="005B77C4"/>
    <w:rPr>
      <w:rFonts w:ascii="Symbol" w:hAnsi="Symbol"/>
    </w:rPr>
  </w:style>
  <w:style w:type="character" w:customStyle="1" w:styleId="MenuOptions">
    <w:name w:val="Menu Options"/>
    <w:basedOn w:val="DefaultParagraphFont"/>
    <w:rsid w:val="005B7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7C4"/>
    <w:rPr>
      <w:b/>
    </w:rPr>
  </w:style>
  <w:style w:type="character" w:customStyle="1" w:styleId="Underlined">
    <w:name w:val="Underlined"/>
    <w:basedOn w:val="DefaultParagraphFont"/>
    <w:rsid w:val="005B77C4"/>
    <w:rPr>
      <w:u w:val="single"/>
    </w:rPr>
  </w:style>
  <w:style w:type="paragraph" w:customStyle="1" w:styleId="TableBodyTextRight">
    <w:name w:val="Table Body Text Right"/>
    <w:basedOn w:val="TableBodyText"/>
    <w:rsid w:val="005B7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7C4"/>
    <w:rPr>
      <w:sz w:val="18"/>
    </w:rPr>
  </w:style>
  <w:style w:type="paragraph" w:customStyle="1" w:styleId="BodySmallRight">
    <w:name w:val="Body Small Right"/>
    <w:basedOn w:val="BodyTextRight"/>
    <w:rsid w:val="005B77C4"/>
    <w:rPr>
      <w:sz w:val="18"/>
      <w:szCs w:val="18"/>
    </w:rPr>
  </w:style>
  <w:style w:type="paragraph" w:customStyle="1" w:styleId="MarginEdition">
    <w:name w:val="Margin Edition"/>
    <w:basedOn w:val="MarginNote"/>
    <w:rsid w:val="005B7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7C4"/>
    <w:rPr>
      <w:sz w:val="2"/>
      <w:szCs w:val="2"/>
    </w:rPr>
  </w:style>
  <w:style w:type="character" w:customStyle="1" w:styleId="Small">
    <w:name w:val="Small"/>
    <w:basedOn w:val="DefaultParagraphFont"/>
    <w:rsid w:val="005B77C4"/>
    <w:rPr>
      <w:sz w:val="16"/>
    </w:rPr>
  </w:style>
  <w:style w:type="paragraph" w:customStyle="1" w:styleId="WideTable">
    <w:name w:val="Wide Table"/>
    <w:basedOn w:val="Normal"/>
    <w:rsid w:val="005B7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7C4"/>
  </w:style>
  <w:style w:type="paragraph" w:styleId="Quote">
    <w:name w:val="Quote"/>
    <w:basedOn w:val="Heading1"/>
    <w:link w:val="QuoteChar"/>
    <w:qFormat/>
    <w:rsid w:val="005B7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7C4"/>
    <w:pPr>
      <w:pageBreakBefore/>
    </w:pPr>
  </w:style>
  <w:style w:type="paragraph" w:customStyle="1" w:styleId="Border">
    <w:name w:val="Border"/>
    <w:basedOn w:val="Normal"/>
    <w:qFormat/>
    <w:rsid w:val="005B7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7C4"/>
    <w:rPr>
      <w:u w:val="single"/>
    </w:rPr>
  </w:style>
  <w:style w:type="character" w:customStyle="1" w:styleId="BoldandItalics">
    <w:name w:val="Bold and Italics"/>
    <w:qFormat/>
    <w:rsid w:val="005B77C4"/>
    <w:rPr>
      <w:b/>
      <w:i/>
      <w:u w:val="none"/>
    </w:rPr>
  </w:style>
  <w:style w:type="paragraph" w:styleId="BalloonText">
    <w:name w:val="Balloon Text"/>
    <w:basedOn w:val="Normal"/>
    <w:link w:val="BalloonTextChar"/>
    <w:rsid w:val="005B7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7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7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7C4"/>
    <w:pPr>
      <w:spacing w:before="0" w:after="0"/>
    </w:pPr>
  </w:style>
  <w:style w:type="paragraph" w:customStyle="1" w:styleId="BodyTextBold">
    <w:name w:val="Body Text Bold"/>
    <w:basedOn w:val="BodyText"/>
    <w:qFormat/>
    <w:rsid w:val="005B77C4"/>
    <w:rPr>
      <w:b/>
    </w:rPr>
  </w:style>
  <w:style w:type="character" w:styleId="Hyperlink">
    <w:name w:val="Hyperlink"/>
    <w:basedOn w:val="DefaultParagraphFont"/>
    <w:uiPriority w:val="99"/>
    <w:unhideWhenUsed/>
    <w:rsid w:val="00822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2948</Characters>
  <Application>Microsoft Office Word</Application>
  <DocSecurity>0</DocSecurity>
  <Lines>98</Lines>
  <Paragraphs>91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SITHACS009 Clean premises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