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280C" w:rsidP="008928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SITHACS008 Provide accommodation reception services</w:t>
      </w:r>
      <w:r>
        <w:fldChar w:fldCharType="end"/>
      </w:r>
    </w:p>
    <w:p w:rsidR="0089280C" w:rsidP="0089280C">
      <w:pPr>
        <w:pStyle w:val="Version"/>
        <w:sectPr w:rsidSect="00326B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26BE8" w:rsidP="00326BE8">
      <w:pPr>
        <w:pStyle w:val="SuperHeading"/>
      </w:pPr>
      <w:r w:rsidRPr="00326BE8">
        <w:t>SITHACS008 Provide accommodation reception services</w:t>
      </w:r>
    </w:p>
    <w:p w:rsidR="00000000" w:rsidRPr="00326BE8" w:rsidP="00326BE8">
      <w:pPr>
        <w:pStyle w:val="Heading1"/>
      </w:pPr>
      <w:bookmarkStart w:id="1" w:name="O_762202"/>
      <w:bookmarkEnd w:id="1"/>
      <w:r w:rsidRPr="00326BE8">
        <w:t>Modification History</w:t>
      </w:r>
    </w:p>
    <w:p w:rsidR="00000000" w:rsidRPr="00326BE8" w:rsidP="0089280C">
      <w:pPr>
        <w:pStyle w:val="BodyText"/>
      </w:pPr>
      <w:r w:rsidRPr="00326BE8">
        <w:t>Not applicable.</w:t>
      </w:r>
    </w:p>
    <w:p w:rsidR="00000000" w:rsidRPr="00326BE8" w:rsidP="00326BE8">
      <w:pPr>
        <w:pStyle w:val="Heading1"/>
      </w:pPr>
      <w:bookmarkStart w:id="2" w:name="O_762203"/>
      <w:bookmarkEnd w:id="2"/>
      <w:r w:rsidRPr="00326BE8">
        <w:t>Application</w:t>
      </w:r>
    </w:p>
    <w:p w:rsidR="00000000" w:rsidRPr="00326BE8" w:rsidP="0089280C">
      <w:pPr>
        <w:pStyle w:val="BodyText"/>
      </w:pPr>
      <w:r w:rsidRPr="00326BE8">
        <w:t>This unit describes the performance outcomes, skills and knowledge required to check guests in and out of commercial accommodation establishments. It requires the ability to check da</w:t>
      </w:r>
      <w:r w:rsidRPr="00326BE8">
        <w:t xml:space="preserve">ily arrivals, allocate rooms and complete relevant documentation. </w:t>
      </w:r>
    </w:p>
    <w:p w:rsidR="00000000" w:rsidRPr="00326BE8" w:rsidP="0089280C">
      <w:pPr>
        <w:pStyle w:val="BodyText"/>
      </w:pPr>
      <w:r w:rsidRPr="00326BE8">
        <w:t>The unit applies to all types of commercial accommodation, and to individuals who staff the reception area. They use established procedures and systems under some supervision, but the cust</w:t>
      </w:r>
      <w:r w:rsidRPr="00326BE8">
        <w:t>omer service nature of the role means they apply some discretion and judgment in their interaction with guests.</w:t>
      </w:r>
    </w:p>
    <w:p w:rsidR="00000000" w:rsidRPr="00326BE8" w:rsidP="0089280C">
      <w:pPr>
        <w:pStyle w:val="BodyText"/>
      </w:pPr>
      <w:r w:rsidRPr="00326BE8">
        <w:t>No occupational licensing, certification or specific legislative requirements apply to this unit at the time of publication.</w:t>
      </w:r>
    </w:p>
    <w:p w:rsidR="00000000" w:rsidRPr="00326BE8" w:rsidP="00326BE8">
      <w:pPr>
        <w:pStyle w:val="Heading1"/>
      </w:pPr>
      <w:bookmarkStart w:id="3" w:name="O_762204"/>
      <w:bookmarkEnd w:id="3"/>
      <w:r w:rsidRPr="00326BE8">
        <w:t>P</w:t>
      </w:r>
      <w:r w:rsidRPr="00326BE8">
        <w:t>re-requisite Unit</w:t>
      </w:r>
    </w:p>
    <w:p w:rsidR="00000000" w:rsidRPr="00326BE8" w:rsidP="0089280C">
      <w:pPr>
        <w:pStyle w:val="BodyText"/>
      </w:pPr>
      <w:r w:rsidRPr="00326BE8">
        <w:t>Nil</w:t>
      </w:r>
    </w:p>
    <w:p w:rsidR="00000000" w:rsidRPr="00326BE8" w:rsidP="00326BE8">
      <w:pPr>
        <w:pStyle w:val="Heading1"/>
      </w:pPr>
      <w:bookmarkStart w:id="4" w:name="O_762205"/>
      <w:bookmarkEnd w:id="4"/>
      <w:r w:rsidRPr="00326BE8">
        <w:t>Competency Field</w:t>
      </w:r>
    </w:p>
    <w:p w:rsidR="00000000" w:rsidRPr="00326BE8" w:rsidP="0089280C">
      <w:pPr>
        <w:pStyle w:val="BodyText"/>
      </w:pPr>
      <w:r w:rsidRPr="00326BE8">
        <w:t xml:space="preserve">Accommodation Services </w:t>
      </w:r>
    </w:p>
    <w:p w:rsidR="00000000" w:rsidRPr="00326BE8" w:rsidP="00326BE8">
      <w:pPr>
        <w:pStyle w:val="Heading1"/>
      </w:pPr>
      <w:bookmarkStart w:id="5" w:name="O_762206"/>
      <w:bookmarkEnd w:id="5"/>
      <w:r w:rsidRPr="00326BE8">
        <w:t>Unit Sector</w:t>
      </w:r>
    </w:p>
    <w:p w:rsidR="00000000" w:rsidRPr="00326BE8" w:rsidP="0089280C">
      <w:pPr>
        <w:pStyle w:val="BodyText"/>
      </w:pPr>
      <w:r w:rsidRPr="00326BE8">
        <w:t>Hospitality</w:t>
      </w:r>
    </w:p>
    <w:p w:rsidR="00000000" w:rsidRPr="00326BE8" w:rsidP="00326BE8">
      <w:pPr>
        <w:pStyle w:val="Heading1"/>
      </w:pPr>
      <w:bookmarkStart w:id="6" w:name="O_762207"/>
      <w:bookmarkEnd w:id="6"/>
      <w:r w:rsidRPr="00326BE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BodyText"/>
            </w:pPr>
            <w:r w:rsidRPr="00326BE8">
              <w:rPr>
                <w:rStyle w:val="SpecialBold"/>
              </w:rPr>
              <w:t>ELEMENTS</w:t>
            </w:r>
            <w:r w:rsidRPr="00326BE8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rPr>
                <w:rStyle w:val="SpecialBold"/>
              </w:rPr>
              <w:t>PERFORMANCE CRITERIA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t>Elements describe the essential outcomes.</w:t>
            </w:r>
            <w:r w:rsidRPr="00326BE8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t>Performance criteria describe the performance needed to demonstrate achievement of the element.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List"/>
              <w:rPr>
                <w:lang w:val="en-NZ"/>
              </w:rPr>
            </w:pPr>
            <w:r w:rsidRPr="00326BE8">
              <w:t>1.</w:t>
            </w:r>
            <w:r w:rsidRPr="00326BE8">
              <w:tab/>
              <w:t>Prepare for guest arrival.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List"/>
            </w:pPr>
            <w:r w:rsidRPr="00326BE8">
              <w:t>1.1.Prepare and check reception area and equipment.</w:t>
            </w:r>
          </w:p>
          <w:p w:rsidR="00000000" w:rsidRPr="00326BE8" w:rsidP="00326BE8">
            <w:pPr>
              <w:pStyle w:val="List"/>
            </w:pPr>
            <w:r w:rsidRPr="00326BE8">
              <w:t>1.2.Check and review daily arrival details.</w:t>
            </w:r>
          </w:p>
          <w:p w:rsidR="00000000" w:rsidRPr="00326BE8" w:rsidP="00326BE8">
            <w:pPr>
              <w:pStyle w:val="List"/>
            </w:pPr>
            <w:r w:rsidRPr="00326BE8">
              <w:t>1.3.Allocate rooms according to g</w:t>
            </w:r>
            <w:r w:rsidRPr="00326BE8">
              <w:t>uest requirements and organisational policy.</w:t>
            </w:r>
          </w:p>
          <w:p w:rsidR="00000000" w:rsidRPr="00326BE8" w:rsidP="00326BE8">
            <w:pPr>
              <w:pStyle w:val="List"/>
            </w:pPr>
            <w:r w:rsidRPr="00326BE8">
              <w:t>1.4.Follow-up and confirm uncertain arrivals or reservations.</w:t>
            </w:r>
          </w:p>
          <w:p w:rsidR="00000000" w:rsidP="00326BE8">
            <w:pPr>
              <w:pStyle w:val="List"/>
              <w:rPr>
                <w:lang w:val="en-NZ"/>
              </w:rPr>
            </w:pPr>
            <w:r w:rsidRPr="00326BE8">
              <w:t>1.5.Compile and distribute accurate arrivals information to relevant colleagues, including special situations or requests.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List"/>
              <w:rPr>
                <w:lang w:val="en-NZ"/>
              </w:rPr>
            </w:pPr>
            <w:r w:rsidRPr="00326BE8">
              <w:t>2.</w:t>
            </w:r>
            <w:r w:rsidRPr="00326BE8">
              <w:tab/>
              <w:t>Welcome and register g</w:t>
            </w:r>
            <w:r w:rsidRPr="00326BE8">
              <w:t>uests.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List"/>
            </w:pPr>
            <w:r w:rsidRPr="00326BE8">
              <w:t xml:space="preserve">2.1.Welcome guests courteously, confirm </w:t>
            </w:r>
            <w:r w:rsidRPr="00326BE8">
              <w:rPr>
                <w:rStyle w:val="BoldandItalics"/>
              </w:rPr>
              <w:t>reservation details</w:t>
            </w:r>
            <w:r w:rsidRPr="00326BE8">
              <w:t xml:space="preserve"> and seek opportunities to upsell when appropriate.</w:t>
            </w:r>
          </w:p>
          <w:p w:rsidR="00000000" w:rsidRPr="00326BE8" w:rsidP="00326BE8">
            <w:pPr>
              <w:pStyle w:val="List"/>
            </w:pPr>
            <w:r w:rsidRPr="00326BE8">
              <w:t>2.2.Complete registration procedures according to organisational security requirements.</w:t>
            </w:r>
          </w:p>
          <w:p w:rsidR="00000000" w:rsidRPr="00326BE8" w:rsidP="00326BE8">
            <w:pPr>
              <w:pStyle w:val="List"/>
            </w:pPr>
            <w:r w:rsidRPr="00326BE8">
              <w:t xml:space="preserve">2.3.Follow </w:t>
            </w:r>
            <w:r w:rsidRPr="00326BE8">
              <w:rPr>
                <w:rStyle w:val="BoldandItalics"/>
              </w:rPr>
              <w:t>accounting procedures.</w:t>
            </w:r>
          </w:p>
          <w:p w:rsidR="00000000" w:rsidRPr="00326BE8" w:rsidP="00326BE8">
            <w:pPr>
              <w:pStyle w:val="List"/>
            </w:pPr>
            <w:r w:rsidRPr="00326BE8">
              <w:t>2.4.Provide arri</w:t>
            </w:r>
            <w:r w:rsidRPr="00326BE8">
              <w:t xml:space="preserve">val information as required to guests. </w:t>
            </w:r>
          </w:p>
          <w:p w:rsidR="00000000" w:rsidRPr="00326BE8" w:rsidP="00326BE8">
            <w:pPr>
              <w:pStyle w:val="List"/>
            </w:pPr>
            <w:r w:rsidRPr="00326BE8">
              <w:t>2.5.Follow organisational procedures where rooms are not immediately available or overbooking has occurred, in order to minimise guest inconvenience.</w:t>
            </w:r>
          </w:p>
          <w:p w:rsidR="00000000" w:rsidP="00326BE8">
            <w:pPr>
              <w:pStyle w:val="List"/>
              <w:rPr>
                <w:lang w:val="en-NZ"/>
              </w:rPr>
            </w:pPr>
            <w:r w:rsidRPr="00326BE8">
              <w:t>2.6.Monitor activity against expected arrivals and report deviations.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233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List"/>
              <w:rPr>
                <w:lang w:val="en-NZ"/>
              </w:rPr>
            </w:pPr>
            <w:r w:rsidRPr="00326BE8">
              <w:t>3.</w:t>
            </w:r>
            <w:r w:rsidRPr="00326BE8">
              <w:tab/>
              <w:t>Organise guest departure.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List"/>
            </w:pPr>
            <w:r w:rsidRPr="00326BE8">
              <w:t>3.1.Review and check accuracy of departure lists.</w:t>
            </w:r>
          </w:p>
          <w:p w:rsidR="00000000" w:rsidRPr="00326BE8" w:rsidP="00326BE8">
            <w:pPr>
              <w:pStyle w:val="List"/>
            </w:pPr>
            <w:r w:rsidRPr="00326BE8">
              <w:t>3.2.Seek information on departing guests from other departments in a timely manner to facilitate preparati</w:t>
            </w:r>
            <w:r w:rsidRPr="00326BE8">
              <w:t>on of account.</w:t>
            </w:r>
          </w:p>
          <w:p w:rsidR="00000000" w:rsidRPr="00326BE8" w:rsidP="00326BE8">
            <w:pPr>
              <w:pStyle w:val="List"/>
            </w:pPr>
            <w:r w:rsidRPr="00326BE8">
              <w:t>3.3.Generate guest accounts and check for accuracy.</w:t>
            </w:r>
          </w:p>
          <w:p w:rsidR="00000000" w:rsidRPr="00326BE8" w:rsidP="00326BE8">
            <w:pPr>
              <w:pStyle w:val="List"/>
            </w:pPr>
            <w:r w:rsidRPr="00326BE8">
              <w:t>3.4.Explain account clearly and courteously and process payments.</w:t>
            </w:r>
          </w:p>
          <w:p w:rsidR="00000000" w:rsidRPr="00326BE8" w:rsidP="00326BE8">
            <w:pPr>
              <w:pStyle w:val="List"/>
            </w:pPr>
            <w:r w:rsidRPr="00326BE8">
              <w:t>3.5.Recover and process keys or electronic cards.</w:t>
            </w:r>
          </w:p>
          <w:p w:rsidR="00000000" w:rsidRPr="00326BE8" w:rsidP="00326BE8">
            <w:pPr>
              <w:pStyle w:val="List"/>
            </w:pPr>
            <w:r w:rsidRPr="00326BE8">
              <w:t>3.6.Action or refer guest requests for departure assistance.</w:t>
            </w:r>
          </w:p>
          <w:p w:rsidR="00000000" w:rsidRPr="00326BE8" w:rsidP="00326BE8">
            <w:pPr>
              <w:pStyle w:val="List"/>
            </w:pPr>
            <w:r w:rsidRPr="00326BE8">
              <w:t xml:space="preserve">3.7.Process </w:t>
            </w:r>
            <w:r w:rsidRPr="00326BE8">
              <w:t>express checkouts according to organisational procedures as required.</w:t>
            </w:r>
          </w:p>
          <w:p w:rsidR="00000000" w:rsidP="00326BE8">
            <w:pPr>
              <w:pStyle w:val="List"/>
              <w:rPr>
                <w:lang w:val="en-NZ"/>
              </w:rPr>
            </w:pPr>
            <w:r w:rsidRPr="00326BE8">
              <w:t>3.8.Follow procedures for group checkout.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942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List"/>
              <w:rPr>
                <w:lang w:val="en-NZ"/>
              </w:rPr>
            </w:pPr>
            <w:r w:rsidRPr="00326BE8">
              <w:t>4.</w:t>
            </w:r>
            <w:r w:rsidRPr="00326BE8">
              <w:tab/>
              <w:t>Prepare front office records and reports.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List"/>
            </w:pPr>
            <w:r w:rsidRPr="00326BE8">
              <w:t xml:space="preserve">4.1.Prepare and update </w:t>
            </w:r>
            <w:r w:rsidRPr="00326BE8">
              <w:rPr>
                <w:rStyle w:val="BoldandItalics"/>
              </w:rPr>
              <w:t xml:space="preserve">front office records </w:t>
            </w:r>
            <w:r w:rsidRPr="00326BE8">
              <w:t>within designated timelines.</w:t>
            </w:r>
          </w:p>
          <w:p w:rsidR="00000000" w:rsidRPr="00326BE8" w:rsidP="00326BE8">
            <w:pPr>
              <w:pStyle w:val="List"/>
            </w:pPr>
            <w:r w:rsidRPr="00326BE8">
              <w:t>4.2.Follow organisational</w:t>
            </w:r>
            <w:r w:rsidRPr="00326BE8">
              <w:t xml:space="preserve"> policy in regard to room changes, no-shows, extensions and early departures.</w:t>
            </w:r>
          </w:p>
          <w:p w:rsidR="00000000" w:rsidRPr="00326BE8" w:rsidP="00326BE8">
            <w:pPr>
              <w:pStyle w:val="List"/>
            </w:pPr>
            <w:r w:rsidRPr="00326BE8">
              <w:t>4.3.Distribute reports and records to the appropriate departments within designated timelines.</w:t>
            </w:r>
          </w:p>
          <w:p w:rsidR="00000000" w:rsidRPr="00326BE8" w:rsidP="00326BE8">
            <w:pPr>
              <w:pStyle w:val="List"/>
            </w:pPr>
            <w:r w:rsidRPr="00326BE8">
              <w:t>4.4.Reduce waste by minimising use of printed materials.</w:t>
            </w:r>
          </w:p>
        </w:tc>
      </w:tr>
    </w:tbl>
    <w:p w:rsidR="00000000" w:rsidRPr="00326BE8" w:rsidP="00326BE8">
      <w:pPr>
        <w:pStyle w:val="BodyText"/>
      </w:pPr>
    </w:p>
    <w:p w:rsidR="00000000" w:rsidRPr="00326BE8" w:rsidP="00326BE8">
      <w:pPr>
        <w:pStyle w:val="AllowPageBreak"/>
      </w:pPr>
    </w:p>
    <w:p w:rsidR="00000000" w:rsidRPr="00326BE8" w:rsidP="00326BE8">
      <w:pPr>
        <w:pStyle w:val="Heading1"/>
      </w:pPr>
      <w:bookmarkStart w:id="7" w:name="O_762208"/>
      <w:bookmarkEnd w:id="7"/>
      <w:r w:rsidRPr="00326BE8">
        <w:t>Fo</w:t>
      </w:r>
      <w:r w:rsidRPr="00326BE8">
        <w:t>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t xml:space="preserve">Foundation skills essential to performance in this unit, but not explicit in the performance criteria are listed </w:t>
            </w:r>
            <w:r w:rsidRPr="00326BE8">
              <w:t>here, along with a brief context statement.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BodyText"/>
            </w:pPr>
            <w:r w:rsidRPr="00326BE8">
              <w:rPr>
                <w:rStyle w:val="SpecialBold"/>
              </w:rPr>
              <w:t>SKILLS</w:t>
            </w:r>
            <w:r w:rsidRPr="00326BE8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rPr>
                <w:rStyle w:val="SpecialBold"/>
              </w:rPr>
              <w:t>DESCRIPTION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t>Writing skills to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ListBullet"/>
              <w:rPr>
                <w:lang w:val="en-NZ"/>
              </w:rPr>
            </w:pPr>
            <w:r w:rsidRPr="00326BE8">
              <w:t>record guest and accounting information in front office systems.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ListBullet"/>
              <w:rPr>
                <w:lang w:val="en-NZ"/>
              </w:rPr>
            </w:pPr>
            <w:r w:rsidRPr="00326BE8">
              <w:t>interact positively with guests.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ListBullet"/>
              <w:rPr>
                <w:lang w:val="en-NZ"/>
              </w:rPr>
            </w:pPr>
            <w:r w:rsidRPr="00326BE8">
              <w:t>respond to queries regarding guest accounts and service charges.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ListBullet"/>
            </w:pPr>
            <w:r w:rsidRPr="00326BE8">
              <w:t>enter and retri</w:t>
            </w:r>
            <w:r w:rsidRPr="00326BE8">
              <w:t>eve information using computerised front office systems and software.</w:t>
            </w:r>
          </w:p>
        </w:tc>
      </w:tr>
    </w:tbl>
    <w:p w:rsidR="00000000" w:rsidRPr="00326BE8" w:rsidP="00326BE8">
      <w:pPr>
        <w:pStyle w:val="BodyText"/>
      </w:pPr>
    </w:p>
    <w:p w:rsidR="00000000" w:rsidRPr="00326BE8" w:rsidP="00326BE8">
      <w:pPr>
        <w:pStyle w:val="AllowPageBreak"/>
      </w:pPr>
    </w:p>
    <w:p w:rsidR="00000000" w:rsidRPr="00326BE8" w:rsidP="00326BE8">
      <w:pPr>
        <w:pStyle w:val="Heading1"/>
      </w:pPr>
      <w:bookmarkStart w:id="8" w:name="O_762209"/>
      <w:bookmarkEnd w:id="8"/>
      <w:r w:rsidRPr="00326BE8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665"/>
        <w:gridCol w:w="5531"/>
      </w:tblGrid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BodyText"/>
            </w:pPr>
            <w:r w:rsidRPr="00326BE8">
              <w:t xml:space="preserve">Specifies different work environments and conditions that may affect performance. Essential operating conditions that may be present (depending </w:t>
            </w:r>
            <w:r w:rsidRPr="00326BE8">
              <w:t>on the work situation, needs of the candidate, accessibility of the item, and local industry and regional contexts) are included.</w:t>
            </w:r>
          </w:p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t>Range is restricted to essential operating conditions and any other variables essential to the work environment.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rPr>
                <w:rStyle w:val="BoldandItalics"/>
              </w:rPr>
              <w:t>Reservation</w:t>
            </w:r>
            <w:r w:rsidRPr="00326BE8">
              <w:rPr>
                <w:rStyle w:val="BoldandItalics"/>
              </w:rPr>
              <w:t xml:space="preserve"> details</w:t>
            </w:r>
            <w:r w:rsidRPr="00326BE8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ListBullet"/>
            </w:pPr>
            <w:r w:rsidRPr="00326BE8">
              <w:t>arrival and departure times</w:t>
            </w:r>
          </w:p>
          <w:p w:rsidR="00000000" w:rsidRPr="00326BE8" w:rsidP="00326BE8">
            <w:pPr>
              <w:pStyle w:val="ListBullet"/>
            </w:pPr>
            <w:r w:rsidRPr="00326BE8">
              <w:t>length of stay</w:t>
            </w:r>
          </w:p>
          <w:p w:rsidR="00000000" w:rsidRPr="00326BE8" w:rsidP="00326BE8">
            <w:pPr>
              <w:pStyle w:val="ListBullet"/>
            </w:pPr>
            <w:r w:rsidRPr="00326BE8">
              <w:t>payment details</w:t>
            </w:r>
          </w:p>
          <w:p w:rsidR="00000000" w:rsidRPr="00326BE8" w:rsidP="00326BE8">
            <w:pPr>
              <w:pStyle w:val="ListBullet"/>
            </w:pPr>
            <w:r w:rsidRPr="00326BE8">
              <w:t>personal details</w:t>
            </w:r>
          </w:p>
          <w:p w:rsidR="00000000" w:rsidRPr="00326BE8" w:rsidP="00326BE8">
            <w:pPr>
              <w:pStyle w:val="ListBullet"/>
            </w:pPr>
            <w:r w:rsidRPr="00326BE8">
              <w:t>rates and discounts</w:t>
            </w:r>
          </w:p>
          <w:p w:rsidR="00000000" w:rsidRPr="00326BE8" w:rsidP="00326BE8">
            <w:pPr>
              <w:pStyle w:val="ListBullet"/>
            </w:pPr>
            <w:r w:rsidRPr="00326BE8">
              <w:t>special requests</w:t>
            </w:r>
          </w:p>
          <w:p w:rsidR="00000000" w:rsidP="00326BE8">
            <w:pPr>
              <w:pStyle w:val="ListBullet"/>
              <w:rPr>
                <w:lang w:val="en-NZ"/>
              </w:rPr>
            </w:pPr>
            <w:r w:rsidRPr="00326BE8">
              <w:t>type of accommodation and bed configuration.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rPr>
                <w:rStyle w:val="BoldandItalics"/>
              </w:rPr>
              <w:t>Accounting procedures</w:t>
            </w:r>
            <w:r w:rsidRPr="00326BE8">
              <w:t xml:space="preserve"> must include procedures for: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ListBullet"/>
            </w:pPr>
            <w:r w:rsidRPr="00326BE8">
              <w:t>credit card payments</w:t>
            </w:r>
          </w:p>
          <w:p w:rsidR="00000000" w:rsidRPr="00326BE8" w:rsidP="00326BE8">
            <w:pPr>
              <w:pStyle w:val="ListBullet"/>
            </w:pPr>
            <w:r w:rsidRPr="00326BE8">
              <w:t>deposits</w:t>
            </w:r>
          </w:p>
          <w:p w:rsidR="00000000" w:rsidRPr="00326BE8" w:rsidP="00326BE8">
            <w:pPr>
              <w:pStyle w:val="ListBullet"/>
            </w:pPr>
            <w:r w:rsidRPr="00326BE8">
              <w:t>group rates</w:t>
            </w:r>
          </w:p>
          <w:p w:rsidR="00000000" w:rsidRPr="00326BE8" w:rsidP="00326BE8">
            <w:pPr>
              <w:pStyle w:val="ListBullet"/>
            </w:pPr>
            <w:r w:rsidRPr="00326BE8">
              <w:t>issuing receipts</w:t>
            </w:r>
          </w:p>
          <w:p w:rsidR="00000000" w:rsidRPr="00326BE8" w:rsidP="00326BE8">
            <w:pPr>
              <w:pStyle w:val="ListBullet"/>
            </w:pPr>
            <w:r w:rsidRPr="00326BE8">
              <w:t xml:space="preserve">pre-payments </w:t>
            </w:r>
          </w:p>
          <w:p w:rsidR="00000000" w:rsidRPr="00326BE8" w:rsidP="00326BE8">
            <w:pPr>
              <w:pStyle w:val="ListBullet"/>
            </w:pPr>
            <w:r w:rsidRPr="00326BE8">
              <w:t>vouchers and discount rates</w:t>
            </w:r>
          </w:p>
          <w:p w:rsidR="00000000" w:rsidP="00326BE8">
            <w:pPr>
              <w:pStyle w:val="ListBullet"/>
              <w:rPr>
                <w:lang w:val="en-NZ"/>
              </w:rPr>
            </w:pPr>
            <w:r w:rsidRPr="00326BE8">
              <w:t>credit card payments.</w:t>
            </w:r>
          </w:p>
        </w:tc>
      </w:tr>
      <w:tr w:rsidTr="008928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26BE8">
            <w:pPr>
              <w:pStyle w:val="BodyText"/>
              <w:rPr>
                <w:lang w:val="en-NZ"/>
              </w:rPr>
            </w:pPr>
            <w:r w:rsidRPr="00326BE8">
              <w:rPr>
                <w:rStyle w:val="BoldandItalics"/>
              </w:rPr>
              <w:t>Front office records</w:t>
            </w:r>
            <w:r w:rsidRPr="00326BE8">
              <w:t xml:space="preserve">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26BE8" w:rsidP="00326BE8">
            <w:pPr>
              <w:pStyle w:val="ListBullet"/>
            </w:pPr>
            <w:r w:rsidRPr="00326BE8">
              <w:t>arrival and departure lists</w:t>
            </w:r>
          </w:p>
          <w:p w:rsidR="00000000" w:rsidRPr="00326BE8" w:rsidP="00326BE8">
            <w:pPr>
              <w:pStyle w:val="ListBullet"/>
            </w:pPr>
            <w:r w:rsidRPr="00326BE8">
              <w:t>lost and found information</w:t>
            </w:r>
          </w:p>
          <w:p w:rsidR="00000000" w:rsidRPr="00326BE8" w:rsidP="00326BE8">
            <w:pPr>
              <w:pStyle w:val="ListBullet"/>
            </w:pPr>
            <w:r w:rsidRPr="00326BE8">
              <w:t>occupancy reports.</w:t>
            </w:r>
          </w:p>
        </w:tc>
      </w:tr>
    </w:tbl>
    <w:p w:rsidR="00000000" w:rsidRPr="00326BE8" w:rsidP="00326BE8">
      <w:pPr>
        <w:pStyle w:val="BodyText"/>
      </w:pPr>
    </w:p>
    <w:p w:rsidR="00000000" w:rsidRPr="00326BE8" w:rsidP="00326BE8">
      <w:pPr>
        <w:pStyle w:val="AllowPageBreak"/>
      </w:pPr>
    </w:p>
    <w:p w:rsidR="00000000" w:rsidRPr="00326BE8" w:rsidP="00326BE8">
      <w:pPr>
        <w:pStyle w:val="Heading1"/>
      </w:pPr>
      <w:bookmarkStart w:id="9" w:name="O_762210"/>
      <w:bookmarkEnd w:id="9"/>
      <w:r w:rsidRPr="00326BE8">
        <w:t>Unit Mapping Information</w:t>
      </w:r>
    </w:p>
    <w:p w:rsidR="00000000" w:rsidRPr="00326BE8" w:rsidP="0089280C">
      <w:pPr>
        <w:pStyle w:val="BodyText"/>
      </w:pPr>
      <w:r w:rsidRPr="00326BE8">
        <w:t>SITHACS303 Provide accommodation reception services</w:t>
      </w:r>
    </w:p>
    <w:p w:rsidR="00000000" w:rsidRPr="00326BE8" w:rsidP="00326BE8">
      <w:pPr>
        <w:pStyle w:val="Heading1"/>
      </w:pPr>
      <w:bookmarkStart w:id="10" w:name="O_762217"/>
      <w:bookmarkEnd w:id="10"/>
      <w:r w:rsidRPr="00326BE8">
        <w:t>Links</w:t>
      </w:r>
    </w:p>
    <w:p w:rsidR="00000000" w:rsidRPr="00326BE8" w:rsidP="0089280C">
      <w:pPr>
        <w:pStyle w:val="BodyText"/>
      </w:pPr>
      <w:r w:rsidRPr="00326B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96AD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326BE8" w:rsidP="00326BE8"/>
    <w:sectPr w:rsidSect="00326B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E8" w:rsidRPr="0089280C" w:rsidP="008928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0C" w:rsidP="00326B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280C" w:rsidP="00326B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9280C" w:rsidP="00326B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26BE8" w:rsidRPr="0089280C" w:rsidP="008928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6B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280C" w:rsidRPr="002D2AF8" w:rsidP="00326B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SITHACS008 Provide accommodation reception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89280C" w:rsidP="00326B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4DA03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EE4A57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B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26B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26B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26B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26B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26B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26B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26B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26B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26B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26B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26BE8"/>
  </w:style>
  <w:style w:type="character" w:customStyle="1" w:styleId="Heading1Char">
    <w:name w:val="Heading 1 Char"/>
    <w:basedOn w:val="DefaultParagraphFont"/>
    <w:link w:val="Heading1"/>
    <w:rsid w:val="00326B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26B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26BE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326BE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26BE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26BE8"/>
    <w:rPr>
      <w:b/>
      <w:spacing w:val="0"/>
    </w:rPr>
  </w:style>
  <w:style w:type="paragraph" w:customStyle="1" w:styleId="SuperHeading">
    <w:name w:val="SuperHeading"/>
    <w:basedOn w:val="Normal"/>
    <w:rsid w:val="00326B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26B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326BE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326B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26B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26B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2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26B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26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26B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26B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26B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26B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26B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26B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26B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26B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26B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26B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26B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26BE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326B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26B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26B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26B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26BE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26B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26B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26B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26B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26B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26B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26B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26B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26B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26BE8"/>
    <w:rPr>
      <w:i/>
    </w:rPr>
  </w:style>
  <w:style w:type="paragraph" w:styleId="Caption">
    <w:name w:val="caption"/>
    <w:basedOn w:val="BodyText"/>
    <w:next w:val="Normal"/>
    <w:qFormat/>
    <w:rsid w:val="00326B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26B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26B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26BE8"/>
  </w:style>
  <w:style w:type="paragraph" w:styleId="TableofFigures">
    <w:name w:val="table of figures"/>
    <w:basedOn w:val="Normal"/>
    <w:next w:val="Normal"/>
    <w:semiHidden/>
    <w:rsid w:val="00326B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26BE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26BE8"/>
    <w:rPr>
      <w:rFonts w:ascii="Wingdings" w:hAnsi="Wingdings"/>
    </w:rPr>
  </w:style>
  <w:style w:type="paragraph" w:customStyle="1" w:styleId="TableHeading">
    <w:name w:val="Table Heading"/>
    <w:basedOn w:val="HeadingBase"/>
    <w:rsid w:val="00326B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26BE8"/>
    <w:rPr>
      <w:color w:val="0033CC"/>
      <w:u w:val="none"/>
    </w:rPr>
  </w:style>
  <w:style w:type="paragraph" w:customStyle="1" w:styleId="BodyTextRight">
    <w:name w:val="Body Text Right"/>
    <w:basedOn w:val="BodyText"/>
    <w:rsid w:val="00326B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26B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26BE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26B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26B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26B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26BE8"/>
    <w:rPr>
      <w:sz w:val="32"/>
    </w:rPr>
  </w:style>
  <w:style w:type="paragraph" w:customStyle="1" w:styleId="HeadingProcedure">
    <w:name w:val="Heading Procedure"/>
    <w:basedOn w:val="HeadingBase"/>
    <w:next w:val="Normal"/>
    <w:rsid w:val="00326B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26BE8"/>
    <w:pPr>
      <w:spacing w:before="60" w:after="60"/>
    </w:pPr>
  </w:style>
  <w:style w:type="paragraph" w:styleId="ListContinue">
    <w:name w:val="List Continue"/>
    <w:basedOn w:val="List"/>
    <w:rsid w:val="00326BE8"/>
    <w:pPr>
      <w:ind w:firstLine="0"/>
    </w:pPr>
  </w:style>
  <w:style w:type="paragraph" w:customStyle="1" w:styleId="ListNote">
    <w:name w:val="List Note"/>
    <w:basedOn w:val="List"/>
    <w:rsid w:val="00326B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26B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26B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26BE8"/>
    <w:rPr>
      <w:rFonts w:ascii="Courier New" w:hAnsi="Courier New"/>
    </w:rPr>
  </w:style>
  <w:style w:type="paragraph" w:customStyle="1" w:styleId="NoteBullet">
    <w:name w:val="Note Bullet"/>
    <w:basedOn w:val="Note"/>
    <w:rsid w:val="00326B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26B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26B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26B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26BE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26B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26B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26BE8"/>
    <w:rPr>
      <w:b/>
      <w:smallCaps/>
    </w:rPr>
  </w:style>
  <w:style w:type="paragraph" w:customStyle="1" w:styleId="TableListNumber">
    <w:name w:val="Table List Number"/>
    <w:basedOn w:val="ListNumber"/>
    <w:rsid w:val="00326B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26B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26BE8"/>
    <w:pPr>
      <w:numPr>
        <w:numId w:val="8"/>
      </w:numPr>
    </w:pPr>
  </w:style>
  <w:style w:type="paragraph" w:customStyle="1" w:styleId="ListAlpha2">
    <w:name w:val="List Alpha 2"/>
    <w:basedOn w:val="List2"/>
    <w:rsid w:val="00326BE8"/>
    <w:pPr>
      <w:numPr>
        <w:numId w:val="7"/>
      </w:numPr>
    </w:pPr>
  </w:style>
  <w:style w:type="paragraph" w:styleId="List2">
    <w:name w:val="List 2"/>
    <w:basedOn w:val="BodyText"/>
    <w:rsid w:val="00326B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26B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26B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26B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26BE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26BE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26BE8"/>
    <w:pPr>
      <w:numPr>
        <w:numId w:val="3"/>
      </w:numPr>
    </w:pPr>
  </w:style>
  <w:style w:type="paragraph" w:styleId="ListContinue2">
    <w:name w:val="List Continue 2"/>
    <w:basedOn w:val="List2"/>
    <w:rsid w:val="00326BE8"/>
    <w:pPr>
      <w:ind w:firstLine="0"/>
    </w:pPr>
  </w:style>
  <w:style w:type="paragraph" w:styleId="ListContinue3">
    <w:name w:val="List Continue 3"/>
    <w:basedOn w:val="List3"/>
    <w:rsid w:val="00326BE8"/>
    <w:pPr>
      <w:ind w:left="1021" w:firstLine="0"/>
    </w:pPr>
  </w:style>
  <w:style w:type="paragraph" w:styleId="ListContinue4">
    <w:name w:val="List Continue 4"/>
    <w:basedOn w:val="List4"/>
    <w:rsid w:val="00326BE8"/>
    <w:pPr>
      <w:ind w:firstLine="0"/>
    </w:pPr>
  </w:style>
  <w:style w:type="paragraph" w:styleId="ListContinue5">
    <w:name w:val="List Continue 5"/>
    <w:basedOn w:val="List5"/>
    <w:rsid w:val="00326BE8"/>
    <w:pPr>
      <w:ind w:firstLine="0"/>
    </w:pPr>
  </w:style>
  <w:style w:type="paragraph" w:styleId="ListNumber3">
    <w:name w:val="List Number 3"/>
    <w:basedOn w:val="List3"/>
    <w:rsid w:val="00326BE8"/>
    <w:pPr>
      <w:numPr>
        <w:numId w:val="4"/>
      </w:numPr>
    </w:pPr>
  </w:style>
  <w:style w:type="paragraph" w:styleId="ListNumber4">
    <w:name w:val="List Number 4"/>
    <w:basedOn w:val="List4"/>
    <w:rsid w:val="00326BE8"/>
    <w:pPr>
      <w:numPr>
        <w:numId w:val="5"/>
      </w:numPr>
    </w:pPr>
  </w:style>
  <w:style w:type="paragraph" w:styleId="ListNumber5">
    <w:name w:val="List Number 5"/>
    <w:basedOn w:val="List5"/>
    <w:rsid w:val="00326BE8"/>
    <w:pPr>
      <w:numPr>
        <w:numId w:val="6"/>
      </w:numPr>
    </w:pPr>
  </w:style>
  <w:style w:type="paragraph" w:styleId="BlockText">
    <w:name w:val="Block Text"/>
    <w:basedOn w:val="Normal"/>
    <w:rsid w:val="00326B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26B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26BE8"/>
    <w:rPr>
      <w:sz w:val="16"/>
      <w:vertAlign w:val="superscript"/>
    </w:rPr>
  </w:style>
  <w:style w:type="character" w:customStyle="1" w:styleId="Symbols">
    <w:name w:val="Symbols"/>
    <w:basedOn w:val="DefaultParagraphFont"/>
    <w:rsid w:val="00326BE8"/>
    <w:rPr>
      <w:rFonts w:ascii="Symbol" w:hAnsi="Symbol"/>
    </w:rPr>
  </w:style>
  <w:style w:type="character" w:customStyle="1" w:styleId="MenuOptions">
    <w:name w:val="Menu Options"/>
    <w:basedOn w:val="DefaultParagraphFont"/>
    <w:rsid w:val="00326B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26BE8"/>
    <w:rPr>
      <w:b/>
    </w:rPr>
  </w:style>
  <w:style w:type="character" w:customStyle="1" w:styleId="Underlined">
    <w:name w:val="Underlined"/>
    <w:basedOn w:val="DefaultParagraphFont"/>
    <w:rsid w:val="00326BE8"/>
    <w:rPr>
      <w:u w:val="single"/>
    </w:rPr>
  </w:style>
  <w:style w:type="paragraph" w:customStyle="1" w:styleId="TableBodyTextRight">
    <w:name w:val="Table Body Text Right"/>
    <w:basedOn w:val="TableBodyText"/>
    <w:rsid w:val="00326B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26BE8"/>
    <w:rPr>
      <w:sz w:val="18"/>
    </w:rPr>
  </w:style>
  <w:style w:type="paragraph" w:customStyle="1" w:styleId="BodySmallRight">
    <w:name w:val="Body Small Right"/>
    <w:basedOn w:val="BodyTextRight"/>
    <w:rsid w:val="00326BE8"/>
    <w:rPr>
      <w:sz w:val="18"/>
      <w:szCs w:val="18"/>
    </w:rPr>
  </w:style>
  <w:style w:type="paragraph" w:customStyle="1" w:styleId="MarginEdition">
    <w:name w:val="Margin Edition"/>
    <w:basedOn w:val="MarginNote"/>
    <w:rsid w:val="00326B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26BE8"/>
    <w:rPr>
      <w:sz w:val="2"/>
      <w:szCs w:val="2"/>
    </w:rPr>
  </w:style>
  <w:style w:type="character" w:customStyle="1" w:styleId="Small">
    <w:name w:val="Small"/>
    <w:basedOn w:val="DefaultParagraphFont"/>
    <w:rsid w:val="00326BE8"/>
    <w:rPr>
      <w:sz w:val="16"/>
    </w:rPr>
  </w:style>
  <w:style w:type="paragraph" w:customStyle="1" w:styleId="WideTable">
    <w:name w:val="Wide Table"/>
    <w:basedOn w:val="Normal"/>
    <w:rsid w:val="00326B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26BE8"/>
  </w:style>
  <w:style w:type="paragraph" w:styleId="Quote">
    <w:name w:val="Quote"/>
    <w:basedOn w:val="Heading1"/>
    <w:link w:val="QuoteChar"/>
    <w:qFormat/>
    <w:rsid w:val="00326B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26B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26BE8"/>
    <w:pPr>
      <w:pageBreakBefore/>
    </w:pPr>
  </w:style>
  <w:style w:type="paragraph" w:customStyle="1" w:styleId="Border">
    <w:name w:val="Border"/>
    <w:basedOn w:val="Normal"/>
    <w:qFormat/>
    <w:rsid w:val="00326B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26B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26B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26B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26B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26B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26B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26B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26B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26BE8"/>
    <w:rPr>
      <w:u w:val="single"/>
    </w:rPr>
  </w:style>
  <w:style w:type="paragraph" w:styleId="BalloonText">
    <w:name w:val="Balloon Text"/>
    <w:basedOn w:val="Normal"/>
    <w:link w:val="BalloonTextChar"/>
    <w:rsid w:val="00326B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26B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26B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26B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26B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26B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26BE8"/>
    <w:pPr>
      <w:spacing w:before="0" w:after="0"/>
    </w:pPr>
  </w:style>
  <w:style w:type="paragraph" w:customStyle="1" w:styleId="BodyTextBold">
    <w:name w:val="Body Text Bold"/>
    <w:basedOn w:val="BodyText"/>
    <w:qFormat/>
    <w:rsid w:val="00326BE8"/>
    <w:rPr>
      <w:b/>
    </w:rPr>
  </w:style>
  <w:style w:type="character" w:styleId="Hyperlink">
    <w:name w:val="Hyperlink"/>
    <w:basedOn w:val="DefaultParagraphFont"/>
    <w:uiPriority w:val="99"/>
    <w:unhideWhenUsed/>
    <w:rsid w:val="008928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615</Words>
  <Characters>4208</Characters>
  <Application>Microsoft Office Word</Application>
  <DocSecurity>0</DocSecurity>
  <Lines>140</Lines>
  <Paragraphs>100</Paragraphs>
  <ScaleCrop>false</ScaleCrop>
  <Company>Author-it Software Corporation Ltd.</Company>
  <LinksUpToDate>false</LinksUpToDate>
  <CharactersWithSpaces>4723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SITHACS008 Provide accommodation reception services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2022-04-08T07:49:00Z</dcterms:created>
  <dcterms:modified xsi:type="dcterms:W3CDTF">2022-04-08T07:49:00Z</dcterms:modified>
</cp:coreProperties>
</file>