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2CB" w:rsidP="008652CB">
      <w:pPr>
        <w:pStyle w:val="Title"/>
      </w:pPr>
      <w:r>
        <w:fldChar w:fldCharType="begin"/>
      </w:r>
      <w:r>
        <w:instrText xml:space="preserve"> TITLE   \* MERGEFORMAT </w:instrText>
      </w:r>
      <w:r>
        <w:fldChar w:fldCharType="separate"/>
      </w:r>
      <w:r>
        <w:t>Assessment Requirements for SITEEVT029 Research event industry trends and practice</w:t>
      </w:r>
      <w:r>
        <w:fldChar w:fldCharType="end"/>
      </w:r>
    </w:p>
    <w:p w:rsidR="008652CB" w:rsidP="008652CB">
      <w:pPr>
        <w:pStyle w:val="Version"/>
        <w:sectPr w:rsidSect="00C033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349" w:rsidP="00C03349">
      <w:pPr>
        <w:pStyle w:val="SuperHeading"/>
      </w:pPr>
      <w:r w:rsidRPr="00C03349">
        <w:t>Assessment Requirements for SITEEVT029 Research event industry trends and practice</w:t>
      </w:r>
    </w:p>
    <w:p w:rsidR="00000000" w:rsidRPr="00C03349" w:rsidP="00C03349">
      <w:pPr>
        <w:pStyle w:val="Heading1"/>
      </w:pPr>
      <w:bookmarkStart w:id="1" w:name="O_1228973"/>
      <w:bookmarkEnd w:id="1"/>
      <w:r w:rsidRPr="00C03349">
        <w:t>Modification History</w:t>
      </w:r>
    </w:p>
    <w:p w:rsidR="00000000" w:rsidRPr="00C03349" w:rsidP="008652CB">
      <w:pPr>
        <w:pStyle w:val="BodyText"/>
      </w:pPr>
      <w:r w:rsidRPr="00C03349">
        <w:t>Not applicable.</w:t>
      </w:r>
    </w:p>
    <w:p w:rsidR="00000000" w:rsidRPr="00C03349" w:rsidP="00C03349">
      <w:pPr>
        <w:pStyle w:val="Heading1"/>
      </w:pPr>
      <w:bookmarkStart w:id="2" w:name="O_1228976"/>
      <w:bookmarkEnd w:id="2"/>
      <w:r w:rsidRPr="00C03349">
        <w:t>Performance Evidence</w:t>
      </w:r>
    </w:p>
    <w:p w:rsidR="00000000" w:rsidRPr="00C03349" w:rsidP="008652CB">
      <w:pPr>
        <w:pStyle w:val="BodyText"/>
      </w:pPr>
      <w:r w:rsidRPr="00C03349">
        <w:t xml:space="preserve">Evidence of the ability to </w:t>
      </w:r>
      <w:r w:rsidRPr="00C03349">
        <w:t>complete tasks outlined in elements and performance criteria of this unit in the context of the job role, and:</w:t>
      </w:r>
    </w:p>
    <w:p w:rsidR="00000000" w:rsidRPr="00C03349" w:rsidP="00C03349">
      <w:pPr>
        <w:pStyle w:val="ListBullet"/>
      </w:pPr>
      <w:r w:rsidRPr="00C03349">
        <w:t>document and evaluate current trends in event ideas, concepts and management practices at least once in each of the following areas:</w:t>
      </w:r>
    </w:p>
    <w:p w:rsidR="00000000" w:rsidRPr="00C03349" w:rsidP="00C03349">
      <w:pPr>
        <w:pStyle w:val="ListBullet2"/>
      </w:pPr>
      <w:r w:rsidRPr="00C03349">
        <w:t>event oper</w:t>
      </w:r>
      <w:r w:rsidRPr="00C03349">
        <w:t>ations</w:t>
      </w:r>
    </w:p>
    <w:p w:rsidR="00000000" w:rsidRPr="00C03349" w:rsidP="00C03349">
      <w:pPr>
        <w:pStyle w:val="ListBullet2"/>
      </w:pPr>
      <w:r w:rsidRPr="00C03349">
        <w:t>risk management</w:t>
      </w:r>
    </w:p>
    <w:p w:rsidR="00000000" w:rsidRPr="00C03349" w:rsidP="00C03349">
      <w:pPr>
        <w:pStyle w:val="ListBullet2"/>
      </w:pPr>
      <w:r w:rsidRPr="00C03349">
        <w:t>sustainability</w:t>
      </w:r>
    </w:p>
    <w:p w:rsidR="00000000" w:rsidRPr="00C03349" w:rsidP="00C03349">
      <w:pPr>
        <w:pStyle w:val="ListBullet2"/>
      </w:pPr>
      <w:r w:rsidRPr="00C03349">
        <w:t>technology</w:t>
      </w:r>
    </w:p>
    <w:p w:rsidR="00000000" w:rsidRPr="00C03349" w:rsidP="00C03349">
      <w:pPr>
        <w:pStyle w:val="ListBullet2"/>
      </w:pPr>
      <w:r w:rsidRPr="00C03349">
        <w:t>best practice in event management</w:t>
      </w:r>
    </w:p>
    <w:p w:rsidR="00000000" w:rsidRPr="00C03349" w:rsidP="00C03349">
      <w:pPr>
        <w:pStyle w:val="ListBullet"/>
      </w:pPr>
      <w:r w:rsidRPr="00C03349">
        <w:t>analyse above research findings to inform professional practice by:</w:t>
      </w:r>
    </w:p>
    <w:p w:rsidR="00000000" w:rsidRPr="00C03349" w:rsidP="00C03349">
      <w:pPr>
        <w:pStyle w:val="ListBullet2"/>
      </w:pPr>
      <w:r w:rsidRPr="00C03349">
        <w:t>identifying ways to adapt current practice</w:t>
      </w:r>
    </w:p>
    <w:p w:rsidR="00000000" w:rsidRPr="00C03349" w:rsidP="00C03349">
      <w:pPr>
        <w:pStyle w:val="ListBullet2"/>
      </w:pPr>
      <w:r w:rsidRPr="00C03349">
        <w:t>developing new approaches to work</w:t>
      </w:r>
    </w:p>
    <w:p w:rsidR="00000000" w:rsidRPr="00C03349" w:rsidP="00C03349">
      <w:pPr>
        <w:pStyle w:val="ListBullet2"/>
      </w:pPr>
      <w:r w:rsidRPr="00C03349">
        <w:t>developing awareness of new operational innovations.</w:t>
      </w:r>
    </w:p>
    <w:p w:rsidR="00000000" w:rsidRPr="00C03349" w:rsidP="00C03349">
      <w:pPr>
        <w:pStyle w:val="AllowPageBreak"/>
      </w:pPr>
    </w:p>
    <w:p w:rsidR="00000000" w:rsidRPr="00C03349" w:rsidP="00C03349">
      <w:pPr>
        <w:pStyle w:val="Heading1"/>
      </w:pPr>
      <w:bookmarkStart w:id="3" w:name="O_1228975"/>
      <w:bookmarkEnd w:id="3"/>
      <w:r w:rsidRPr="00C03349">
        <w:t>Knowledge Evidence</w:t>
      </w:r>
    </w:p>
    <w:p w:rsidR="00000000" w:rsidRPr="00C03349" w:rsidP="008652CB">
      <w:pPr>
        <w:pStyle w:val="BodyText"/>
      </w:pPr>
      <w:r w:rsidRPr="00C03349">
        <w:t>Demonstrated knowledge required to complete the tasks outlined in elements and performance criteria of this unit:</w:t>
      </w:r>
    </w:p>
    <w:p w:rsidR="00000000" w:rsidRPr="00C03349" w:rsidP="00C03349">
      <w:pPr>
        <w:pStyle w:val="ListBullet"/>
      </w:pPr>
      <w:r w:rsidRPr="00C03349">
        <w:t>research methodologies and strategies:</w:t>
      </w:r>
    </w:p>
    <w:p w:rsidR="00000000" w:rsidRPr="00C03349" w:rsidP="00C03349">
      <w:pPr>
        <w:pStyle w:val="ListBullet2"/>
      </w:pPr>
      <w:r w:rsidRPr="00C03349">
        <w:t>collaborat</w:t>
      </w:r>
      <w:r w:rsidRPr="00C03349">
        <w:t>ion or engagement with others:</w:t>
      </w:r>
    </w:p>
    <w:p w:rsidR="00000000" w:rsidRPr="00C03349" w:rsidP="00C03349">
      <w:pPr>
        <w:pStyle w:val="ListBullet3"/>
      </w:pPr>
      <w:r w:rsidRPr="00C03349">
        <w:t>academics</w:t>
      </w:r>
    </w:p>
    <w:p w:rsidR="00000000" w:rsidRPr="00C03349" w:rsidP="00C03349">
      <w:pPr>
        <w:pStyle w:val="ListBullet3"/>
      </w:pPr>
      <w:r w:rsidRPr="00C03349">
        <w:t>industry groups</w:t>
      </w:r>
    </w:p>
    <w:p w:rsidR="00000000" w:rsidRPr="00C03349" w:rsidP="00C03349">
      <w:pPr>
        <w:pStyle w:val="ListBullet3"/>
      </w:pPr>
      <w:r w:rsidRPr="00C03349">
        <w:t>mentors</w:t>
      </w:r>
    </w:p>
    <w:p w:rsidR="00000000" w:rsidRPr="00C03349" w:rsidP="00C03349">
      <w:pPr>
        <w:pStyle w:val="ListBullet3"/>
      </w:pPr>
      <w:r w:rsidRPr="00C03349">
        <w:t>professional practitioners</w:t>
      </w:r>
    </w:p>
    <w:p w:rsidR="00000000" w:rsidRPr="00C03349" w:rsidP="00C03349">
      <w:pPr>
        <w:pStyle w:val="ListBullet2"/>
      </w:pPr>
      <w:r w:rsidRPr="00C03349">
        <w:t>desk research</w:t>
      </w:r>
    </w:p>
    <w:p w:rsidR="00000000" w:rsidRPr="00C03349" w:rsidP="00C03349">
      <w:pPr>
        <w:pStyle w:val="ListBullet2"/>
      </w:pPr>
      <w:r w:rsidRPr="00C03349">
        <w:t>formal study</w:t>
      </w:r>
    </w:p>
    <w:p w:rsidR="00000000" w:rsidRPr="00C03349" w:rsidP="00C03349">
      <w:pPr>
        <w:pStyle w:val="ListBullet"/>
      </w:pPr>
      <w:r w:rsidRPr="00C03349">
        <w:t xml:space="preserve">sources of events industry references and broader references that inform emerging and innovative </w:t>
      </w:r>
      <w:r w:rsidRPr="00C03349">
        <w:t>practice in event management and operations</w:t>
      </w:r>
    </w:p>
    <w:p w:rsidR="00000000" w:rsidRPr="00C03349" w:rsidP="00C03349">
      <w:pPr>
        <w:pStyle w:val="ListBullet"/>
      </w:pPr>
      <w:r w:rsidRPr="00C03349">
        <w:t>current and emerging events industry trends across areas of event planning and management</w:t>
      </w:r>
    </w:p>
    <w:p w:rsidR="00000000" w:rsidRPr="00C03349" w:rsidP="00C03349">
      <w:pPr>
        <w:pStyle w:val="ListBullet"/>
      </w:pPr>
      <w:r w:rsidRPr="00C03349">
        <w:t>events industry networks and professional development opportunities</w:t>
      </w:r>
    </w:p>
    <w:p w:rsidR="00000000" w:rsidRPr="00C03349" w:rsidP="00C03349">
      <w:pPr>
        <w:pStyle w:val="ListBullet"/>
      </w:pPr>
      <w:r w:rsidRPr="00C03349">
        <w:t>techniques and methods to generate new ideas and develop innovative approaches to work.</w:t>
      </w:r>
    </w:p>
    <w:p w:rsidR="00000000" w:rsidRPr="00C03349" w:rsidP="00C03349">
      <w:pPr>
        <w:pStyle w:val="AllowPageBreak"/>
      </w:pPr>
    </w:p>
    <w:p w:rsidR="00000000" w:rsidRPr="00C03349" w:rsidP="00C03349">
      <w:pPr>
        <w:pStyle w:val="Heading1"/>
      </w:pPr>
      <w:bookmarkStart w:id="4" w:name="O_1228974"/>
      <w:bookmarkEnd w:id="4"/>
      <w:r w:rsidRPr="00C03349">
        <w:t>Assessment Conditions</w:t>
      </w:r>
    </w:p>
    <w:p w:rsidR="00000000" w:rsidRPr="00C03349" w:rsidP="008652CB">
      <w:pPr>
        <w:pStyle w:val="BodyText"/>
      </w:pPr>
      <w:r w:rsidRPr="00C03349">
        <w:t xml:space="preserve">Skills must be demonstrated in: </w:t>
      </w:r>
    </w:p>
    <w:p w:rsidR="00000000" w:rsidRPr="00C03349" w:rsidP="00C03349">
      <w:pPr>
        <w:pStyle w:val="ListBullet"/>
      </w:pPr>
      <w:r w:rsidRPr="00C03349">
        <w:t xml:space="preserve">an industry workplace; or </w:t>
      </w:r>
    </w:p>
    <w:p w:rsidR="00000000" w:rsidRPr="00C03349" w:rsidP="00C03349">
      <w:pPr>
        <w:pStyle w:val="ListBullet"/>
      </w:pPr>
      <w:r w:rsidRPr="00C03349">
        <w:t>a simulated industry environment.</w:t>
      </w:r>
    </w:p>
    <w:p w:rsidR="00000000" w:rsidRPr="00C03349" w:rsidP="008652CB">
      <w:pPr>
        <w:pStyle w:val="BodyText"/>
      </w:pPr>
      <w:r w:rsidRPr="00C03349">
        <w:t>Assessment must ensure access to</w:t>
      </w:r>
      <w:r w:rsidRPr="00C03349">
        <w:t>:</w:t>
      </w:r>
    </w:p>
    <w:p w:rsidR="00000000" w:rsidRPr="00C03349" w:rsidP="00C03349">
      <w:pPr>
        <w:pStyle w:val="ListBullet"/>
      </w:pPr>
      <w:r w:rsidRPr="00C03349">
        <w:t>a current and varied range of general and specialised information sources</w:t>
      </w:r>
    </w:p>
    <w:p w:rsidR="00000000" w:rsidRPr="00C03349" w:rsidP="00C03349">
      <w:pPr>
        <w:pStyle w:val="ListBullet"/>
      </w:pPr>
      <w:r w:rsidRPr="00C03349">
        <w:t>communication technology and information programs used to source industry information</w:t>
      </w:r>
    </w:p>
    <w:p w:rsidR="00000000" w:rsidRPr="00C03349" w:rsidP="00C03349">
      <w:pPr>
        <w:pStyle w:val="ListBullet"/>
      </w:pPr>
      <w:r w:rsidRPr="00C03349">
        <w:t>industry professionals with whom the individual can collaborate. These can be:</w:t>
      </w:r>
    </w:p>
    <w:p w:rsidR="00000000" w:rsidRPr="00C03349" w:rsidP="00C03349">
      <w:pPr>
        <w:pStyle w:val="ListBullet2"/>
      </w:pPr>
      <w:r w:rsidRPr="00C03349">
        <w:t>those in an i</w:t>
      </w:r>
      <w:r w:rsidRPr="00C03349">
        <w:t>ndustry workplace who are assisted by the individual during the assessment process; or</w:t>
      </w:r>
    </w:p>
    <w:p w:rsidR="00000000" w:rsidRPr="00C03349" w:rsidP="00C03349">
      <w:pPr>
        <w:pStyle w:val="ListBullet2"/>
      </w:pPr>
      <w:r w:rsidRPr="00C03349">
        <w:t>individuals who participate in role plays or simulated activities, set up for the purpose of assessment, in a simulated industry environment operated within a training o</w:t>
      </w:r>
      <w:r w:rsidRPr="00C03349">
        <w:t>rganisation.</w:t>
      </w:r>
    </w:p>
    <w:p w:rsidR="00000000" w:rsidRPr="00C03349" w:rsidP="008652CB">
      <w:pPr>
        <w:pStyle w:val="BodyText"/>
      </w:pPr>
      <w:r w:rsidRPr="00C03349">
        <w:t>Assessors must satisfy the Standards for Registered Training Organisations’ requirements for assessors and have worked in industry for at least three years where they have applied the skills and knowledge of this unit of competency.</w:t>
      </w:r>
    </w:p>
    <w:p w:rsidR="00000000" w:rsidRPr="00C03349" w:rsidP="00C03349">
      <w:pPr>
        <w:pStyle w:val="Heading1"/>
      </w:pPr>
      <w:bookmarkStart w:id="5" w:name="O_1228972"/>
      <w:bookmarkEnd w:id="5"/>
      <w:r w:rsidRPr="00C03349">
        <w:t>Links</w:t>
      </w:r>
    </w:p>
    <w:p w:rsidR="00000000" w:rsidRPr="00C03349" w:rsidP="008652CB">
      <w:pPr>
        <w:pStyle w:val="BodyText"/>
      </w:pPr>
      <w:r w:rsidRPr="00C0334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D6F1E">
        <w:rPr>
          <w:rStyle w:val="Hyperlink"/>
        </w:rPr>
        <w:t>https://vetnet.gov.au/Pages/TrainingDocs.aspx?q=68c40a93-e51d-4e0f-bc06-899dff092694</w:t>
      </w:r>
      <w:r>
        <w:fldChar w:fldCharType="end"/>
      </w:r>
    </w:p>
    <w:p w:rsidR="00000000" w:rsidRPr="00C03349" w:rsidP="00C03349"/>
    <w:sectPr w:rsidSect="00C033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49" w:rsidRPr="008652CB" w:rsidP="008652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2CB" w:rsidP="00C033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652CB" w:rsidP="00C0334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652CB" w:rsidP="00C033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2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3349" w:rsidRPr="008652CB" w:rsidP="008652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2CB" w:rsidRPr="002D2AF8" w:rsidP="00C03349">
    <w:pPr>
      <w:pStyle w:val="Header"/>
      <w:framePr w:wrap="around"/>
    </w:pPr>
    <w:r>
      <w:fldChar w:fldCharType="begin"/>
    </w:r>
    <w:r>
      <w:instrText xml:space="preserve"> TITLE   \* MERGEFORMAT </w:instrText>
    </w:r>
    <w:r>
      <w:fldChar w:fldCharType="separate"/>
    </w:r>
    <w:r>
      <w:t>Assessment Requirements for SITEEVT029 Research event industry trends and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8652CB" w:rsidP="00C033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DE5F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1AE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3003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3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349"/>
    <w:pPr>
      <w:spacing w:before="360" w:after="60"/>
      <w:outlineLvl w:val="0"/>
    </w:pPr>
    <w:rPr>
      <w:sz w:val="32"/>
    </w:rPr>
  </w:style>
  <w:style w:type="paragraph" w:styleId="Heading2">
    <w:name w:val="heading 2"/>
    <w:basedOn w:val="HeadingBase"/>
    <w:next w:val="BodyText"/>
    <w:link w:val="Heading2Char"/>
    <w:qFormat/>
    <w:rsid w:val="00C03349"/>
    <w:pPr>
      <w:keepLines/>
      <w:spacing w:before="240" w:after="120"/>
      <w:outlineLvl w:val="1"/>
    </w:pPr>
    <w:rPr>
      <w:sz w:val="28"/>
      <w:szCs w:val="40"/>
    </w:rPr>
  </w:style>
  <w:style w:type="paragraph" w:styleId="Heading3">
    <w:name w:val="heading 3"/>
    <w:basedOn w:val="HeadingBase"/>
    <w:next w:val="BodyText"/>
    <w:link w:val="Heading3Char"/>
    <w:qFormat/>
    <w:rsid w:val="00C03349"/>
    <w:pPr>
      <w:spacing w:before="180" w:after="120"/>
      <w:outlineLvl w:val="2"/>
    </w:pPr>
    <w:rPr>
      <w:spacing w:val="-10"/>
      <w:kern w:val="32"/>
    </w:rPr>
  </w:style>
  <w:style w:type="paragraph" w:styleId="Heading4">
    <w:name w:val="heading 4"/>
    <w:basedOn w:val="HeadingBase"/>
    <w:next w:val="BodyText"/>
    <w:link w:val="Heading4Char"/>
    <w:qFormat/>
    <w:rsid w:val="00C03349"/>
    <w:pPr>
      <w:spacing w:before="160" w:after="120"/>
      <w:outlineLvl w:val="3"/>
    </w:pPr>
    <w:rPr>
      <w:sz w:val="22"/>
    </w:rPr>
  </w:style>
  <w:style w:type="paragraph" w:styleId="Heading5">
    <w:name w:val="heading 5"/>
    <w:basedOn w:val="HeadingBase"/>
    <w:next w:val="Normal"/>
    <w:link w:val="Heading5Char"/>
    <w:qFormat/>
    <w:rsid w:val="00C03349"/>
    <w:pPr>
      <w:spacing w:before="80"/>
      <w:outlineLvl w:val="4"/>
    </w:pPr>
    <w:rPr>
      <w:color w:val="918585"/>
      <w:sz w:val="20"/>
    </w:rPr>
  </w:style>
  <w:style w:type="paragraph" w:styleId="Heading6">
    <w:name w:val="heading 6"/>
    <w:basedOn w:val="HeadingBase"/>
    <w:next w:val="Normal"/>
    <w:link w:val="Heading6Char"/>
    <w:qFormat/>
    <w:rsid w:val="00C03349"/>
    <w:pPr>
      <w:spacing w:before="60"/>
      <w:outlineLvl w:val="5"/>
    </w:pPr>
    <w:rPr>
      <w:color w:val="918585"/>
      <w:sz w:val="20"/>
    </w:rPr>
  </w:style>
  <w:style w:type="paragraph" w:styleId="Heading7">
    <w:name w:val="heading 7"/>
    <w:basedOn w:val="Normal"/>
    <w:next w:val="Normal"/>
    <w:link w:val="Heading7Char"/>
    <w:qFormat/>
    <w:rsid w:val="00C03349"/>
    <w:pPr>
      <w:ind w:left="720"/>
      <w:outlineLvl w:val="6"/>
    </w:pPr>
    <w:rPr>
      <w:i/>
    </w:rPr>
  </w:style>
  <w:style w:type="paragraph" w:styleId="Heading8">
    <w:name w:val="heading 8"/>
    <w:basedOn w:val="Normal"/>
    <w:next w:val="Normal"/>
    <w:link w:val="Heading8Char"/>
    <w:qFormat/>
    <w:rsid w:val="00C03349"/>
    <w:pPr>
      <w:ind w:left="720"/>
      <w:outlineLvl w:val="7"/>
    </w:pPr>
    <w:rPr>
      <w:i/>
    </w:rPr>
  </w:style>
  <w:style w:type="paragraph" w:styleId="Heading9">
    <w:name w:val="heading 9"/>
    <w:basedOn w:val="Normal"/>
    <w:next w:val="Normal"/>
    <w:link w:val="Heading9Char"/>
    <w:qFormat/>
    <w:rsid w:val="00C03349"/>
    <w:pPr>
      <w:ind w:left="720"/>
      <w:outlineLvl w:val="8"/>
    </w:pPr>
    <w:rPr>
      <w:i/>
    </w:rPr>
  </w:style>
  <w:style w:type="character" w:default="1" w:styleId="DefaultParagraphFont">
    <w:name w:val="Default Paragraph Font"/>
    <w:uiPriority w:val="1"/>
    <w:unhideWhenUsed/>
    <w:rsid w:val="00C033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349"/>
  </w:style>
  <w:style w:type="character" w:customStyle="1" w:styleId="Heading1Char">
    <w:name w:val="Heading 1 Char"/>
    <w:basedOn w:val="DefaultParagraphFont"/>
    <w:link w:val="Heading1"/>
    <w:rsid w:val="00C03349"/>
    <w:rPr>
      <w:rFonts w:ascii="Times New Roman" w:eastAsia="Times New Roman" w:hAnsi="Times New Roman" w:cs="Times New Roman"/>
      <w:b/>
      <w:sz w:val="32"/>
      <w:szCs w:val="20"/>
      <w:lang w:eastAsia="en-US"/>
    </w:rPr>
  </w:style>
  <w:style w:type="paragraph" w:styleId="BodyText">
    <w:name w:val="Body Text"/>
    <w:basedOn w:val="Normal"/>
    <w:link w:val="BodyTextChar"/>
    <w:rsid w:val="00C033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349"/>
    <w:rPr>
      <w:rFonts w:ascii="Times New Roman" w:eastAsia="Times New Roman" w:hAnsi="Times New Roman" w:cs="Times New Roman"/>
      <w:sz w:val="24"/>
      <w:lang w:eastAsia="en-US"/>
    </w:rPr>
  </w:style>
  <w:style w:type="paragraph" w:styleId="ListBullet">
    <w:name w:val="List Bullet"/>
    <w:basedOn w:val="List"/>
    <w:rsid w:val="00C03349"/>
    <w:pPr>
      <w:numPr>
        <w:numId w:val="13"/>
      </w:numPr>
      <w:tabs>
        <w:tab w:val="clear" w:pos="340"/>
      </w:tabs>
      <w:spacing w:before="40" w:after="40"/>
    </w:pPr>
  </w:style>
  <w:style w:type="paragraph" w:styleId="ListBullet2">
    <w:name w:val="List Bullet 2"/>
    <w:basedOn w:val="List2"/>
    <w:rsid w:val="00C03349"/>
    <w:pPr>
      <w:numPr>
        <w:numId w:val="14"/>
      </w:numPr>
      <w:tabs>
        <w:tab w:val="clear" w:pos="680"/>
      </w:tabs>
    </w:pPr>
  </w:style>
  <w:style w:type="paragraph" w:customStyle="1" w:styleId="SuperHeading">
    <w:name w:val="SuperHeading"/>
    <w:basedOn w:val="Normal"/>
    <w:rsid w:val="00C03349"/>
    <w:pPr>
      <w:spacing w:before="240" w:after="120"/>
      <w:outlineLvl w:val="0"/>
    </w:pPr>
    <w:rPr>
      <w:rFonts w:ascii="Times New Roman" w:hAnsi="Times New Roman"/>
      <w:b/>
      <w:sz w:val="32"/>
    </w:rPr>
  </w:style>
  <w:style w:type="paragraph" w:customStyle="1" w:styleId="AllowPageBreak">
    <w:name w:val="AllowPageBreak"/>
    <w:rsid w:val="00C033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3349"/>
    <w:pPr>
      <w:numPr>
        <w:numId w:val="3"/>
      </w:numPr>
      <w:tabs>
        <w:tab w:val="clear" w:pos="1021"/>
      </w:tabs>
      <w:ind w:left="1037" w:hanging="357"/>
    </w:pPr>
  </w:style>
  <w:style w:type="character" w:customStyle="1" w:styleId="Heading2Char">
    <w:name w:val="Heading 2 Char"/>
    <w:basedOn w:val="DefaultParagraphFont"/>
    <w:link w:val="Heading2"/>
    <w:rsid w:val="00C033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3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3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3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3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3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3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349"/>
    <w:rPr>
      <w:rFonts w:ascii="Courier New" w:eastAsia="Times New Roman" w:hAnsi="Courier New" w:cs="Times New Roman"/>
      <w:i/>
      <w:szCs w:val="20"/>
      <w:lang w:eastAsia="en-US"/>
    </w:rPr>
  </w:style>
  <w:style w:type="paragraph" w:customStyle="1" w:styleId="HeadingBase">
    <w:name w:val="Heading Base"/>
    <w:rsid w:val="00C033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349"/>
    <w:pPr>
      <w:tabs>
        <w:tab w:val="right" w:leader="dot" w:pos="9072"/>
      </w:tabs>
      <w:ind w:left="567"/>
    </w:pPr>
    <w:rPr>
      <w:szCs w:val="22"/>
    </w:rPr>
  </w:style>
  <w:style w:type="paragraph" w:customStyle="1" w:styleId="TOCBase">
    <w:name w:val="TOC Base"/>
    <w:rsid w:val="00C033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349"/>
    <w:pPr>
      <w:tabs>
        <w:tab w:val="right" w:leader="dot" w:pos="9072"/>
      </w:tabs>
      <w:spacing w:before="40" w:after="40"/>
      <w:ind w:left="284"/>
    </w:pPr>
    <w:rPr>
      <w:rFonts w:ascii="Times New Roman" w:hAnsi="Times New Roman"/>
    </w:rPr>
  </w:style>
  <w:style w:type="paragraph" w:styleId="TOC1">
    <w:name w:val="toc 1"/>
    <w:basedOn w:val="TOCBase"/>
    <w:next w:val="Normal"/>
    <w:rsid w:val="00C033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3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349"/>
    <w:rPr>
      <w:rFonts w:ascii="Times New Roman" w:eastAsia="Times New Roman" w:hAnsi="Times New Roman" w:cs="Times New Roman"/>
      <w:sz w:val="16"/>
      <w:lang w:eastAsia="en-US"/>
    </w:rPr>
  </w:style>
  <w:style w:type="paragraph" w:styleId="Title">
    <w:name w:val="Title"/>
    <w:basedOn w:val="HeadingBase"/>
    <w:link w:val="TitleChar"/>
    <w:qFormat/>
    <w:rsid w:val="00C03349"/>
    <w:pPr>
      <w:spacing w:before="5040"/>
      <w:jc w:val="center"/>
    </w:pPr>
    <w:rPr>
      <w:sz w:val="48"/>
      <w:szCs w:val="72"/>
      <w:lang w:val="en-US"/>
    </w:rPr>
  </w:style>
  <w:style w:type="character" w:customStyle="1" w:styleId="TitleChar">
    <w:name w:val="Title Char"/>
    <w:basedOn w:val="DefaultParagraphFont"/>
    <w:link w:val="Title"/>
    <w:rsid w:val="00C033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349"/>
    <w:pPr>
      <w:tabs>
        <w:tab w:val="left" w:pos="3600"/>
        <w:tab w:val="left" w:pos="3958"/>
      </w:tabs>
    </w:pPr>
  </w:style>
  <w:style w:type="paragraph" w:styleId="List">
    <w:name w:val="List"/>
    <w:basedOn w:val="BodyText"/>
    <w:next w:val="BodyText"/>
    <w:rsid w:val="00C03349"/>
    <w:pPr>
      <w:tabs>
        <w:tab w:val="left" w:pos="340"/>
      </w:tabs>
      <w:spacing w:before="60" w:after="60"/>
      <w:ind w:left="340" w:hanging="340"/>
    </w:pPr>
  </w:style>
  <w:style w:type="paragraph" w:customStyle="1" w:styleId="Note">
    <w:name w:val="Note"/>
    <w:basedOn w:val="BodyText"/>
    <w:rsid w:val="00C033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3349"/>
    <w:rPr>
      <w:b/>
      <w:spacing w:val="0"/>
    </w:rPr>
  </w:style>
  <w:style w:type="paragraph" w:customStyle="1" w:styleId="SuperTitle">
    <w:name w:val="SuperTitle"/>
    <w:basedOn w:val="Title"/>
    <w:rsid w:val="00C03349"/>
    <w:pPr>
      <w:framePr w:wrap="auto" w:hAnchor="text" w:y="6049"/>
    </w:pPr>
    <w:rPr>
      <w:color w:val="000000"/>
      <w:sz w:val="40"/>
    </w:rPr>
  </w:style>
  <w:style w:type="paragraph" w:customStyle="1" w:styleId="TOCTitle">
    <w:name w:val="TOCTitle"/>
    <w:basedOn w:val="Heading1"/>
    <w:rsid w:val="00C03349"/>
    <w:pPr>
      <w:spacing w:after="240"/>
      <w:jc w:val="center"/>
      <w:outlineLvl w:val="9"/>
    </w:pPr>
    <w:rPr>
      <w:caps/>
    </w:rPr>
  </w:style>
  <w:style w:type="paragraph" w:customStyle="1" w:styleId="Version">
    <w:name w:val="Version"/>
    <w:rsid w:val="00C033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349"/>
    <w:pPr>
      <w:keepNext w:val="0"/>
      <w:tabs>
        <w:tab w:val="right" w:pos="4176"/>
      </w:tabs>
      <w:ind w:left="198" w:hanging="198"/>
    </w:pPr>
    <w:rPr>
      <w:rFonts w:ascii="Garamond" w:hAnsi="Garamond"/>
    </w:rPr>
  </w:style>
  <w:style w:type="paragraph" w:styleId="IndexHeading">
    <w:name w:val="index heading"/>
    <w:basedOn w:val="Normal"/>
    <w:next w:val="Index1"/>
    <w:semiHidden/>
    <w:rsid w:val="00C03349"/>
    <w:pPr>
      <w:spacing w:before="120" w:after="120"/>
    </w:pPr>
    <w:rPr>
      <w:rFonts w:ascii="Arial" w:hAnsi="Arial"/>
      <w:b/>
      <w:color w:val="918585"/>
      <w:sz w:val="24"/>
    </w:rPr>
  </w:style>
  <w:style w:type="paragraph" w:styleId="Header">
    <w:name w:val="header"/>
    <w:basedOn w:val="Normal"/>
    <w:link w:val="HeaderChar"/>
    <w:rsid w:val="00C033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349"/>
    <w:rPr>
      <w:rFonts w:ascii="Times New Roman" w:eastAsia="Times New Roman" w:hAnsi="Times New Roman" w:cs="Times New Roman"/>
      <w:sz w:val="16"/>
      <w:szCs w:val="20"/>
      <w:lang w:val="en-GB" w:eastAsia="en-US"/>
    </w:rPr>
  </w:style>
  <w:style w:type="paragraph" w:customStyle="1" w:styleId="Chapter">
    <w:name w:val="Chapter"/>
    <w:basedOn w:val="Normal"/>
    <w:rsid w:val="00C03349"/>
    <w:pPr>
      <w:spacing w:before="240"/>
    </w:pPr>
    <w:rPr>
      <w:rFonts w:ascii="Times New Roman" w:hAnsi="Times New Roman"/>
      <w:smallCaps/>
      <w:spacing w:val="80"/>
      <w:sz w:val="28"/>
    </w:rPr>
  </w:style>
  <w:style w:type="paragraph" w:customStyle="1" w:styleId="InChapter">
    <w:name w:val="InChapter"/>
    <w:basedOn w:val="Heading3"/>
    <w:rsid w:val="00C03349"/>
    <w:pPr>
      <w:spacing w:after="240"/>
      <w:outlineLvl w:val="9"/>
    </w:pPr>
    <w:rPr>
      <w:noProof/>
    </w:rPr>
  </w:style>
  <w:style w:type="paragraph" w:styleId="Index2">
    <w:name w:val="index 2"/>
    <w:basedOn w:val="Normal"/>
    <w:next w:val="Normal"/>
    <w:semiHidden/>
    <w:rsid w:val="00C03349"/>
    <w:pPr>
      <w:tabs>
        <w:tab w:val="right" w:pos="4176"/>
      </w:tabs>
      <w:ind w:left="568" w:hanging="284"/>
    </w:pPr>
    <w:rPr>
      <w:rFonts w:ascii="Garamond" w:hAnsi="Garamond"/>
    </w:rPr>
  </w:style>
  <w:style w:type="paragraph" w:customStyle="1" w:styleId="Byline">
    <w:name w:val="Byline"/>
    <w:rsid w:val="00C033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349"/>
    <w:pPr>
      <w:tabs>
        <w:tab w:val="clear" w:pos="3600"/>
        <w:tab w:val="clear" w:pos="3958"/>
      </w:tabs>
      <w:jc w:val="right"/>
    </w:pPr>
  </w:style>
  <w:style w:type="character" w:styleId="Emphasis">
    <w:name w:val="Emphasis"/>
    <w:basedOn w:val="DefaultParagraphFont"/>
    <w:qFormat/>
    <w:rsid w:val="00C03349"/>
    <w:rPr>
      <w:i/>
    </w:rPr>
  </w:style>
  <w:style w:type="paragraph" w:styleId="Caption">
    <w:name w:val="caption"/>
    <w:basedOn w:val="BodyText"/>
    <w:next w:val="Normal"/>
    <w:qFormat/>
    <w:rsid w:val="00C03349"/>
    <w:pPr>
      <w:framePr w:w="2268" w:hSpace="181" w:vSpace="181" w:wrap="around" w:vAnchor="text" w:hAnchor="page" w:x="1135" w:y="285" w:anchorLock="1"/>
    </w:pPr>
    <w:rPr>
      <w:i/>
    </w:rPr>
  </w:style>
  <w:style w:type="paragraph" w:customStyle="1" w:styleId="MiniTOCTitle">
    <w:name w:val="MiniTOCTitle"/>
    <w:basedOn w:val="Heading4"/>
    <w:rsid w:val="00C03349"/>
    <w:pPr>
      <w:spacing w:before="240"/>
      <w:outlineLvl w:val="9"/>
    </w:pPr>
    <w:rPr>
      <w:noProof/>
      <w:sz w:val="24"/>
    </w:rPr>
  </w:style>
  <w:style w:type="paragraph" w:customStyle="1" w:styleId="MiniTOCItem">
    <w:name w:val="MiniTOCItem"/>
    <w:basedOn w:val="ListBullet"/>
    <w:rsid w:val="00C03349"/>
    <w:pPr>
      <w:numPr>
        <w:numId w:val="0"/>
      </w:numPr>
      <w:tabs>
        <w:tab w:val="right" w:leader="dot" w:pos="6521"/>
      </w:tabs>
      <w:spacing w:before="0" w:after="0"/>
    </w:pPr>
  </w:style>
  <w:style w:type="paragraph" w:customStyle="1" w:styleId="TOFTitle">
    <w:name w:val="TOFTitle"/>
    <w:basedOn w:val="TOCTitle"/>
    <w:rsid w:val="00C03349"/>
  </w:style>
  <w:style w:type="paragraph" w:styleId="TableofFigures">
    <w:name w:val="table of figures"/>
    <w:basedOn w:val="Normal"/>
    <w:next w:val="Normal"/>
    <w:semiHidden/>
    <w:rsid w:val="00C03349"/>
    <w:pPr>
      <w:tabs>
        <w:tab w:val="right" w:leader="dot" w:pos="9072"/>
      </w:tabs>
      <w:ind w:left="970" w:hanging="403"/>
    </w:pPr>
    <w:rPr>
      <w:rFonts w:ascii="Times New Roman" w:hAnsi="Times New Roman"/>
      <w:b/>
    </w:rPr>
  </w:style>
  <w:style w:type="paragraph" w:styleId="ListNumber">
    <w:name w:val="List Number"/>
    <w:basedOn w:val="List"/>
    <w:rsid w:val="00C03349"/>
    <w:pPr>
      <w:numPr>
        <w:numId w:val="16"/>
      </w:numPr>
      <w:tabs>
        <w:tab w:val="clear" w:pos="340"/>
      </w:tabs>
    </w:pPr>
  </w:style>
  <w:style w:type="character" w:customStyle="1" w:styleId="WingdingSymbols">
    <w:name w:val="Wingding Symbols"/>
    <w:rsid w:val="00C03349"/>
    <w:rPr>
      <w:rFonts w:ascii="Wingdings" w:hAnsi="Wingdings"/>
    </w:rPr>
  </w:style>
  <w:style w:type="paragraph" w:customStyle="1" w:styleId="TableHeading">
    <w:name w:val="Table Heading"/>
    <w:basedOn w:val="HeadingBase"/>
    <w:rsid w:val="00C03349"/>
    <w:pPr>
      <w:keepLines/>
      <w:pBdr>
        <w:bottom w:val="single" w:sz="6" w:space="1" w:color="918585"/>
      </w:pBdr>
      <w:spacing w:before="240"/>
    </w:pPr>
  </w:style>
  <w:style w:type="character" w:customStyle="1" w:styleId="HotSpot">
    <w:name w:val="HotSpot"/>
    <w:rsid w:val="00C03349"/>
    <w:rPr>
      <w:color w:val="0033CC"/>
      <w:u w:val="none"/>
    </w:rPr>
  </w:style>
  <w:style w:type="paragraph" w:customStyle="1" w:styleId="BodyTextRight">
    <w:name w:val="Body Text Right"/>
    <w:basedOn w:val="BodyText"/>
    <w:rsid w:val="00C03349"/>
    <w:pPr>
      <w:spacing w:before="0" w:after="0"/>
      <w:jc w:val="right"/>
    </w:pPr>
  </w:style>
  <w:style w:type="paragraph" w:styleId="Index3">
    <w:name w:val="index 3"/>
    <w:basedOn w:val="ListNumber2"/>
    <w:next w:val="Normal"/>
    <w:semiHidden/>
    <w:rsid w:val="00C03349"/>
    <w:pPr>
      <w:numPr>
        <w:numId w:val="0"/>
      </w:numPr>
      <w:tabs>
        <w:tab w:val="right" w:leader="dot" w:pos="4176"/>
      </w:tabs>
    </w:pPr>
  </w:style>
  <w:style w:type="paragraph" w:styleId="ListNumber2">
    <w:name w:val="List Number 2"/>
    <w:basedOn w:val="List2"/>
    <w:rsid w:val="00C03349"/>
    <w:pPr>
      <w:numPr>
        <w:numId w:val="11"/>
      </w:numPr>
      <w:tabs>
        <w:tab w:val="clear" w:pos="1060"/>
      </w:tabs>
    </w:pPr>
  </w:style>
  <w:style w:type="paragraph" w:customStyle="1" w:styleId="MarginNote">
    <w:name w:val="Margin Note"/>
    <w:basedOn w:val="BodyText"/>
    <w:rsid w:val="00C033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3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3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349"/>
    <w:rPr>
      <w:sz w:val="32"/>
    </w:rPr>
  </w:style>
  <w:style w:type="paragraph" w:customStyle="1" w:styleId="HeadingProcedure">
    <w:name w:val="Heading Procedure"/>
    <w:basedOn w:val="HeadingBase"/>
    <w:next w:val="Normal"/>
    <w:rsid w:val="00C03349"/>
    <w:pPr>
      <w:tabs>
        <w:tab w:val="left" w:pos="0"/>
      </w:tabs>
      <w:spacing w:before="120" w:after="60"/>
    </w:pPr>
    <w:rPr>
      <w:i/>
      <w:color w:val="918585"/>
      <w:sz w:val="22"/>
    </w:rPr>
  </w:style>
  <w:style w:type="paragraph" w:customStyle="1" w:styleId="TableBodyText">
    <w:name w:val="Table Body Text"/>
    <w:basedOn w:val="BodyText"/>
    <w:rsid w:val="00C03349"/>
    <w:pPr>
      <w:spacing w:before="60" w:after="60"/>
    </w:pPr>
  </w:style>
  <w:style w:type="paragraph" w:styleId="ListContinue">
    <w:name w:val="List Continue"/>
    <w:basedOn w:val="List"/>
    <w:rsid w:val="00C03349"/>
    <w:pPr>
      <w:ind w:firstLine="0"/>
    </w:pPr>
  </w:style>
  <w:style w:type="paragraph" w:customStyle="1" w:styleId="ListNote">
    <w:name w:val="List Note"/>
    <w:basedOn w:val="List"/>
    <w:rsid w:val="00C03349"/>
    <w:pPr>
      <w:pBdr>
        <w:top w:val="single" w:sz="6" w:space="2" w:color="918585"/>
        <w:bottom w:val="single" w:sz="6" w:space="2" w:color="918585"/>
      </w:pBdr>
      <w:tabs>
        <w:tab w:val="left" w:pos="1021"/>
      </w:tabs>
      <w:ind w:firstLine="0"/>
    </w:pPr>
  </w:style>
  <w:style w:type="paragraph" w:customStyle="1" w:styleId="Warning">
    <w:name w:val="Warning"/>
    <w:basedOn w:val="BodyText"/>
    <w:rsid w:val="00C03349"/>
    <w:pPr>
      <w:shd w:val="clear" w:color="auto" w:fill="D9D9D9"/>
      <w:tabs>
        <w:tab w:val="left" w:pos="992"/>
      </w:tabs>
      <w:ind w:left="119" w:right="119"/>
    </w:pPr>
    <w:rPr>
      <w:sz w:val="20"/>
    </w:rPr>
  </w:style>
  <w:style w:type="paragraph" w:customStyle="1" w:styleId="MarginIcons">
    <w:name w:val="Margin Icons"/>
    <w:basedOn w:val="BodyText"/>
    <w:rsid w:val="00C033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349"/>
    <w:rPr>
      <w:rFonts w:ascii="Courier New" w:hAnsi="Courier New"/>
    </w:rPr>
  </w:style>
  <w:style w:type="paragraph" w:customStyle="1" w:styleId="NoteBullet">
    <w:name w:val="Note Bullet"/>
    <w:basedOn w:val="Note"/>
    <w:rsid w:val="00C03349"/>
    <w:pPr>
      <w:tabs>
        <w:tab w:val="clear" w:pos="680"/>
      </w:tabs>
      <w:spacing w:before="60" w:after="60"/>
    </w:pPr>
  </w:style>
  <w:style w:type="paragraph" w:customStyle="1" w:styleId="SubHeading2">
    <w:name w:val="SubHeading2"/>
    <w:basedOn w:val="HeadingBase"/>
    <w:rsid w:val="00C03349"/>
    <w:pPr>
      <w:spacing w:before="240" w:after="60"/>
    </w:pPr>
    <w:rPr>
      <w:sz w:val="20"/>
    </w:rPr>
  </w:style>
  <w:style w:type="paragraph" w:customStyle="1" w:styleId="SubHeading1">
    <w:name w:val="SubHeading1"/>
    <w:basedOn w:val="HeadingBase"/>
    <w:rsid w:val="00C03349"/>
    <w:pPr>
      <w:spacing w:before="240" w:after="60"/>
    </w:pPr>
    <w:rPr>
      <w:color w:val="918585"/>
      <w:sz w:val="22"/>
    </w:rPr>
  </w:style>
  <w:style w:type="paragraph" w:customStyle="1" w:styleId="SideHeading">
    <w:name w:val="Side Heading"/>
    <w:basedOn w:val="HeadingBase"/>
    <w:rsid w:val="00C033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349"/>
    <w:pPr>
      <w:numPr>
        <w:numId w:val="12"/>
      </w:numPr>
    </w:pPr>
  </w:style>
  <w:style w:type="paragraph" w:styleId="PlainText">
    <w:name w:val="Plain Text"/>
    <w:basedOn w:val="Normal"/>
    <w:link w:val="PlainTextChar"/>
    <w:rsid w:val="00C03349"/>
    <w:rPr>
      <w:sz w:val="20"/>
    </w:rPr>
  </w:style>
  <w:style w:type="character" w:customStyle="1" w:styleId="PlainTextChar">
    <w:name w:val="Plain Text Char"/>
    <w:basedOn w:val="DefaultParagraphFont"/>
    <w:link w:val="PlainText"/>
    <w:rsid w:val="00C03349"/>
    <w:rPr>
      <w:rFonts w:ascii="Courier New" w:eastAsia="Times New Roman" w:hAnsi="Courier New" w:cs="Times New Roman"/>
      <w:sz w:val="20"/>
      <w:szCs w:val="20"/>
      <w:lang w:eastAsia="en-US"/>
    </w:rPr>
  </w:style>
  <w:style w:type="character" w:customStyle="1" w:styleId="MenuOption">
    <w:name w:val="Menu Option"/>
    <w:basedOn w:val="DefaultParagraphFont"/>
    <w:rsid w:val="00C03349"/>
    <w:rPr>
      <w:b/>
      <w:smallCaps/>
    </w:rPr>
  </w:style>
  <w:style w:type="paragraph" w:customStyle="1" w:styleId="TableListNumber">
    <w:name w:val="Table List Number"/>
    <w:basedOn w:val="ListNumber"/>
    <w:rsid w:val="00C03349"/>
    <w:pPr>
      <w:numPr>
        <w:numId w:val="0"/>
      </w:numPr>
    </w:pPr>
  </w:style>
  <w:style w:type="paragraph" w:styleId="TOC4">
    <w:name w:val="toc 4"/>
    <w:basedOn w:val="TOCBase"/>
    <w:next w:val="Normal"/>
    <w:semiHidden/>
    <w:rsid w:val="00C03349"/>
    <w:pPr>
      <w:tabs>
        <w:tab w:val="right" w:leader="dot" w:pos="9071"/>
      </w:tabs>
      <w:ind w:left="1701"/>
    </w:pPr>
  </w:style>
  <w:style w:type="paragraph" w:customStyle="1" w:styleId="ListAlpha">
    <w:name w:val="List Alpha"/>
    <w:basedOn w:val="List"/>
    <w:rsid w:val="00C03349"/>
    <w:pPr>
      <w:numPr>
        <w:numId w:val="10"/>
      </w:numPr>
    </w:pPr>
  </w:style>
  <w:style w:type="paragraph" w:customStyle="1" w:styleId="ListAlpha2">
    <w:name w:val="List Alpha 2"/>
    <w:basedOn w:val="List2"/>
    <w:rsid w:val="00C03349"/>
    <w:pPr>
      <w:numPr>
        <w:numId w:val="9"/>
      </w:numPr>
    </w:pPr>
  </w:style>
  <w:style w:type="paragraph" w:styleId="List2">
    <w:name w:val="List 2"/>
    <w:basedOn w:val="BodyText"/>
    <w:rsid w:val="00C03349"/>
    <w:pPr>
      <w:tabs>
        <w:tab w:val="left" w:pos="680"/>
      </w:tabs>
      <w:spacing w:before="60" w:after="60"/>
      <w:ind w:left="680" w:hanging="340"/>
    </w:pPr>
  </w:style>
  <w:style w:type="paragraph" w:styleId="List3">
    <w:name w:val="List 3"/>
    <w:basedOn w:val="BodyText"/>
    <w:rsid w:val="00C03349"/>
    <w:pPr>
      <w:tabs>
        <w:tab w:val="left" w:pos="1021"/>
      </w:tabs>
      <w:spacing w:before="60" w:after="60"/>
      <w:ind w:left="1020" w:hanging="340"/>
    </w:pPr>
  </w:style>
  <w:style w:type="paragraph" w:styleId="List4">
    <w:name w:val="List 4"/>
    <w:basedOn w:val="BodyText"/>
    <w:rsid w:val="00C03349"/>
    <w:pPr>
      <w:tabs>
        <w:tab w:val="left" w:pos="1361"/>
      </w:tabs>
      <w:spacing w:before="60" w:after="60"/>
      <w:ind w:left="1361" w:hanging="340"/>
    </w:pPr>
  </w:style>
  <w:style w:type="paragraph" w:styleId="List5">
    <w:name w:val="List 5"/>
    <w:basedOn w:val="BodyText"/>
    <w:rsid w:val="00C03349"/>
    <w:pPr>
      <w:tabs>
        <w:tab w:val="left" w:pos="1701"/>
      </w:tabs>
      <w:spacing w:before="60" w:after="60"/>
      <w:ind w:left="1701" w:hanging="340"/>
    </w:pPr>
  </w:style>
  <w:style w:type="paragraph" w:styleId="ListBullet4">
    <w:name w:val="List Bullet 4"/>
    <w:basedOn w:val="List4"/>
    <w:rsid w:val="00C03349"/>
    <w:pPr>
      <w:numPr>
        <w:numId w:val="4"/>
      </w:numPr>
      <w:tabs>
        <w:tab w:val="clear" w:pos="1361"/>
      </w:tabs>
    </w:pPr>
  </w:style>
  <w:style w:type="paragraph" w:styleId="ListBullet5">
    <w:name w:val="List Bullet 5"/>
    <w:basedOn w:val="List5"/>
    <w:rsid w:val="00C03349"/>
    <w:pPr>
      <w:numPr>
        <w:numId w:val="5"/>
      </w:numPr>
    </w:pPr>
  </w:style>
  <w:style w:type="paragraph" w:styleId="ListContinue2">
    <w:name w:val="List Continue 2"/>
    <w:basedOn w:val="List2"/>
    <w:rsid w:val="00C03349"/>
    <w:pPr>
      <w:ind w:firstLine="0"/>
    </w:pPr>
  </w:style>
  <w:style w:type="paragraph" w:styleId="ListContinue3">
    <w:name w:val="List Continue 3"/>
    <w:basedOn w:val="List3"/>
    <w:rsid w:val="00C03349"/>
    <w:pPr>
      <w:ind w:left="1021" w:firstLine="0"/>
    </w:pPr>
  </w:style>
  <w:style w:type="paragraph" w:styleId="ListContinue4">
    <w:name w:val="List Continue 4"/>
    <w:basedOn w:val="List4"/>
    <w:rsid w:val="00C03349"/>
    <w:pPr>
      <w:ind w:firstLine="0"/>
    </w:pPr>
  </w:style>
  <w:style w:type="paragraph" w:styleId="ListContinue5">
    <w:name w:val="List Continue 5"/>
    <w:basedOn w:val="List5"/>
    <w:rsid w:val="00C03349"/>
    <w:pPr>
      <w:ind w:firstLine="0"/>
    </w:pPr>
  </w:style>
  <w:style w:type="paragraph" w:styleId="ListNumber3">
    <w:name w:val="List Number 3"/>
    <w:basedOn w:val="List3"/>
    <w:rsid w:val="00C03349"/>
    <w:pPr>
      <w:numPr>
        <w:numId w:val="6"/>
      </w:numPr>
    </w:pPr>
  </w:style>
  <w:style w:type="paragraph" w:styleId="ListNumber4">
    <w:name w:val="List Number 4"/>
    <w:basedOn w:val="List4"/>
    <w:rsid w:val="00C03349"/>
    <w:pPr>
      <w:numPr>
        <w:numId w:val="7"/>
      </w:numPr>
    </w:pPr>
  </w:style>
  <w:style w:type="paragraph" w:styleId="ListNumber5">
    <w:name w:val="List Number 5"/>
    <w:basedOn w:val="List5"/>
    <w:rsid w:val="00C03349"/>
    <w:pPr>
      <w:numPr>
        <w:numId w:val="8"/>
      </w:numPr>
    </w:pPr>
  </w:style>
  <w:style w:type="paragraph" w:styleId="BlockText">
    <w:name w:val="Block Text"/>
    <w:basedOn w:val="Normal"/>
    <w:rsid w:val="00C03349"/>
    <w:pPr>
      <w:spacing w:after="120"/>
      <w:ind w:left="1440" w:right="1440"/>
    </w:pPr>
  </w:style>
  <w:style w:type="character" w:customStyle="1" w:styleId="Subscript">
    <w:name w:val="Subscript"/>
    <w:basedOn w:val="DefaultParagraphFont"/>
    <w:rsid w:val="00C03349"/>
    <w:rPr>
      <w:sz w:val="16"/>
      <w:vertAlign w:val="subscript"/>
    </w:rPr>
  </w:style>
  <w:style w:type="character" w:customStyle="1" w:styleId="Superscript">
    <w:name w:val="Superscript"/>
    <w:basedOn w:val="DefaultParagraphFont"/>
    <w:rsid w:val="00C03349"/>
    <w:rPr>
      <w:sz w:val="16"/>
      <w:vertAlign w:val="superscript"/>
    </w:rPr>
  </w:style>
  <w:style w:type="character" w:customStyle="1" w:styleId="Symbols">
    <w:name w:val="Symbols"/>
    <w:basedOn w:val="DefaultParagraphFont"/>
    <w:rsid w:val="00C03349"/>
    <w:rPr>
      <w:rFonts w:ascii="Symbol" w:hAnsi="Symbol"/>
    </w:rPr>
  </w:style>
  <w:style w:type="character" w:customStyle="1" w:styleId="MenuOptions">
    <w:name w:val="Menu Options"/>
    <w:basedOn w:val="DefaultParagraphFont"/>
    <w:rsid w:val="00C03349"/>
    <w:rPr>
      <w:rFonts w:ascii="Arial Narrow" w:hAnsi="Arial Narrow"/>
      <w:smallCaps/>
    </w:rPr>
  </w:style>
  <w:style w:type="character" w:customStyle="1" w:styleId="Buttons">
    <w:name w:val="Buttons"/>
    <w:basedOn w:val="DefaultParagraphFont"/>
    <w:rsid w:val="00C03349"/>
    <w:rPr>
      <w:b/>
    </w:rPr>
  </w:style>
  <w:style w:type="character" w:customStyle="1" w:styleId="Underlined">
    <w:name w:val="Underlined"/>
    <w:basedOn w:val="DefaultParagraphFont"/>
    <w:rsid w:val="00C03349"/>
    <w:rPr>
      <w:u w:val="single"/>
    </w:rPr>
  </w:style>
  <w:style w:type="paragraph" w:customStyle="1" w:styleId="TableBodyTextRight">
    <w:name w:val="Table Body Text Right"/>
    <w:basedOn w:val="TableBodyText"/>
    <w:rsid w:val="00C03349"/>
    <w:pPr>
      <w:widowControl w:val="0"/>
      <w:autoSpaceDE w:val="0"/>
      <w:autoSpaceDN w:val="0"/>
      <w:adjustRightInd w:val="0"/>
      <w:jc w:val="right"/>
    </w:pPr>
    <w:rPr>
      <w:rFonts w:cs="Arial"/>
      <w:szCs w:val="18"/>
    </w:rPr>
  </w:style>
  <w:style w:type="paragraph" w:customStyle="1" w:styleId="CopyrightText">
    <w:name w:val="Copyright Text"/>
    <w:basedOn w:val="BodyText"/>
    <w:rsid w:val="00C03349"/>
    <w:rPr>
      <w:sz w:val="18"/>
    </w:rPr>
  </w:style>
  <w:style w:type="paragraph" w:customStyle="1" w:styleId="BodySmallRight">
    <w:name w:val="Body Small Right"/>
    <w:basedOn w:val="BodyTextRight"/>
    <w:rsid w:val="00C03349"/>
    <w:rPr>
      <w:sz w:val="18"/>
      <w:szCs w:val="18"/>
    </w:rPr>
  </w:style>
  <w:style w:type="paragraph" w:customStyle="1" w:styleId="MarginEdition">
    <w:name w:val="Margin Edition"/>
    <w:basedOn w:val="MarginNote"/>
    <w:rsid w:val="00C03349"/>
    <w:pPr>
      <w:spacing w:before="0" w:after="0"/>
    </w:pPr>
    <w:rPr>
      <w:rFonts w:ascii="Times New Roman" w:hAnsi="Times New Roman"/>
      <w:color w:val="999999"/>
    </w:rPr>
  </w:style>
  <w:style w:type="paragraph" w:customStyle="1" w:styleId="Spacer">
    <w:name w:val="Spacer"/>
    <w:basedOn w:val="Normal"/>
    <w:rsid w:val="00C03349"/>
    <w:rPr>
      <w:sz w:val="2"/>
      <w:szCs w:val="2"/>
    </w:rPr>
  </w:style>
  <w:style w:type="character" w:customStyle="1" w:styleId="Small">
    <w:name w:val="Small"/>
    <w:basedOn w:val="DefaultParagraphFont"/>
    <w:rsid w:val="00C03349"/>
    <w:rPr>
      <w:sz w:val="16"/>
    </w:rPr>
  </w:style>
  <w:style w:type="paragraph" w:customStyle="1" w:styleId="WideTable">
    <w:name w:val="Wide Table"/>
    <w:basedOn w:val="Normal"/>
    <w:rsid w:val="00C03349"/>
    <w:pPr>
      <w:ind w:left="-1418"/>
    </w:pPr>
    <w:rPr>
      <w:sz w:val="2"/>
      <w:szCs w:val="2"/>
    </w:rPr>
  </w:style>
  <w:style w:type="character" w:styleId="PageNumber">
    <w:name w:val="page number"/>
    <w:basedOn w:val="DefaultParagraphFont"/>
    <w:rsid w:val="00C03349"/>
  </w:style>
  <w:style w:type="paragraph" w:styleId="Quote">
    <w:name w:val="Quote"/>
    <w:basedOn w:val="Heading1"/>
    <w:link w:val="QuoteChar"/>
    <w:qFormat/>
    <w:rsid w:val="00C03349"/>
    <w:rPr>
      <w:b w:val="0"/>
      <w:sz w:val="72"/>
      <w:szCs w:val="72"/>
      <w:lang w:val="en-NZ"/>
    </w:rPr>
  </w:style>
  <w:style w:type="character" w:customStyle="1" w:styleId="QuoteChar">
    <w:name w:val="Quote Char"/>
    <w:basedOn w:val="DefaultParagraphFont"/>
    <w:link w:val="Quote"/>
    <w:rsid w:val="00C033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349"/>
    <w:pPr>
      <w:pageBreakBefore/>
    </w:pPr>
  </w:style>
  <w:style w:type="paragraph" w:customStyle="1" w:styleId="Border">
    <w:name w:val="Border"/>
    <w:basedOn w:val="Normal"/>
    <w:qFormat/>
    <w:rsid w:val="00C033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349"/>
    <w:rPr>
      <w:b/>
      <w:bCs/>
      <w:i/>
      <w:iCs/>
      <w:color w:val="auto"/>
    </w:rPr>
  </w:style>
  <w:style w:type="paragraph" w:styleId="IntenseQuote">
    <w:name w:val="Intense Quote"/>
    <w:basedOn w:val="Normal"/>
    <w:next w:val="Normal"/>
    <w:link w:val="IntenseQuoteChar"/>
    <w:uiPriority w:val="30"/>
    <w:qFormat/>
    <w:rsid w:val="00C033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3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349"/>
    <w:rPr>
      <w:smallCaps/>
      <w:color w:val="auto"/>
      <w:u w:val="single"/>
    </w:rPr>
  </w:style>
  <w:style w:type="character" w:styleId="IntenseReference">
    <w:name w:val="Intense Reference"/>
    <w:basedOn w:val="DefaultParagraphFont"/>
    <w:uiPriority w:val="32"/>
    <w:qFormat/>
    <w:rsid w:val="00C03349"/>
    <w:rPr>
      <w:b/>
      <w:bCs/>
      <w:smallCaps/>
      <w:color w:val="auto"/>
      <w:spacing w:val="5"/>
      <w:u w:val="single"/>
    </w:rPr>
  </w:style>
  <w:style w:type="paragraph" w:customStyle="1" w:styleId="2ColumnHeading">
    <w:name w:val="2Column Heading"/>
    <w:basedOn w:val="BodyText"/>
    <w:qFormat/>
    <w:rsid w:val="00C03349"/>
    <w:pPr>
      <w:spacing w:after="60"/>
      <w:ind w:left="-2268"/>
    </w:pPr>
    <w:rPr>
      <w:b/>
    </w:rPr>
  </w:style>
  <w:style w:type="paragraph" w:customStyle="1" w:styleId="Heading1TOC">
    <w:name w:val="Heading1 TOC"/>
    <w:basedOn w:val="Normal"/>
    <w:qFormat/>
    <w:rsid w:val="00C03349"/>
    <w:pPr>
      <w:spacing w:before="240" w:after="120"/>
    </w:pPr>
    <w:rPr>
      <w:rFonts w:ascii="Times New Roman" w:hAnsi="Times New Roman"/>
      <w:b/>
      <w:sz w:val="32"/>
    </w:rPr>
  </w:style>
  <w:style w:type="paragraph" w:customStyle="1" w:styleId="Heading2TOC">
    <w:name w:val="Heading2 TOC"/>
    <w:basedOn w:val="Normal"/>
    <w:qFormat/>
    <w:rsid w:val="00C03349"/>
    <w:pPr>
      <w:spacing w:before="240" w:after="60"/>
    </w:pPr>
    <w:rPr>
      <w:rFonts w:ascii="Times New Roman" w:hAnsi="Times New Roman"/>
      <w:b/>
      <w:sz w:val="28"/>
    </w:rPr>
  </w:style>
  <w:style w:type="character" w:customStyle="1" w:styleId="Underline">
    <w:name w:val="Underline"/>
    <w:basedOn w:val="DefaultParagraphFont"/>
    <w:qFormat/>
    <w:rsid w:val="00C03349"/>
    <w:rPr>
      <w:u w:val="single"/>
    </w:rPr>
  </w:style>
  <w:style w:type="character" w:customStyle="1" w:styleId="BoldandItalics">
    <w:name w:val="Bold and Italics"/>
    <w:qFormat/>
    <w:rsid w:val="00C03349"/>
    <w:rPr>
      <w:b/>
      <w:i/>
      <w:u w:val="none"/>
    </w:rPr>
  </w:style>
  <w:style w:type="paragraph" w:styleId="BalloonText">
    <w:name w:val="Balloon Text"/>
    <w:basedOn w:val="Normal"/>
    <w:link w:val="BalloonTextChar"/>
    <w:rsid w:val="00C03349"/>
    <w:rPr>
      <w:rFonts w:ascii="Tahoma" w:hAnsi="Tahoma" w:cs="Tahoma"/>
      <w:sz w:val="16"/>
      <w:szCs w:val="16"/>
    </w:rPr>
  </w:style>
  <w:style w:type="character" w:customStyle="1" w:styleId="BalloonTextChar">
    <w:name w:val="Balloon Text Char"/>
    <w:basedOn w:val="DefaultParagraphFont"/>
    <w:link w:val="BalloonText"/>
    <w:rsid w:val="00C033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3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3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349"/>
    <w:rPr>
      <w:b/>
      <w:color w:val="660033"/>
      <w:spacing w:val="0"/>
    </w:rPr>
  </w:style>
  <w:style w:type="paragraph" w:customStyle="1" w:styleId="Nameditemlist">
    <w:name w:val="Named item list"/>
    <w:basedOn w:val="BodyText"/>
    <w:qFormat/>
    <w:rsid w:val="00C03349"/>
    <w:pPr>
      <w:tabs>
        <w:tab w:val="left" w:pos="2835"/>
      </w:tabs>
      <w:ind w:left="2835" w:hanging="2835"/>
    </w:pPr>
  </w:style>
  <w:style w:type="paragraph" w:customStyle="1" w:styleId="BodyTextnopadding">
    <w:name w:val="Body Text no padding"/>
    <w:basedOn w:val="BodyText"/>
    <w:qFormat/>
    <w:rsid w:val="00C03349"/>
    <w:pPr>
      <w:spacing w:before="0" w:after="0"/>
    </w:pPr>
  </w:style>
  <w:style w:type="paragraph" w:customStyle="1" w:styleId="BodyTextBold">
    <w:name w:val="Body Text Bold"/>
    <w:basedOn w:val="BodyText"/>
    <w:qFormat/>
    <w:rsid w:val="00C03349"/>
    <w:rPr>
      <w:b/>
    </w:rPr>
  </w:style>
  <w:style w:type="character" w:styleId="Hyperlink">
    <w:name w:val="Hyperlink"/>
    <w:basedOn w:val="DefaultParagraphFont"/>
    <w:uiPriority w:val="99"/>
    <w:unhideWhenUsed/>
    <w:rsid w:val="008652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2356</Characters>
  <Application>Microsoft Office Word</Application>
  <DocSecurity>0</DocSecurity>
  <Lines>67</Lines>
  <Paragraphs>53</Paragraphs>
  <ScaleCrop>false</ScaleCrop>
  <Company>Author-it Software Corporation Ltd.</Company>
  <LinksUpToDate>false</LinksUpToDate>
  <CharactersWithSpaces>2661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SITEEVT029 Research event industry trends and practice</dc:title>
  <dc:subject>Approved</dc:subject>
  <dc:creator>SkillsIQ</dc:creator>
  <cp:keywords>Release: 1</cp:keywords>
  <dc:description>Review Date: 12 April 2008</dc:description>
  <cp:lastModifiedBy>HSD_TPCMSd.prod</cp:lastModifiedBy>
  <cp:revision>3</cp:revision>
  <dcterms:created xsi:type="dcterms:W3CDTF">2023-03-02T05:15:00Z</dcterms:created>
  <dcterms:modified xsi:type="dcterms:W3CDTF">2023-03-02T05:15:00Z</dcterms:modified>
</cp:coreProperties>
</file>