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2B8" w:rsidP="00605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SIT30416 Certificate III in Holiday Parks and Resorts</w:t>
      </w:r>
      <w:r>
        <w:fldChar w:fldCharType="end"/>
      </w:r>
    </w:p>
    <w:p w:rsidR="006052B8" w:rsidP="006052B8">
      <w:pPr>
        <w:pStyle w:val="Version"/>
        <w:sectPr w:rsidSect="00360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6074C" w:rsidP="0036074C">
      <w:pPr>
        <w:pStyle w:val="SuperHeading"/>
      </w:pPr>
      <w:r w:rsidRPr="0036074C">
        <w:t>SIT30416 Certificate III in Holiday Parks and Resorts</w:t>
      </w:r>
    </w:p>
    <w:p w:rsidR="00000000" w:rsidRPr="0036074C" w:rsidP="0036074C">
      <w:pPr>
        <w:pStyle w:val="Heading1"/>
      </w:pPr>
      <w:bookmarkStart w:id="1" w:name="O_1227528"/>
      <w:bookmarkEnd w:id="1"/>
      <w:r w:rsidRPr="003607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94"/>
      </w:tblGrid>
      <w:tr w:rsidTr="00605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Release 2</w:t>
            </w:r>
          </w:p>
        </w:tc>
        <w:tc>
          <w:tcPr>
            <w:tcW w:w="7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74C" w:rsidP="0036074C">
            <w:pPr>
              <w:pStyle w:val="BodyText"/>
            </w:pPr>
            <w:r w:rsidRPr="0036074C">
              <w:t>Release 2 Supersedes and is equivalent to SIT30416 Certificate III in Holiday Parks and Resorts release 1. Minor change to update First Aid units of competency.</w:t>
            </w:r>
          </w:p>
        </w:tc>
      </w:tr>
    </w:tbl>
    <w:p w:rsidR="00000000" w:rsidRPr="0036074C" w:rsidP="0036074C">
      <w:pPr>
        <w:pStyle w:val="BodyText"/>
      </w:pPr>
    </w:p>
    <w:p w:rsidR="00000000" w:rsidRPr="0036074C" w:rsidP="0036074C">
      <w:pPr>
        <w:pStyle w:val="AllowPageBreak"/>
      </w:pPr>
    </w:p>
    <w:p w:rsidR="00000000" w:rsidRPr="0036074C" w:rsidP="0036074C">
      <w:pPr>
        <w:pStyle w:val="Heading1"/>
      </w:pPr>
      <w:bookmarkStart w:id="2" w:name="O_1227527"/>
      <w:bookmarkEnd w:id="2"/>
      <w:r w:rsidRPr="0036074C">
        <w:t>Qualification Description</w:t>
      </w:r>
    </w:p>
    <w:p w:rsidR="00000000" w:rsidRPr="0036074C" w:rsidP="006052B8">
      <w:pPr>
        <w:pStyle w:val="BodyText"/>
      </w:pPr>
      <w:r w:rsidRPr="0036074C">
        <w:t>This qualification reflects the role of individuals who use a range of well-developed operational skills and knowledge of industry operations to complete work activities. Using discretion and judgement, they work with some independence and under limited s</w:t>
      </w:r>
      <w:r w:rsidRPr="0036074C">
        <w:t>upervision using plans, policies and procedures to guide work activities.</w:t>
      </w:r>
    </w:p>
    <w:p w:rsidR="00000000" w:rsidRPr="0036074C" w:rsidP="006052B8">
      <w:pPr>
        <w:pStyle w:val="BodyText"/>
      </w:pPr>
      <w:r w:rsidRPr="0036074C">
        <w:t>This qualification provides a pathway to work in holiday parks and resorts as a specialist in front office, housekeeping or grounds maintenance, or a multi-skilled worker across dif</w:t>
      </w:r>
      <w:r w:rsidRPr="0036074C">
        <w:t>ferent operational areas</w:t>
      </w:r>
    </w:p>
    <w:p w:rsidR="00000000" w:rsidRPr="0036074C" w:rsidP="006052B8">
      <w:pPr>
        <w:pStyle w:val="BodyText"/>
      </w:pPr>
      <w:r w:rsidRPr="0036074C">
        <w:t>Possible job titles include:</w:t>
      </w:r>
    </w:p>
    <w:p w:rsidR="00000000" w:rsidRPr="0036074C" w:rsidP="0036074C">
      <w:pPr>
        <w:pStyle w:val="ListBullet"/>
      </w:pPr>
      <w:r w:rsidRPr="0036074C">
        <w:t>grounds person</w:t>
      </w:r>
    </w:p>
    <w:p w:rsidR="00000000" w:rsidRPr="0036074C" w:rsidP="0036074C">
      <w:pPr>
        <w:pStyle w:val="ListBullet"/>
      </w:pPr>
      <w:r w:rsidRPr="0036074C">
        <w:t>handyperson</w:t>
      </w:r>
    </w:p>
    <w:p w:rsidR="00000000" w:rsidRPr="0036074C" w:rsidP="0036074C">
      <w:pPr>
        <w:pStyle w:val="ListBullet"/>
      </w:pPr>
      <w:r w:rsidRPr="0036074C">
        <w:t>housekeeper</w:t>
      </w:r>
    </w:p>
    <w:p w:rsidR="00000000" w:rsidRPr="0036074C" w:rsidP="0036074C">
      <w:pPr>
        <w:pStyle w:val="ListBullet"/>
      </w:pPr>
      <w:r w:rsidRPr="0036074C">
        <w:t>receptionist.</w:t>
      </w:r>
    </w:p>
    <w:p w:rsidR="00000000" w:rsidRPr="0036074C" w:rsidP="0036074C">
      <w:pPr>
        <w:pStyle w:val="BodyText"/>
      </w:pPr>
    </w:p>
    <w:p w:rsidR="00000000" w:rsidRPr="0036074C" w:rsidP="006052B8">
      <w:pPr>
        <w:pStyle w:val="BodyText"/>
      </w:pPr>
      <w:r w:rsidRPr="0036074C">
        <w:t>No occupational licensing, certification or specific legislative requirements apply to this qualification at the time of publication.</w:t>
      </w:r>
    </w:p>
    <w:p w:rsidR="00000000" w:rsidRPr="0036074C" w:rsidP="0036074C">
      <w:pPr>
        <w:pStyle w:val="Heading1"/>
      </w:pPr>
      <w:bookmarkStart w:id="3" w:name="O_1227526"/>
      <w:bookmarkEnd w:id="3"/>
      <w:r w:rsidRPr="0036074C">
        <w:t>Entry Requirements</w:t>
      </w:r>
    </w:p>
    <w:p w:rsidR="00000000" w:rsidRPr="0036074C" w:rsidP="006052B8">
      <w:pPr>
        <w:pStyle w:val="BodyText"/>
      </w:pPr>
      <w:r w:rsidRPr="0036074C">
        <w:t>There are no entry requirements for this qualification.</w:t>
      </w:r>
    </w:p>
    <w:p w:rsidR="00000000" w:rsidRPr="0036074C" w:rsidP="0036074C">
      <w:pPr>
        <w:pStyle w:val="Heading1"/>
      </w:pPr>
      <w:bookmarkStart w:id="4" w:name="O_1227525"/>
      <w:bookmarkEnd w:id="4"/>
      <w:r w:rsidRPr="0036074C">
        <w:t>Packaging Rules</w:t>
      </w:r>
    </w:p>
    <w:p w:rsidR="00000000" w:rsidRPr="0036074C" w:rsidP="006052B8">
      <w:pPr>
        <w:pStyle w:val="BodyText"/>
      </w:pPr>
      <w:r w:rsidRPr="0036074C">
        <w:t>19 units must be completed:</w:t>
      </w:r>
    </w:p>
    <w:p w:rsidR="00000000" w:rsidRPr="0036074C" w:rsidP="0036074C">
      <w:pPr>
        <w:pStyle w:val="ListBullet"/>
      </w:pPr>
      <w:r w:rsidRPr="0036074C">
        <w:t>7 core units</w:t>
      </w:r>
    </w:p>
    <w:p w:rsidR="00000000" w:rsidRPr="0036074C" w:rsidP="0036074C">
      <w:pPr>
        <w:pStyle w:val="ListBullet"/>
      </w:pPr>
      <w:r w:rsidRPr="0036074C">
        <w:t>12 elective units, consisting of:</w:t>
      </w:r>
    </w:p>
    <w:p w:rsidR="00000000" w:rsidRPr="0036074C" w:rsidP="0036074C">
      <w:pPr>
        <w:pStyle w:val="ListBullet2"/>
      </w:pPr>
      <w:r w:rsidRPr="0036074C">
        <w:t>6 units from the list below</w:t>
      </w:r>
    </w:p>
    <w:p w:rsidR="00000000" w:rsidRPr="0036074C" w:rsidP="0036074C">
      <w:pPr>
        <w:pStyle w:val="ListBullet2"/>
      </w:pPr>
      <w:r w:rsidRPr="0036074C">
        <w:t>6 units from the list below, els</w:t>
      </w:r>
      <w:r w:rsidRPr="0036074C">
        <w:t>ewhere in the SIT Training Package, or any other current Training Package or accredited course.</w:t>
      </w:r>
    </w:p>
    <w:p w:rsidR="00000000" w:rsidRPr="0036074C" w:rsidP="0036074C">
      <w:pPr>
        <w:pStyle w:val="BodyText"/>
      </w:pPr>
    </w:p>
    <w:p w:rsidR="00000000" w:rsidRPr="0036074C" w:rsidP="006052B8">
      <w:pPr>
        <w:pStyle w:val="BodyText"/>
      </w:pPr>
      <w:r w:rsidRPr="0036074C">
        <w:t>The selection of electives must be guided by the job outcome sought, local industry requirements and the complexity of skills ap</w:t>
      </w:r>
      <w:r w:rsidRPr="0036074C">
        <w:t>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5400"/>
      </w:tblGrid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rPr>
                <w:rStyle w:val="SpecialBold"/>
              </w:rPr>
              <w:t>Core units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BSBSUS201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Participate in environmentally sustainable work practices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BSBWOR202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Organise and complete daily work activities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SITTIND002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Source and use information on the holiday park and resort industry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SITXCCS006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Provide service to customers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SITXCOM002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Show social and cultural sensitivity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SITXWHS001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Participate in safe work practices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SITXWHS002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Identify hazards, assess and control saf</w:t>
            </w:r>
            <w:r w:rsidRPr="0036074C">
              <w:t>ety risks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rPr>
                <w:rStyle w:val="SpecialBold"/>
              </w:rPr>
              <w:t>Elective units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rPr>
                <w:rStyle w:val="SpecialBold"/>
              </w:rPr>
              <w:t>Accommodation Services - Front Office, Housekeeping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CPPCLO2001A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Maintain hard floor surfaces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CPPCLO2004A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Maintain carpeted floors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CPPCLO2009A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Clean glass surfaces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CPPCLO2010A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Clean ceiling surfaces and fittings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CPPCLO2017A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Clean wet areas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CPPCLO2019A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Sort and remove waste and recyclable materials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CPPCLO2035A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Maintain cleaning storage areas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CPPCLO3013A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Clean window coverings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CPPCLO3016A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Wash furniture and fittings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SITHACS001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Clean premises and equipment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SITHACS002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Provide housekeeping services to guests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SITHACS003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Prepare rooms for guests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SITHACS008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Provide accommodation reception services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SITTTSL005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Sell tourism products and services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SITTTSL006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Prepare quotations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SITTTSL007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Process reservations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SITTTSL009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</w:t>
            </w:r>
            <w:r w:rsidRPr="0036074C">
              <w:t>cess travel-related documentation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SITTTSL010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Use a computerised reservations or operations system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rPr>
                <w:rStyle w:val="SpecialBold"/>
              </w:rPr>
              <w:t>Building, Grounds Maintenance and Facility Operations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AHCIRG302A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Install irrigation systems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AHCIRG306A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Troubleshoot irrigation systems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AHCLSC202A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Construct low-profile timber or modular retaining walls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AHCLSC204A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Lay paving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AHCLSC301A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Set out site for construction works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AHCLSC302A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Construct landscape features using concrete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AHCPGD203A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Prune shrubs and small trees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AHCPGD302A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Plan and maintain plant displays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MEM18001C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Use hand tools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MEM18002B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Use power tools/hand held operations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RIISAM204D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Operate small plant and equipment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SIFCBGM001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Provide general grounds care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SIFCBGM002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Maintain property and structures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SISCAQU001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Test pool water quality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SISCAQU003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Maintain aquatic facility plant and equipment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SISCAQU004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Develop and implement pool water maintenance procedures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SISCAQU014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Operate self-contained breathing apparatus in an aquatic facility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SITTVAF004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To</w:t>
            </w:r>
            <w:r w:rsidRPr="0036074C">
              <w:t>w and site recreational vehicles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SITTVAF005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Fill LPG gas cylinders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TLIB2003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Carry out vehicle servicing and maintenance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rPr>
                <w:rStyle w:val="SpecialBold"/>
              </w:rPr>
              <w:t>Client and Customer Service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SITXCCS002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Provide visitor information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SITXCCS004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Provide lost and found services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SITXCRI001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Respond to a customer in crisis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rPr>
                <w:rStyle w:val="SpecialBold"/>
              </w:rPr>
              <w:t>Communication and Teamwork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BSBWOR203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Work effectively with others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SITXCOM001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Source and present information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SITXCOM004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Address protocol requirements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rPr>
                <w:rStyle w:val="SpecialBold"/>
              </w:rPr>
              <w:t>Computer Operations and ICT Management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BSBITU202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Create and use spreadsheets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BSBITU301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Create and use databases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BSBITU306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Design and produce business documents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rPr>
                <w:rStyle w:val="SpecialBold"/>
              </w:rPr>
              <w:t>E-Business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SITXEBS001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Use social media in a business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rPr>
                <w:rStyle w:val="SpecialBold"/>
              </w:rPr>
              <w:t>Events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SITEEVT001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Source and use information on the events industry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SITEEVT002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Process and monitor event registrations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SITEEVT003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Coordinate on-site event registrations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SITEEVT004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Provide event staging support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rPr>
                <w:rStyle w:val="SpecialBold"/>
              </w:rPr>
              <w:t>Finance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BSBFIA301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Maintain financial records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SITXFIN001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Process financial transactions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rPr>
                <w:rStyle w:val="SpecialBold"/>
              </w:rPr>
              <w:t>First Aid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HLTAID011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Provide first aid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rPr>
                <w:rStyle w:val="SpecialBold"/>
              </w:rPr>
              <w:t>Food and Beverage, Food Safety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SITHFAB002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Provide responsible service of alcohol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SITHFAB004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Prepare and serve non-alcoholic beverages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SITHFAB005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Prepare and serve espresso coffee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SITHFAB007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Serve food and beverage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SITHFAB014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Provide table service of food and beverage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SITHFAB016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Provide advice on food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SITXFSA001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Use hygienic practices for food safety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rPr>
                <w:rStyle w:val="SpecialBold"/>
              </w:rPr>
              <w:t>Human Resource Management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SITXHRM001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Coach others in job skills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rPr>
                <w:rStyle w:val="SpecialBold"/>
              </w:rPr>
              <w:t>Inventory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SITXINV001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Receive and store stock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SITXINV002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 xml:space="preserve">Maintain the quality of perishable items </w:t>
            </w:r>
          </w:p>
        </w:tc>
      </w:tr>
      <w:tr w:rsidTr="0036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4C">
            <w:pPr>
              <w:pStyle w:val="BodyText"/>
              <w:rPr>
                <w:lang w:val="en-NZ"/>
              </w:rPr>
            </w:pPr>
            <w:r w:rsidRPr="0036074C">
              <w:t>SITXINV003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74C" w:rsidP="0036074C">
            <w:pPr>
              <w:pStyle w:val="BodyText"/>
            </w:pPr>
            <w:r w:rsidRPr="0036074C">
              <w:t>Purchase goods</w:t>
            </w:r>
          </w:p>
        </w:tc>
      </w:tr>
    </w:tbl>
    <w:p w:rsidR="00000000" w:rsidRPr="0036074C" w:rsidP="0036074C">
      <w:pPr>
        <w:pStyle w:val="BodyText"/>
      </w:pPr>
    </w:p>
    <w:p w:rsidR="00000000" w:rsidRPr="0036074C" w:rsidP="0036074C">
      <w:pPr>
        <w:pStyle w:val="AllowPageBreak"/>
      </w:pPr>
    </w:p>
    <w:p w:rsidR="00000000" w:rsidRPr="0036074C" w:rsidP="0036074C">
      <w:pPr>
        <w:pStyle w:val="Heading1"/>
      </w:pPr>
      <w:bookmarkStart w:id="5" w:name="O_1227524"/>
      <w:bookmarkEnd w:id="5"/>
      <w:r w:rsidRPr="0036074C">
        <w:t>Qualification Mapping Information</w:t>
      </w:r>
    </w:p>
    <w:p w:rsidR="00000000" w:rsidRPr="0036074C" w:rsidP="006052B8">
      <w:pPr>
        <w:pStyle w:val="BodyText"/>
      </w:pPr>
      <w:r w:rsidRPr="0036074C">
        <w:t>SIT31212 Certificate III in Holiday Parks and Resorts</w:t>
      </w:r>
    </w:p>
    <w:p w:rsidR="00000000" w:rsidRPr="0036074C" w:rsidP="0036074C">
      <w:pPr>
        <w:pStyle w:val="Heading1"/>
      </w:pPr>
      <w:bookmarkStart w:id="6" w:name="O_1227529"/>
      <w:bookmarkEnd w:id="6"/>
      <w:r w:rsidRPr="0036074C">
        <w:t>Links</w:t>
      </w:r>
    </w:p>
    <w:p w:rsidR="00000000" w:rsidRPr="0036074C" w:rsidP="006052B8">
      <w:pPr>
        <w:pStyle w:val="BodyText"/>
      </w:pPr>
      <w:r w:rsidRPr="0036074C">
        <w:t>Companion Volume implementation guides are found in V</w:t>
      </w:r>
      <w:r w:rsidRPr="0036074C">
        <w:t xml:space="preserve">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3778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6074C" w:rsidP="0036074C"/>
    <w:sectPr w:rsidSect="003607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4C" w:rsidRPr="006052B8" w:rsidP="00605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B8" w:rsidP="00360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052B8" w:rsidP="00360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52B8" w:rsidP="00360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74C" w:rsidRPr="006052B8" w:rsidP="00605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B8" w:rsidRPr="002D2AF8" w:rsidP="00360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SIT30416 Certificate III in Holiday Parks and Resorts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052B8" w:rsidP="00360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022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16D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BE3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74C"/>
  </w:style>
  <w:style w:type="character" w:customStyle="1" w:styleId="Heading1Char">
    <w:name w:val="Heading 1 Char"/>
    <w:basedOn w:val="DefaultParagraphFont"/>
    <w:link w:val="Heading1"/>
    <w:rsid w:val="00360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7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07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074C"/>
    <w:rPr>
      <w:b/>
      <w:spacing w:val="0"/>
    </w:rPr>
  </w:style>
  <w:style w:type="paragraph" w:styleId="ListBullet2">
    <w:name w:val="List Bullet 2"/>
    <w:basedOn w:val="List2"/>
    <w:rsid w:val="003607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0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0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0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07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0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0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0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7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074C"/>
    <w:rPr>
      <w:i/>
    </w:rPr>
  </w:style>
  <w:style w:type="paragraph" w:styleId="Caption">
    <w:name w:val="caption"/>
    <w:basedOn w:val="BodyText"/>
    <w:next w:val="Normal"/>
    <w:qFormat/>
    <w:rsid w:val="00360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74C"/>
  </w:style>
  <w:style w:type="paragraph" w:styleId="TableofFigures">
    <w:name w:val="table of figures"/>
    <w:basedOn w:val="Normal"/>
    <w:next w:val="Normal"/>
    <w:semiHidden/>
    <w:rsid w:val="00360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7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074C"/>
    <w:rPr>
      <w:rFonts w:ascii="Wingdings" w:hAnsi="Wingdings"/>
    </w:rPr>
  </w:style>
  <w:style w:type="paragraph" w:customStyle="1" w:styleId="TableHeading">
    <w:name w:val="Table Heading"/>
    <w:basedOn w:val="HeadingBase"/>
    <w:rsid w:val="00360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74C"/>
    <w:rPr>
      <w:color w:val="0033CC"/>
      <w:u w:val="none"/>
    </w:rPr>
  </w:style>
  <w:style w:type="paragraph" w:customStyle="1" w:styleId="BodyTextRight">
    <w:name w:val="Body Text Right"/>
    <w:basedOn w:val="BodyText"/>
    <w:rsid w:val="00360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7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74C"/>
    <w:rPr>
      <w:sz w:val="32"/>
    </w:rPr>
  </w:style>
  <w:style w:type="paragraph" w:customStyle="1" w:styleId="HeadingProcedure">
    <w:name w:val="Heading Procedure"/>
    <w:basedOn w:val="HeadingBase"/>
    <w:next w:val="Normal"/>
    <w:rsid w:val="00360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74C"/>
    <w:pPr>
      <w:spacing w:before="60" w:after="60"/>
    </w:pPr>
  </w:style>
  <w:style w:type="paragraph" w:styleId="ListContinue">
    <w:name w:val="List Continue"/>
    <w:basedOn w:val="List"/>
    <w:rsid w:val="0036074C"/>
    <w:pPr>
      <w:ind w:firstLine="0"/>
    </w:pPr>
  </w:style>
  <w:style w:type="paragraph" w:customStyle="1" w:styleId="ListNote">
    <w:name w:val="List Note"/>
    <w:basedOn w:val="List"/>
    <w:rsid w:val="00360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74C"/>
    <w:rPr>
      <w:rFonts w:ascii="Courier New" w:hAnsi="Courier New"/>
    </w:rPr>
  </w:style>
  <w:style w:type="paragraph" w:customStyle="1" w:styleId="NoteBullet">
    <w:name w:val="Note Bullet"/>
    <w:basedOn w:val="Note"/>
    <w:rsid w:val="00360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7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0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74C"/>
    <w:rPr>
      <w:b/>
      <w:smallCaps/>
    </w:rPr>
  </w:style>
  <w:style w:type="paragraph" w:customStyle="1" w:styleId="TableListNumber">
    <w:name w:val="Table List Number"/>
    <w:basedOn w:val="ListNumber"/>
    <w:rsid w:val="00360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74C"/>
    <w:pPr>
      <w:numPr>
        <w:numId w:val="9"/>
      </w:numPr>
    </w:pPr>
  </w:style>
  <w:style w:type="paragraph" w:customStyle="1" w:styleId="ListAlpha2">
    <w:name w:val="List Alpha 2"/>
    <w:basedOn w:val="List2"/>
    <w:rsid w:val="0036074C"/>
    <w:pPr>
      <w:numPr>
        <w:numId w:val="8"/>
      </w:numPr>
    </w:pPr>
  </w:style>
  <w:style w:type="paragraph" w:styleId="List2">
    <w:name w:val="List 2"/>
    <w:basedOn w:val="BodyText"/>
    <w:rsid w:val="00360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7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7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074C"/>
    <w:pPr>
      <w:numPr>
        <w:numId w:val="4"/>
      </w:numPr>
    </w:pPr>
  </w:style>
  <w:style w:type="paragraph" w:styleId="ListContinue2">
    <w:name w:val="List Continue 2"/>
    <w:basedOn w:val="List2"/>
    <w:rsid w:val="0036074C"/>
    <w:pPr>
      <w:ind w:firstLine="0"/>
    </w:pPr>
  </w:style>
  <w:style w:type="paragraph" w:styleId="ListContinue3">
    <w:name w:val="List Continue 3"/>
    <w:basedOn w:val="List3"/>
    <w:rsid w:val="0036074C"/>
    <w:pPr>
      <w:ind w:left="1021" w:firstLine="0"/>
    </w:pPr>
  </w:style>
  <w:style w:type="paragraph" w:styleId="ListContinue4">
    <w:name w:val="List Continue 4"/>
    <w:basedOn w:val="List4"/>
    <w:rsid w:val="0036074C"/>
    <w:pPr>
      <w:ind w:firstLine="0"/>
    </w:pPr>
  </w:style>
  <w:style w:type="paragraph" w:styleId="ListContinue5">
    <w:name w:val="List Continue 5"/>
    <w:basedOn w:val="List5"/>
    <w:rsid w:val="0036074C"/>
    <w:pPr>
      <w:ind w:firstLine="0"/>
    </w:pPr>
  </w:style>
  <w:style w:type="paragraph" w:styleId="ListNumber3">
    <w:name w:val="List Number 3"/>
    <w:basedOn w:val="List3"/>
    <w:rsid w:val="0036074C"/>
    <w:pPr>
      <w:numPr>
        <w:numId w:val="5"/>
      </w:numPr>
    </w:pPr>
  </w:style>
  <w:style w:type="paragraph" w:styleId="ListNumber4">
    <w:name w:val="List Number 4"/>
    <w:basedOn w:val="List4"/>
    <w:rsid w:val="0036074C"/>
    <w:pPr>
      <w:numPr>
        <w:numId w:val="6"/>
      </w:numPr>
    </w:pPr>
  </w:style>
  <w:style w:type="paragraph" w:styleId="ListNumber5">
    <w:name w:val="List Number 5"/>
    <w:basedOn w:val="List5"/>
    <w:rsid w:val="0036074C"/>
    <w:pPr>
      <w:numPr>
        <w:numId w:val="7"/>
      </w:numPr>
    </w:pPr>
  </w:style>
  <w:style w:type="paragraph" w:styleId="BlockText">
    <w:name w:val="Block Text"/>
    <w:basedOn w:val="Normal"/>
    <w:rsid w:val="00360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74C"/>
    <w:rPr>
      <w:sz w:val="16"/>
      <w:vertAlign w:val="superscript"/>
    </w:rPr>
  </w:style>
  <w:style w:type="character" w:customStyle="1" w:styleId="Symbols">
    <w:name w:val="Symbols"/>
    <w:basedOn w:val="DefaultParagraphFont"/>
    <w:rsid w:val="0036074C"/>
    <w:rPr>
      <w:rFonts w:ascii="Symbol" w:hAnsi="Symbol"/>
    </w:rPr>
  </w:style>
  <w:style w:type="character" w:customStyle="1" w:styleId="MenuOptions">
    <w:name w:val="Menu Options"/>
    <w:basedOn w:val="DefaultParagraphFont"/>
    <w:rsid w:val="00360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74C"/>
    <w:rPr>
      <w:b/>
    </w:rPr>
  </w:style>
  <w:style w:type="character" w:customStyle="1" w:styleId="Underlined">
    <w:name w:val="Underlined"/>
    <w:basedOn w:val="DefaultParagraphFont"/>
    <w:rsid w:val="0036074C"/>
    <w:rPr>
      <w:u w:val="single"/>
    </w:rPr>
  </w:style>
  <w:style w:type="paragraph" w:customStyle="1" w:styleId="TableBodyTextRight">
    <w:name w:val="Table Body Text Right"/>
    <w:basedOn w:val="TableBodyText"/>
    <w:rsid w:val="00360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74C"/>
    <w:rPr>
      <w:sz w:val="18"/>
    </w:rPr>
  </w:style>
  <w:style w:type="paragraph" w:customStyle="1" w:styleId="BodySmallRight">
    <w:name w:val="Body Small Right"/>
    <w:basedOn w:val="BodyTextRight"/>
    <w:rsid w:val="0036074C"/>
    <w:rPr>
      <w:sz w:val="18"/>
      <w:szCs w:val="18"/>
    </w:rPr>
  </w:style>
  <w:style w:type="paragraph" w:customStyle="1" w:styleId="MarginEdition">
    <w:name w:val="Margin Edition"/>
    <w:basedOn w:val="MarginNote"/>
    <w:rsid w:val="00360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74C"/>
    <w:rPr>
      <w:sz w:val="2"/>
      <w:szCs w:val="2"/>
    </w:rPr>
  </w:style>
  <w:style w:type="character" w:customStyle="1" w:styleId="Small">
    <w:name w:val="Small"/>
    <w:basedOn w:val="DefaultParagraphFont"/>
    <w:rsid w:val="0036074C"/>
    <w:rPr>
      <w:sz w:val="16"/>
    </w:rPr>
  </w:style>
  <w:style w:type="paragraph" w:customStyle="1" w:styleId="WideTable">
    <w:name w:val="Wide Table"/>
    <w:basedOn w:val="Normal"/>
    <w:rsid w:val="00360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74C"/>
  </w:style>
  <w:style w:type="paragraph" w:styleId="Quote">
    <w:name w:val="Quote"/>
    <w:basedOn w:val="Heading1"/>
    <w:link w:val="QuoteChar"/>
    <w:qFormat/>
    <w:rsid w:val="00360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74C"/>
    <w:pPr>
      <w:pageBreakBefore/>
    </w:pPr>
  </w:style>
  <w:style w:type="paragraph" w:customStyle="1" w:styleId="Border">
    <w:name w:val="Border"/>
    <w:basedOn w:val="Normal"/>
    <w:qFormat/>
    <w:rsid w:val="00360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74C"/>
    <w:rPr>
      <w:u w:val="single"/>
    </w:rPr>
  </w:style>
  <w:style w:type="character" w:customStyle="1" w:styleId="BoldandItalics">
    <w:name w:val="Bold and Italics"/>
    <w:qFormat/>
    <w:rsid w:val="0036074C"/>
    <w:rPr>
      <w:b/>
      <w:i/>
      <w:u w:val="none"/>
    </w:rPr>
  </w:style>
  <w:style w:type="paragraph" w:styleId="BalloonText">
    <w:name w:val="Balloon Text"/>
    <w:basedOn w:val="Normal"/>
    <w:link w:val="BalloonTextChar"/>
    <w:rsid w:val="00360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74C"/>
    <w:pPr>
      <w:spacing w:before="0" w:after="0"/>
    </w:pPr>
  </w:style>
  <w:style w:type="paragraph" w:customStyle="1" w:styleId="BodyTextBold">
    <w:name w:val="Body Text Bold"/>
    <w:basedOn w:val="BodyText"/>
    <w:qFormat/>
    <w:rsid w:val="0036074C"/>
    <w:rPr>
      <w:b/>
    </w:rPr>
  </w:style>
  <w:style w:type="character" w:styleId="Hyperlink">
    <w:name w:val="Hyperlink"/>
    <w:basedOn w:val="DefaultParagraphFont"/>
    <w:uiPriority w:val="99"/>
    <w:unhideWhenUsed/>
    <w:rsid w:val="00605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742</Words>
  <Characters>4957</Characters>
  <Application>Microsoft Office Word</Application>
  <DocSecurity>0</DocSecurity>
  <Lines>236</Lines>
  <Paragraphs>219</Paragraphs>
  <ScaleCrop>false</ScaleCrop>
  <Company>Author-it Software Corporation Ltd.</Company>
  <LinksUpToDate>false</LinksUpToDate>
  <CharactersWithSpaces>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SIT30416 Certificate III in Holiday Parks and Resorts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2022-04-08T17:46:58Z</dcterms:created>
  <dcterms:modified xsi:type="dcterms:W3CDTF">2022-04-03T06:42:00Z</dcterms:modified>
</cp:coreProperties>
</file>