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8E8" w:rsidP="00D03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SIT20322 Certificate II in Hospitality</w:t>
      </w:r>
      <w:r>
        <w:fldChar w:fldCharType="end"/>
      </w:r>
    </w:p>
    <w:p w:rsidR="00D038E8" w:rsidP="00D038E8">
      <w:pPr>
        <w:pStyle w:val="Version"/>
        <w:sectPr w:rsidSect="002A0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08DF" w:rsidP="002A08DF">
      <w:pPr>
        <w:pStyle w:val="SuperHeading"/>
      </w:pPr>
      <w:r w:rsidRPr="002A08DF">
        <w:t>SIT20322 Certificate II in Hospitality</w:t>
      </w:r>
    </w:p>
    <w:p w:rsidR="00000000" w:rsidRPr="002A08DF" w:rsidP="002A08DF">
      <w:pPr>
        <w:pStyle w:val="Heading1"/>
      </w:pPr>
      <w:bookmarkStart w:id="1" w:name="O_1233301"/>
      <w:bookmarkEnd w:id="1"/>
      <w:r w:rsidRPr="002A08DF">
        <w:t>Modification History</w:t>
      </w:r>
    </w:p>
    <w:p w:rsidR="00000000" w:rsidRPr="002A08DF" w:rsidP="00D038E8">
      <w:pPr>
        <w:pStyle w:val="BodyText"/>
      </w:pPr>
      <w:r w:rsidRPr="002A08DF">
        <w:t>Not applicable.</w:t>
      </w:r>
    </w:p>
    <w:p w:rsidR="00000000" w:rsidRPr="002A08DF" w:rsidP="002A08DF">
      <w:pPr>
        <w:pStyle w:val="Heading1"/>
      </w:pPr>
      <w:bookmarkStart w:id="2" w:name="O_1233302"/>
      <w:bookmarkEnd w:id="2"/>
      <w:r w:rsidRPr="002A08DF">
        <w:t>Qualification Description</w:t>
      </w:r>
    </w:p>
    <w:p w:rsidR="00000000" w:rsidRPr="002A08DF" w:rsidP="00D038E8">
      <w:pPr>
        <w:pStyle w:val="BodyText"/>
      </w:pPr>
      <w:r w:rsidRPr="002A08DF">
        <w:t xml:space="preserve">This qualification reflects the role of individuals who have a defined and limited range of hospitality operational skills and basic industry knowledge. They are involved in </w:t>
      </w:r>
      <w:r w:rsidRPr="002A08DF">
        <w:t>mainly routine and repetitive tasks and work under direct supervision.</w:t>
      </w:r>
    </w:p>
    <w:p w:rsidR="00000000" w:rsidRPr="002A08DF" w:rsidP="00D038E8">
      <w:pPr>
        <w:pStyle w:val="BodyText"/>
      </w:pPr>
      <w:r w:rsidRPr="002A08DF">
        <w:t>This qualification provides a pathway to work in various hospitality settings, such as restaurants, hotels, motels, catering operations, clubs, pubs, cafés, and coffee shops.</w:t>
      </w:r>
    </w:p>
    <w:p w:rsidR="00000000" w:rsidRPr="002A08DF" w:rsidP="00D038E8">
      <w:pPr>
        <w:pStyle w:val="BodyText"/>
      </w:pPr>
      <w:r w:rsidRPr="002A08DF">
        <w:t>The skills</w:t>
      </w:r>
      <w:r w:rsidRPr="002A08DF">
        <w:t xml:space="preserve"> in this qualification must be applied in accordance with Commonwealth and State/Territory legislation, Australian standards and industry codes of practice.</w:t>
      </w:r>
    </w:p>
    <w:p w:rsidR="00000000" w:rsidRPr="002A08DF" w:rsidP="00D038E8">
      <w:pPr>
        <w:pStyle w:val="BodyText"/>
      </w:pPr>
      <w:r w:rsidRPr="002A08DF">
        <w:t>No occupational licensing, certification or specific legislative requirements apply to this qualifi</w:t>
      </w:r>
      <w:r w:rsidRPr="002A08DF">
        <w:t>cation at the time of publication.</w:t>
      </w:r>
    </w:p>
    <w:p w:rsidR="00000000" w:rsidRPr="002A08DF" w:rsidP="002A08DF">
      <w:pPr>
        <w:pStyle w:val="Heading1"/>
      </w:pPr>
      <w:bookmarkStart w:id="3" w:name="O_1233303"/>
      <w:bookmarkEnd w:id="3"/>
      <w:r w:rsidRPr="002A08DF">
        <w:t>Entry Requirements</w:t>
      </w:r>
    </w:p>
    <w:p w:rsidR="00000000" w:rsidRPr="002A08DF" w:rsidP="00D038E8">
      <w:pPr>
        <w:pStyle w:val="BodyText"/>
      </w:pPr>
      <w:r w:rsidRPr="002A08DF">
        <w:t>There are no entry requirements for this qualification.</w:t>
      </w:r>
    </w:p>
    <w:p w:rsidR="00000000" w:rsidRPr="002A08DF" w:rsidP="002A08DF">
      <w:pPr>
        <w:pStyle w:val="Heading1"/>
      </w:pPr>
      <w:bookmarkStart w:id="4" w:name="O_1233304"/>
      <w:bookmarkEnd w:id="4"/>
      <w:r w:rsidRPr="002A08DF">
        <w:t>Packaging Rules</w:t>
      </w:r>
    </w:p>
    <w:p w:rsidR="00000000" w:rsidRPr="002A08DF" w:rsidP="00D038E8">
      <w:pPr>
        <w:pStyle w:val="BodyText"/>
      </w:pPr>
      <w:r w:rsidRPr="002A08DF">
        <w:t>12 units must be completed:</w:t>
      </w:r>
    </w:p>
    <w:p w:rsidR="00000000" w:rsidRPr="002A08DF" w:rsidP="002A08DF">
      <w:pPr>
        <w:pStyle w:val="ListBullet"/>
      </w:pPr>
      <w:r w:rsidRPr="002A08DF">
        <w:t>6 core units</w:t>
      </w:r>
    </w:p>
    <w:p w:rsidR="00000000" w:rsidRPr="002A08DF" w:rsidP="002A08DF">
      <w:pPr>
        <w:pStyle w:val="ListBullet"/>
      </w:pPr>
      <w:r w:rsidRPr="002A08DF">
        <w:t>6 elective units, consisting of:</w:t>
      </w:r>
    </w:p>
    <w:p w:rsidR="00000000" w:rsidRPr="002A08DF" w:rsidP="002A08DF">
      <w:pPr>
        <w:pStyle w:val="ListBullet2"/>
      </w:pPr>
      <w:r w:rsidRPr="002A08DF">
        <w:t>1 unit from Grou</w:t>
      </w:r>
      <w:r w:rsidRPr="002A08DF">
        <w:t>p A</w:t>
      </w:r>
    </w:p>
    <w:p w:rsidR="00000000" w:rsidRPr="002A08DF" w:rsidP="002A08DF">
      <w:pPr>
        <w:pStyle w:val="ListBullet2"/>
      </w:pPr>
      <w:r w:rsidRPr="002A08DF">
        <w:t>3 units from Group B</w:t>
      </w:r>
    </w:p>
    <w:p w:rsidR="00000000" w:rsidRPr="002A08DF" w:rsidP="002A08DF">
      <w:pPr>
        <w:pStyle w:val="ListBullet2"/>
      </w:pPr>
      <w:r w:rsidRPr="002A08DF">
        <w:t>2 units from Group B, elsewhere in the SIT Training Package, or any other current Training Package or accredited course.</w:t>
      </w:r>
    </w:p>
    <w:p w:rsidR="00000000" w:rsidRPr="002A08DF" w:rsidP="00D038E8">
      <w:pPr>
        <w:pStyle w:val="BodyText"/>
      </w:pPr>
      <w:r w:rsidRPr="002A08DF">
        <w:t>The selection of electives must be guided by the job outcome sought, local industry requirements and the complexity of skills appropriate to the AQF level of this qualification.</w:t>
      </w:r>
    </w:p>
    <w:p w:rsidR="00000000" w:rsidRPr="002A08DF" w:rsidP="00D038E8">
      <w:pPr>
        <w:pStyle w:val="BodyText"/>
      </w:pPr>
      <w:r w:rsidRPr="002A08DF">
        <w:t xml:space="preserve">Note: Units marked with * have one or more prerequisites. Refer to individual </w:t>
      </w:r>
      <w:r w:rsidRPr="002A08DF">
        <w:t>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23"/>
        <w:gridCol w:w="5107"/>
      </w:tblGrid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Core units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BSBTWK201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Work effectively with others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SITHIND006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Source and use information on the hospitality industry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SITHIND007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Use hospitality skills effectively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SITXCCS011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Interact with customers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SITXCOM007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Show social and cultural sensitivity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SITXWHS005</w:t>
            </w:r>
          </w:p>
        </w:tc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Participate in safe work practices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Elective units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Group A - Hygiene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SITHIND005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Use hygienic practices for hospitality service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SITXFSA005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Use hygienic practices for food safety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Group B - Hospitality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Accommodation Services – Housekeeping and Portering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CPPCLO3100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Maintain cleaning storage areas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CPPCLO3101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Clean carpeted floors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CPPCLO3102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Clean hard floors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CPPCLO3103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Clean and maintain amenities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CPPCLO3105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Clean glass surfaces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CPPCLO3112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Clean walls, ceilings and fittings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SITHACS009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Clean premises and equipment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SITHACS010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Provide housekeeping services to guests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SITHACS011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Prepare rooms for guests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SITHACS012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Launder linen and guest clothes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SITHACS013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Provide porter services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Administration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TLIE0009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Carry out basic workplace calculations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Client and Customer Service, and Sales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SIRXSLS001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Sell to the retail customer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SITXCCS010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Provide visitor information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Communication and Teamwork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BSBCMM211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Apply communication skills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SITXCOM006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Source and present information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Commercial Cookery and Catering, and Kitchen Operations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SITHCCC024*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Prepare and present simple dishes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SITHCCC025*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Prepare and present sandwiches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SITHCCC026*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Package prepared foodstuffs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SITHCCC028*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Prepare appetisers and salads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SITHKOP009*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Clean kitchen premises and equipment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Computer Operations and ICT Management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BSBTEC201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Use business software applications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Environmental Sustainability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BSBSUS211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Participate in sustainable work practices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Finance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BSBFIN302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Maintain financial records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SITXFIN007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Process financial transactions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First Aid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HLTAID011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Provide First Aid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Food and Beverage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SITHFAB021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Provide responsible service of alcohol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SITHFAB022*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Clean and tidy bar areas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SITHFAB023*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Operate a bar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SITHFAB024*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Prepare and serve non-alcoholic beverages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SITHFAB025*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Prepare and serve espresso coffee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SITHFAB026*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Provide room service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SITHFAB027*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Serve food and beverage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Food Safety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SITXFSA006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Participate in safe food handling practices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SITXFSA007*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Transport and store food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Gaming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SITHGAM022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Provide responsible gambling services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SITHGAM023*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Attend gaming machines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SITHGAM024*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Operate a TAB outlet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SITHGAM025*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 xml:space="preserve">Conduct Keno games 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Inventory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SITXINV006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Receive, store and maintain stock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1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rPr>
                <w:rStyle w:val="SpecialBold"/>
              </w:rPr>
              <w:t>Languages other than English</w:t>
            </w:r>
          </w:p>
        </w:tc>
      </w:tr>
      <w:tr w:rsidTr="002A0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8DF">
            <w:pPr>
              <w:pStyle w:val="BodyText"/>
              <w:rPr>
                <w:lang w:val="en-NZ"/>
              </w:rPr>
            </w:pPr>
            <w:r w:rsidRPr="002A08DF">
              <w:t>SITXLAN007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08DF" w:rsidP="002A08DF">
            <w:pPr>
              <w:pStyle w:val="BodyText"/>
            </w:pPr>
            <w:r w:rsidRPr="002A08DF">
              <w:t>Conduct basic oral communication in a language other than English</w:t>
            </w:r>
          </w:p>
        </w:tc>
      </w:tr>
    </w:tbl>
    <w:p w:rsidR="00000000" w:rsidRPr="002A08DF" w:rsidP="002A08DF">
      <w:pPr>
        <w:pStyle w:val="BodyText"/>
      </w:pPr>
    </w:p>
    <w:p w:rsidR="00000000" w:rsidRPr="002A08DF" w:rsidP="002A08DF">
      <w:pPr>
        <w:pStyle w:val="AllowPageBreak"/>
      </w:pPr>
    </w:p>
    <w:p w:rsidR="00000000" w:rsidRPr="002A08DF" w:rsidP="002A08DF">
      <w:pPr>
        <w:pStyle w:val="Heading1"/>
      </w:pPr>
      <w:bookmarkStart w:id="5" w:name="O_1233305"/>
      <w:bookmarkEnd w:id="5"/>
      <w:r w:rsidRPr="002A08DF">
        <w:t>Qualification Mapping Information</w:t>
      </w:r>
    </w:p>
    <w:p w:rsidR="00000000" w:rsidRPr="002A08DF" w:rsidP="00D038E8">
      <w:pPr>
        <w:pStyle w:val="BodyText"/>
      </w:pPr>
      <w:r w:rsidRPr="002A08DF">
        <w:t>Supersedes and is equivalent to SIT20316 Certificate II in Hospitality.</w:t>
      </w:r>
    </w:p>
    <w:p w:rsidR="00000000" w:rsidRPr="002A08DF" w:rsidP="002A08DF">
      <w:pPr>
        <w:pStyle w:val="Heading1"/>
      </w:pPr>
      <w:bookmarkStart w:id="6" w:name="O_1233306"/>
      <w:bookmarkEnd w:id="6"/>
      <w:r w:rsidRPr="002A08DF">
        <w:t>Links</w:t>
      </w:r>
    </w:p>
    <w:p w:rsidR="00000000" w:rsidRPr="002A08DF" w:rsidP="00D038E8">
      <w:pPr>
        <w:pStyle w:val="BodyText"/>
      </w:pPr>
      <w:r w:rsidRPr="002A08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358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A08DF" w:rsidP="002A08DF"/>
    <w:sectPr w:rsidSect="002A0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DF" w:rsidRPr="00D038E8" w:rsidP="00D03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8E8" w:rsidP="002A0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38E8" w:rsidP="002A0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38E8" w:rsidP="002A0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8DF" w:rsidRPr="00D038E8" w:rsidP="00D03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8E8" w:rsidRPr="002D2AF8" w:rsidP="002A0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SIT20322 Certificate II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D038E8" w:rsidP="002A0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8E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0CD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243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8DF"/>
  </w:style>
  <w:style w:type="character" w:customStyle="1" w:styleId="Heading1Char">
    <w:name w:val="Heading 1 Char"/>
    <w:basedOn w:val="DefaultParagraphFont"/>
    <w:link w:val="Heading1"/>
    <w:rsid w:val="002A0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8DF"/>
    <w:rPr>
      <w:b/>
      <w:spacing w:val="0"/>
    </w:rPr>
  </w:style>
  <w:style w:type="paragraph" w:styleId="ListBullet2">
    <w:name w:val="List Bullet 2"/>
    <w:basedOn w:val="List2"/>
    <w:rsid w:val="002A08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8DF"/>
    <w:rPr>
      <w:i/>
    </w:rPr>
  </w:style>
  <w:style w:type="paragraph" w:styleId="Caption">
    <w:name w:val="caption"/>
    <w:basedOn w:val="BodyText"/>
    <w:next w:val="Normal"/>
    <w:qFormat/>
    <w:rsid w:val="002A0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8DF"/>
  </w:style>
  <w:style w:type="paragraph" w:styleId="TableofFigures">
    <w:name w:val="table of figures"/>
    <w:basedOn w:val="Normal"/>
    <w:next w:val="Normal"/>
    <w:semiHidden/>
    <w:rsid w:val="002A0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08DF"/>
    <w:rPr>
      <w:rFonts w:ascii="Wingdings" w:hAnsi="Wingdings"/>
    </w:rPr>
  </w:style>
  <w:style w:type="paragraph" w:customStyle="1" w:styleId="TableHeading">
    <w:name w:val="Table Heading"/>
    <w:basedOn w:val="HeadingBase"/>
    <w:rsid w:val="002A0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8DF"/>
    <w:rPr>
      <w:color w:val="0033CC"/>
      <w:u w:val="none"/>
    </w:rPr>
  </w:style>
  <w:style w:type="paragraph" w:customStyle="1" w:styleId="BodyTextRight">
    <w:name w:val="Body Text Right"/>
    <w:basedOn w:val="BodyText"/>
    <w:rsid w:val="002A0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8DF"/>
    <w:rPr>
      <w:sz w:val="32"/>
    </w:rPr>
  </w:style>
  <w:style w:type="paragraph" w:customStyle="1" w:styleId="HeadingProcedure">
    <w:name w:val="Heading Procedure"/>
    <w:basedOn w:val="HeadingBase"/>
    <w:next w:val="Normal"/>
    <w:rsid w:val="002A0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8DF"/>
    <w:pPr>
      <w:spacing w:before="60" w:after="60"/>
    </w:pPr>
  </w:style>
  <w:style w:type="paragraph" w:styleId="ListContinue">
    <w:name w:val="List Continue"/>
    <w:basedOn w:val="List"/>
    <w:rsid w:val="002A08DF"/>
    <w:pPr>
      <w:ind w:firstLine="0"/>
    </w:pPr>
  </w:style>
  <w:style w:type="paragraph" w:customStyle="1" w:styleId="ListNote">
    <w:name w:val="List Note"/>
    <w:basedOn w:val="List"/>
    <w:rsid w:val="002A0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8DF"/>
    <w:rPr>
      <w:rFonts w:ascii="Courier New" w:hAnsi="Courier New"/>
    </w:rPr>
  </w:style>
  <w:style w:type="paragraph" w:customStyle="1" w:styleId="NoteBullet">
    <w:name w:val="Note Bullet"/>
    <w:basedOn w:val="Note"/>
    <w:rsid w:val="002A0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8DF"/>
    <w:rPr>
      <w:b/>
      <w:smallCaps/>
    </w:rPr>
  </w:style>
  <w:style w:type="paragraph" w:customStyle="1" w:styleId="TableListNumber">
    <w:name w:val="Table List Number"/>
    <w:basedOn w:val="ListNumber"/>
    <w:rsid w:val="002A0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8DF"/>
    <w:pPr>
      <w:numPr>
        <w:numId w:val="9"/>
      </w:numPr>
    </w:pPr>
  </w:style>
  <w:style w:type="paragraph" w:customStyle="1" w:styleId="ListAlpha2">
    <w:name w:val="List Alpha 2"/>
    <w:basedOn w:val="List2"/>
    <w:rsid w:val="002A08DF"/>
    <w:pPr>
      <w:numPr>
        <w:numId w:val="8"/>
      </w:numPr>
    </w:pPr>
  </w:style>
  <w:style w:type="paragraph" w:styleId="List2">
    <w:name w:val="List 2"/>
    <w:basedOn w:val="BodyText"/>
    <w:rsid w:val="002A0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08DF"/>
    <w:pPr>
      <w:numPr>
        <w:numId w:val="4"/>
      </w:numPr>
    </w:pPr>
  </w:style>
  <w:style w:type="paragraph" w:styleId="ListContinue2">
    <w:name w:val="List Continue 2"/>
    <w:basedOn w:val="List2"/>
    <w:rsid w:val="002A08DF"/>
    <w:pPr>
      <w:ind w:firstLine="0"/>
    </w:pPr>
  </w:style>
  <w:style w:type="paragraph" w:styleId="ListContinue3">
    <w:name w:val="List Continue 3"/>
    <w:basedOn w:val="List3"/>
    <w:rsid w:val="002A08DF"/>
    <w:pPr>
      <w:ind w:left="1021" w:firstLine="0"/>
    </w:pPr>
  </w:style>
  <w:style w:type="paragraph" w:styleId="ListContinue4">
    <w:name w:val="List Continue 4"/>
    <w:basedOn w:val="List4"/>
    <w:rsid w:val="002A08DF"/>
    <w:pPr>
      <w:ind w:firstLine="0"/>
    </w:pPr>
  </w:style>
  <w:style w:type="paragraph" w:styleId="ListContinue5">
    <w:name w:val="List Continue 5"/>
    <w:basedOn w:val="List5"/>
    <w:rsid w:val="002A08DF"/>
    <w:pPr>
      <w:ind w:firstLine="0"/>
    </w:pPr>
  </w:style>
  <w:style w:type="paragraph" w:styleId="ListNumber3">
    <w:name w:val="List Number 3"/>
    <w:basedOn w:val="List3"/>
    <w:rsid w:val="002A08DF"/>
    <w:pPr>
      <w:numPr>
        <w:numId w:val="5"/>
      </w:numPr>
    </w:pPr>
  </w:style>
  <w:style w:type="paragraph" w:styleId="ListNumber4">
    <w:name w:val="List Number 4"/>
    <w:basedOn w:val="List4"/>
    <w:rsid w:val="002A08DF"/>
    <w:pPr>
      <w:numPr>
        <w:numId w:val="6"/>
      </w:numPr>
    </w:pPr>
  </w:style>
  <w:style w:type="paragraph" w:styleId="ListNumber5">
    <w:name w:val="List Number 5"/>
    <w:basedOn w:val="List5"/>
    <w:rsid w:val="002A08DF"/>
    <w:pPr>
      <w:numPr>
        <w:numId w:val="7"/>
      </w:numPr>
    </w:pPr>
  </w:style>
  <w:style w:type="paragraph" w:styleId="BlockText">
    <w:name w:val="Block Text"/>
    <w:basedOn w:val="Normal"/>
    <w:rsid w:val="002A0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8DF"/>
    <w:rPr>
      <w:sz w:val="16"/>
      <w:vertAlign w:val="superscript"/>
    </w:rPr>
  </w:style>
  <w:style w:type="character" w:customStyle="1" w:styleId="Symbols">
    <w:name w:val="Symbols"/>
    <w:basedOn w:val="DefaultParagraphFont"/>
    <w:rsid w:val="002A08DF"/>
    <w:rPr>
      <w:rFonts w:ascii="Symbol" w:hAnsi="Symbol"/>
    </w:rPr>
  </w:style>
  <w:style w:type="character" w:customStyle="1" w:styleId="MenuOptions">
    <w:name w:val="Menu Options"/>
    <w:basedOn w:val="DefaultParagraphFont"/>
    <w:rsid w:val="002A0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8DF"/>
    <w:rPr>
      <w:b/>
    </w:rPr>
  </w:style>
  <w:style w:type="character" w:customStyle="1" w:styleId="Underlined">
    <w:name w:val="Underlined"/>
    <w:basedOn w:val="DefaultParagraphFont"/>
    <w:rsid w:val="002A08DF"/>
    <w:rPr>
      <w:u w:val="single"/>
    </w:rPr>
  </w:style>
  <w:style w:type="paragraph" w:customStyle="1" w:styleId="TableBodyTextRight">
    <w:name w:val="Table Body Text Right"/>
    <w:basedOn w:val="TableBodyText"/>
    <w:rsid w:val="002A0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8DF"/>
    <w:rPr>
      <w:sz w:val="18"/>
    </w:rPr>
  </w:style>
  <w:style w:type="paragraph" w:customStyle="1" w:styleId="BodySmallRight">
    <w:name w:val="Body Small Right"/>
    <w:basedOn w:val="BodyTextRight"/>
    <w:rsid w:val="002A08DF"/>
    <w:rPr>
      <w:sz w:val="18"/>
      <w:szCs w:val="18"/>
    </w:rPr>
  </w:style>
  <w:style w:type="paragraph" w:customStyle="1" w:styleId="MarginEdition">
    <w:name w:val="Margin Edition"/>
    <w:basedOn w:val="MarginNote"/>
    <w:rsid w:val="002A0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8DF"/>
    <w:rPr>
      <w:sz w:val="2"/>
      <w:szCs w:val="2"/>
    </w:rPr>
  </w:style>
  <w:style w:type="character" w:customStyle="1" w:styleId="Small">
    <w:name w:val="Small"/>
    <w:basedOn w:val="DefaultParagraphFont"/>
    <w:rsid w:val="002A08DF"/>
    <w:rPr>
      <w:sz w:val="16"/>
    </w:rPr>
  </w:style>
  <w:style w:type="paragraph" w:customStyle="1" w:styleId="WideTable">
    <w:name w:val="Wide Table"/>
    <w:basedOn w:val="Normal"/>
    <w:rsid w:val="002A0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8DF"/>
  </w:style>
  <w:style w:type="paragraph" w:styleId="Quote">
    <w:name w:val="Quote"/>
    <w:basedOn w:val="Heading1"/>
    <w:link w:val="QuoteChar"/>
    <w:qFormat/>
    <w:rsid w:val="002A0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8DF"/>
    <w:pPr>
      <w:pageBreakBefore/>
    </w:pPr>
  </w:style>
  <w:style w:type="paragraph" w:customStyle="1" w:styleId="Border">
    <w:name w:val="Border"/>
    <w:basedOn w:val="Normal"/>
    <w:qFormat/>
    <w:rsid w:val="002A0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8DF"/>
    <w:rPr>
      <w:u w:val="single"/>
    </w:rPr>
  </w:style>
  <w:style w:type="character" w:customStyle="1" w:styleId="BoldandItalics">
    <w:name w:val="Bold and Italics"/>
    <w:qFormat/>
    <w:rsid w:val="002A08DF"/>
    <w:rPr>
      <w:b/>
      <w:i/>
      <w:u w:val="none"/>
    </w:rPr>
  </w:style>
  <w:style w:type="paragraph" w:styleId="BalloonText">
    <w:name w:val="Balloon Text"/>
    <w:basedOn w:val="Normal"/>
    <w:link w:val="BalloonTextChar"/>
    <w:rsid w:val="002A0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8DF"/>
    <w:pPr>
      <w:spacing w:before="0" w:after="0"/>
    </w:pPr>
  </w:style>
  <w:style w:type="paragraph" w:customStyle="1" w:styleId="BodyTextBold">
    <w:name w:val="Body Text Bold"/>
    <w:basedOn w:val="BodyText"/>
    <w:qFormat/>
    <w:rsid w:val="002A08DF"/>
    <w:rPr>
      <w:b/>
    </w:rPr>
  </w:style>
  <w:style w:type="character" w:styleId="Hyperlink">
    <w:name w:val="Hyperlink"/>
    <w:basedOn w:val="DefaultParagraphFont"/>
    <w:uiPriority w:val="99"/>
    <w:unhideWhenUsed/>
    <w:rsid w:val="00D03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587</Words>
  <Characters>3903</Characters>
  <Application>Microsoft Office Word</Application>
  <DocSecurity>0</DocSecurity>
  <Lines>169</Lines>
  <Paragraphs>166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SIT20322 Certificate II in Hospitality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2022-06-10T18:48:26Z</dcterms:created>
  <dcterms:modified xsi:type="dcterms:W3CDTF">2022-06-10T04:42:00Z</dcterms:modified>
</cp:coreProperties>
</file>