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0E24" w:rsidP="00080E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SIT20116 Certificate II in Tourism</w:t>
      </w:r>
      <w:r>
        <w:fldChar w:fldCharType="end"/>
      </w:r>
    </w:p>
    <w:p w:rsidR="00080E24" w:rsidP="00080E24">
      <w:pPr>
        <w:pStyle w:val="Version"/>
        <w:sectPr w:rsidSect="009834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9834EB" w:rsidP="009834EB">
      <w:pPr>
        <w:pStyle w:val="SuperHeading"/>
      </w:pPr>
      <w:r w:rsidRPr="009834EB">
        <w:t>SIT20116 Certificate II in Tourism</w:t>
      </w:r>
    </w:p>
    <w:p w:rsidR="00000000" w:rsidRPr="009834EB" w:rsidP="009834EB">
      <w:pPr>
        <w:pStyle w:val="Heading1"/>
      </w:pPr>
      <w:bookmarkStart w:id="1" w:name="O_1227479"/>
      <w:bookmarkEnd w:id="1"/>
      <w:r w:rsidRPr="009834EB">
        <w:t>Modification History</w:t>
      </w:r>
    </w:p>
    <w:tbl>
      <w:tblPr>
        <w:tblW w:w="949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09"/>
      </w:tblGrid>
      <w:tr w:rsidTr="009834EB">
        <w:tblPrEx>
          <w:tblW w:w="94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4EB" w:rsidP="009834EB">
            <w:pPr>
              <w:pStyle w:val="BodyText"/>
            </w:pPr>
            <w:r w:rsidRPr="009834EB">
              <w:rPr>
                <w:rStyle w:val="SpecialBold"/>
              </w:rPr>
              <w:t>Release</w:t>
            </w:r>
            <w:r w:rsidRPr="009834EB">
              <w:t>  </w:t>
            </w:r>
          </w:p>
        </w:tc>
        <w:tc>
          <w:tcPr>
            <w:tcW w:w="69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rPr>
                <w:rStyle w:val="SpecialBold"/>
              </w:rPr>
              <w:t>Comments</w:t>
            </w:r>
            <w:r w:rsidRPr="009834EB">
              <w:t>  </w:t>
            </w:r>
          </w:p>
        </w:tc>
      </w:tr>
      <w:tr w:rsidTr="009834EB">
        <w:tblPrEx>
          <w:tblW w:w="94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Release 3</w:t>
            </w:r>
          </w:p>
        </w:tc>
        <w:tc>
          <w:tcPr>
            <w:tcW w:w="69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Release 3 Supersedes and is equivalent to SIT20116- Certificate II in Tourism release 2. Minor change to update First Aid units of competency</w:t>
            </w:r>
          </w:p>
        </w:tc>
      </w:tr>
      <w:tr w:rsidTr="009834EB">
        <w:tblPrEx>
          <w:tblW w:w="94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Release 2</w:t>
            </w:r>
          </w:p>
        </w:tc>
        <w:tc>
          <w:tcPr>
            <w:tcW w:w="69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4EB" w:rsidP="009834EB">
            <w:pPr>
              <w:pStyle w:val="BodyText"/>
            </w:pPr>
            <w:r w:rsidRPr="009834EB">
              <w:t>Updated superseded SIR units</w:t>
            </w:r>
          </w:p>
        </w:tc>
      </w:tr>
    </w:tbl>
    <w:p w:rsidR="00000000" w:rsidRPr="009834EB" w:rsidP="009834EB">
      <w:pPr>
        <w:pStyle w:val="BodyText"/>
      </w:pPr>
    </w:p>
    <w:p w:rsidR="00000000" w:rsidRPr="009834EB" w:rsidP="009834EB">
      <w:pPr>
        <w:pStyle w:val="AllowPageBreak"/>
      </w:pPr>
    </w:p>
    <w:p w:rsidR="00000000" w:rsidRPr="009834EB" w:rsidP="009834EB">
      <w:pPr>
        <w:pStyle w:val="Heading1"/>
      </w:pPr>
      <w:bookmarkStart w:id="2" w:name="O_1227478"/>
      <w:bookmarkEnd w:id="2"/>
      <w:r w:rsidRPr="009834EB">
        <w:t>Qualification Description</w:t>
      </w:r>
    </w:p>
    <w:p w:rsidR="00000000" w:rsidRPr="009834EB" w:rsidP="00080E24">
      <w:pPr>
        <w:pStyle w:val="BodyText"/>
      </w:pPr>
      <w:r w:rsidRPr="009834EB">
        <w:t>This qualification reflects the role of individuals who have a defined and limited range of tourism operational skills and basic industry knowledge. They are involved in mainly routine and repetitive tasks and work under direct su</w:t>
      </w:r>
      <w:r w:rsidRPr="009834EB">
        <w:t>pervision.</w:t>
      </w:r>
    </w:p>
    <w:p w:rsidR="00000000" w:rsidRPr="009834EB" w:rsidP="00080E24">
      <w:pPr>
        <w:pStyle w:val="BodyText"/>
      </w:pPr>
      <w:r w:rsidRPr="009834EB">
        <w:t xml:space="preserve">This qualification provides a pathway to work in many tourism and travel industry sectors and for a diverse range of employers including travel agencies, tour wholesalers, tour operators, attractions, cultural and heritage sites, and any small </w:t>
      </w:r>
      <w:r w:rsidRPr="009834EB">
        <w:t>tourism business.</w:t>
      </w:r>
    </w:p>
    <w:p w:rsidR="00000000" w:rsidRPr="009834EB" w:rsidP="00080E24">
      <w:pPr>
        <w:pStyle w:val="BodyText"/>
      </w:pPr>
      <w:r w:rsidRPr="009834EB">
        <w:t>Work could be undertaken in an office environment where the planning of tourism and travel products and services takes place, in the field where products are delivered, or a combination of both.</w:t>
      </w:r>
    </w:p>
    <w:p w:rsidR="00000000" w:rsidRPr="009834EB" w:rsidP="00080E24">
      <w:pPr>
        <w:pStyle w:val="BodyText"/>
      </w:pPr>
      <w:r w:rsidRPr="009834EB">
        <w:t>Possible job titles include:</w:t>
      </w:r>
    </w:p>
    <w:p w:rsidR="00000000" w:rsidRPr="009834EB" w:rsidP="009834EB">
      <w:pPr>
        <w:pStyle w:val="ListBullet"/>
      </w:pPr>
      <w:r w:rsidRPr="009834EB">
        <w:t>documentati</w:t>
      </w:r>
      <w:r w:rsidRPr="009834EB">
        <w:t>on clerk for a tour wholesaler or travel agency</w:t>
      </w:r>
    </w:p>
    <w:p w:rsidR="00000000" w:rsidRPr="009834EB" w:rsidP="009834EB">
      <w:pPr>
        <w:pStyle w:val="ListBullet"/>
      </w:pPr>
      <w:r w:rsidRPr="009834EB">
        <w:t>museum attendant</w:t>
      </w:r>
    </w:p>
    <w:p w:rsidR="00000000" w:rsidRPr="009834EB" w:rsidP="009834EB">
      <w:pPr>
        <w:pStyle w:val="ListBullet"/>
      </w:pPr>
      <w:r w:rsidRPr="009834EB">
        <w:t>office assistant for a tour operator</w:t>
      </w:r>
    </w:p>
    <w:p w:rsidR="00000000" w:rsidRPr="009834EB" w:rsidP="009834EB">
      <w:pPr>
        <w:pStyle w:val="ListBullet"/>
      </w:pPr>
      <w:r w:rsidRPr="009834EB">
        <w:t>receptionist and office assistant for a professional conference organiser or event management business</w:t>
      </w:r>
    </w:p>
    <w:p w:rsidR="00000000" w:rsidRPr="009834EB" w:rsidP="009834EB">
      <w:pPr>
        <w:pStyle w:val="ListBullet"/>
      </w:pPr>
      <w:r w:rsidRPr="009834EB">
        <w:t>receptionist and office assistant in a travel agency</w:t>
      </w:r>
    </w:p>
    <w:p w:rsidR="00000000" w:rsidRPr="009834EB" w:rsidP="009834EB">
      <w:pPr>
        <w:pStyle w:val="ListBullet"/>
      </w:pPr>
      <w:r w:rsidRPr="009834EB">
        <w:t>retail sales assistant in an attraction</w:t>
      </w:r>
    </w:p>
    <w:p w:rsidR="00000000" w:rsidRPr="009834EB" w:rsidP="009834EB">
      <w:pPr>
        <w:pStyle w:val="ListBullet"/>
      </w:pPr>
      <w:r w:rsidRPr="009834EB">
        <w:t>ride attendant in an attraction.</w:t>
      </w:r>
    </w:p>
    <w:p w:rsidR="00000000" w:rsidRPr="009834EB" w:rsidP="009834EB">
      <w:pPr>
        <w:pStyle w:val="BodyText"/>
      </w:pPr>
    </w:p>
    <w:p w:rsidR="00000000" w:rsidRPr="009834EB" w:rsidP="00080E24">
      <w:pPr>
        <w:pStyle w:val="BodyText"/>
      </w:pPr>
      <w:r w:rsidRPr="009834EB">
        <w:t>No occupational licensing, certification or specific legislative requirements apply to this qualification at the time of publicat</w:t>
      </w:r>
      <w:r w:rsidRPr="009834EB">
        <w:t>ion.</w:t>
      </w:r>
    </w:p>
    <w:p w:rsidR="00000000" w:rsidRPr="009834EB" w:rsidP="009834EB">
      <w:pPr>
        <w:pStyle w:val="Heading1"/>
      </w:pPr>
      <w:bookmarkStart w:id="3" w:name="O_1227477"/>
      <w:bookmarkEnd w:id="3"/>
      <w:r w:rsidRPr="009834EB">
        <w:t>Entry Requirements</w:t>
      </w:r>
    </w:p>
    <w:p w:rsidR="00000000" w:rsidRPr="009834EB" w:rsidP="00080E24">
      <w:pPr>
        <w:pStyle w:val="BodyText"/>
      </w:pPr>
      <w:r w:rsidRPr="009834EB">
        <w:t>There are no entry requirements for this qualification.</w:t>
      </w:r>
    </w:p>
    <w:p w:rsidR="00000000" w:rsidRPr="009834EB" w:rsidP="009834EB">
      <w:pPr>
        <w:pStyle w:val="Heading1"/>
      </w:pPr>
      <w:bookmarkStart w:id="4" w:name="O_1227476"/>
      <w:bookmarkEnd w:id="4"/>
      <w:r w:rsidRPr="009834EB">
        <w:t>Packaging Rules</w:t>
      </w:r>
    </w:p>
    <w:p w:rsidR="00000000" w:rsidRPr="009834EB" w:rsidP="00080E24">
      <w:pPr>
        <w:pStyle w:val="BodyText"/>
      </w:pPr>
      <w:r w:rsidRPr="009834EB">
        <w:t>11 units must be completed:</w:t>
      </w:r>
    </w:p>
    <w:p w:rsidR="00000000" w:rsidRPr="009834EB" w:rsidP="009834EB">
      <w:pPr>
        <w:pStyle w:val="ListBullet"/>
      </w:pPr>
      <w:r w:rsidRPr="009834EB">
        <w:t>4 core units</w:t>
      </w:r>
    </w:p>
    <w:p w:rsidR="00000000" w:rsidRPr="009834EB" w:rsidP="009834EB">
      <w:pPr>
        <w:pStyle w:val="ListBullet"/>
      </w:pPr>
      <w:r w:rsidRPr="009834EB">
        <w:t>7 elective units, consisting of:</w:t>
      </w:r>
    </w:p>
    <w:p w:rsidR="00000000" w:rsidRPr="009834EB" w:rsidP="009834EB">
      <w:pPr>
        <w:pStyle w:val="ListBullet2"/>
      </w:pPr>
      <w:r w:rsidRPr="009834EB">
        <w:t>3 units from the list below</w:t>
      </w:r>
    </w:p>
    <w:p w:rsidR="00000000" w:rsidRPr="009834EB" w:rsidP="009834EB">
      <w:pPr>
        <w:pStyle w:val="ListBullet2"/>
      </w:pPr>
      <w:r w:rsidRPr="009834EB">
        <w:t>4 units from the list below, elsewhere in the SIT Training Package, or any other current Training Package or accredited course.</w:t>
      </w:r>
    </w:p>
    <w:p w:rsidR="00000000" w:rsidRPr="009834EB" w:rsidP="009834EB">
      <w:pPr>
        <w:pStyle w:val="BodyText"/>
      </w:pPr>
    </w:p>
    <w:p w:rsidR="00000000" w:rsidRPr="009834EB" w:rsidP="00080E24">
      <w:pPr>
        <w:pStyle w:val="BodyText"/>
      </w:pPr>
      <w:r w:rsidRPr="009834EB">
        <w:t>The selection of electives must be guided by the job outcome sought, local industry requirements and the complexity of skills a</w:t>
      </w:r>
      <w:r w:rsidRPr="009834EB">
        <w:t>ppropriate to the AQF level of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5580"/>
      </w:tblGrid>
      <w:tr w:rsidTr="0098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"/>
        </w:trPr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rPr>
                <w:rStyle w:val="SpecialBold"/>
              </w:rPr>
              <w:t>Core units</w:t>
            </w:r>
          </w:p>
        </w:tc>
      </w:tr>
      <w:tr w:rsidTr="0098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SITTIND001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Source and use information on the tourism and travel industry</w:t>
            </w:r>
          </w:p>
        </w:tc>
      </w:tr>
      <w:tr w:rsidTr="0098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SITXCCS003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Interact with customers</w:t>
            </w:r>
          </w:p>
        </w:tc>
      </w:tr>
      <w:tr w:rsidTr="0098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SITXCOM002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Show social and cultural sensitivity</w:t>
            </w:r>
          </w:p>
        </w:tc>
      </w:tr>
      <w:tr w:rsidTr="0098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SITXWHS001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Participate in safe work practices</w:t>
            </w:r>
          </w:p>
        </w:tc>
      </w:tr>
      <w:tr w:rsidTr="0098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rPr>
                <w:rStyle w:val="SpecialBold"/>
              </w:rPr>
              <w:t>Elective units</w:t>
            </w:r>
          </w:p>
        </w:tc>
      </w:tr>
      <w:tr w:rsidTr="0098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rPr>
                <w:rStyle w:val="SpecialBold"/>
              </w:rPr>
              <w:t xml:space="preserve">Cleaning </w:t>
            </w:r>
          </w:p>
        </w:tc>
      </w:tr>
      <w:tr w:rsidTr="0098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SITHACS001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Clean premises and equipment</w:t>
            </w:r>
          </w:p>
        </w:tc>
      </w:tr>
      <w:tr w:rsidTr="0098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"/>
        </w:trPr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rPr>
                <w:rStyle w:val="SpecialBold"/>
              </w:rPr>
              <w:t>Client and Customer Service, and Sales</w:t>
            </w:r>
          </w:p>
        </w:tc>
      </w:tr>
      <w:tr w:rsidTr="0098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SIRXSLS001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Sell to the retail customer</w:t>
            </w:r>
          </w:p>
        </w:tc>
      </w:tr>
      <w:tr w:rsidTr="0098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SIRXPDK001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Advise on products and services</w:t>
            </w:r>
          </w:p>
        </w:tc>
      </w:tr>
      <w:tr w:rsidTr="0098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SITXCCS001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Provide customer information and assistance</w:t>
            </w:r>
          </w:p>
        </w:tc>
      </w:tr>
      <w:tr w:rsidTr="0098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SITXCCS002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Provide visitor information</w:t>
            </w:r>
          </w:p>
        </w:tc>
      </w:tr>
      <w:tr w:rsidTr="0098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rPr>
                <w:rStyle w:val="SpecialBold"/>
              </w:rPr>
              <w:t>Cultural Services</w:t>
            </w:r>
          </w:p>
        </w:tc>
      </w:tr>
      <w:tr w:rsidTr="0098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CUACNM201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Monitor collections for changes in condition</w:t>
            </w:r>
          </w:p>
        </w:tc>
      </w:tr>
      <w:tr w:rsidTr="0098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CUAEVP201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Assist with the staging of public activities and events</w:t>
            </w:r>
          </w:p>
        </w:tc>
      </w:tr>
      <w:tr w:rsidTr="0098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CUAIND202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 xml:space="preserve">Develop and apply knowledge of information and cultural services organisations </w:t>
            </w:r>
          </w:p>
        </w:tc>
      </w:tr>
      <w:tr w:rsidTr="0098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rPr>
                <w:rStyle w:val="SpecialBold"/>
              </w:rPr>
              <w:t>Communication and Teamwork</w:t>
            </w:r>
          </w:p>
        </w:tc>
      </w:tr>
      <w:tr w:rsidTr="0098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BSBCMM201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Communicate in the workplace</w:t>
            </w:r>
          </w:p>
        </w:tc>
      </w:tr>
      <w:tr w:rsidTr="0098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BSBWOR203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Work effectively with others</w:t>
            </w:r>
          </w:p>
        </w:tc>
      </w:tr>
      <w:tr w:rsidTr="0098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SITXCOM001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Source and present information</w:t>
            </w:r>
          </w:p>
        </w:tc>
      </w:tr>
      <w:tr w:rsidTr="0098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rPr>
                <w:rStyle w:val="SpecialBold"/>
              </w:rPr>
              <w:t>Computer Operations and ICT Management</w:t>
            </w:r>
          </w:p>
        </w:tc>
      </w:tr>
      <w:tr w:rsidTr="0098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BSBITU201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Produce simple word processed documents</w:t>
            </w:r>
          </w:p>
        </w:tc>
      </w:tr>
      <w:tr w:rsidTr="0098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8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BSBITU202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Create and use spreadsheets</w:t>
            </w:r>
          </w:p>
        </w:tc>
      </w:tr>
      <w:tr w:rsidTr="0098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rPr>
                <w:rStyle w:val="SpecialBold"/>
              </w:rPr>
              <w:t>Environmental Sustainability</w:t>
            </w:r>
          </w:p>
        </w:tc>
      </w:tr>
      <w:tr w:rsidTr="0098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BSBSUS201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Participate in environmentally sustainable work practices</w:t>
            </w:r>
          </w:p>
        </w:tc>
      </w:tr>
      <w:tr w:rsidTr="0098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rPr>
                <w:rStyle w:val="SpecialBold"/>
              </w:rPr>
              <w:t>Finance</w:t>
            </w:r>
          </w:p>
        </w:tc>
      </w:tr>
      <w:tr w:rsidTr="0098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SITXFIN001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Process financial transactions</w:t>
            </w:r>
          </w:p>
        </w:tc>
      </w:tr>
      <w:tr w:rsidTr="0098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rPr>
                <w:rStyle w:val="SpecialBold"/>
              </w:rPr>
              <w:t>First Aid</w:t>
            </w:r>
          </w:p>
        </w:tc>
      </w:tr>
      <w:tr w:rsidTr="0098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HLTAID011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Provide first aid</w:t>
            </w:r>
          </w:p>
        </w:tc>
      </w:tr>
      <w:tr w:rsidTr="0098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rPr>
                <w:rStyle w:val="SpecialBold"/>
              </w:rPr>
              <w:t>Food and Beverage, Food Safety</w:t>
            </w:r>
          </w:p>
        </w:tc>
      </w:tr>
      <w:tr w:rsidTr="0098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SITHFAB002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Provide responsible service of alcohol</w:t>
            </w:r>
          </w:p>
        </w:tc>
      </w:tr>
      <w:tr w:rsidTr="0098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SITHFAB004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 xml:space="preserve">Prepare and serve non-alcoholic beverages </w:t>
            </w:r>
          </w:p>
        </w:tc>
      </w:tr>
      <w:tr w:rsidTr="0098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SITHFAB005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Prepare and serve espresso coffee</w:t>
            </w:r>
          </w:p>
        </w:tc>
      </w:tr>
      <w:tr w:rsidTr="0098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SITXFSA001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Use hygienic practices for food safety</w:t>
            </w:r>
          </w:p>
        </w:tc>
      </w:tr>
      <w:tr w:rsidTr="0098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rPr>
                <w:rStyle w:val="SpecialBold"/>
              </w:rPr>
              <w:t>Inventory</w:t>
            </w:r>
          </w:p>
        </w:tc>
      </w:tr>
      <w:tr w:rsidTr="0098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SITXINV001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Receive and store stock</w:t>
            </w:r>
          </w:p>
        </w:tc>
      </w:tr>
      <w:tr w:rsidTr="0098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rPr>
                <w:rStyle w:val="SpecialBold"/>
              </w:rPr>
              <w:t>Languages other than English</w:t>
            </w:r>
          </w:p>
        </w:tc>
      </w:tr>
      <w:tr w:rsidTr="0098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SITXLAN001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Conduct basic oral communication in a language other than English</w:t>
            </w:r>
          </w:p>
        </w:tc>
      </w:tr>
      <w:tr w:rsidTr="0098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SITXLAN002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Conduct routine oral communication in a language other than English</w:t>
            </w:r>
          </w:p>
        </w:tc>
      </w:tr>
      <w:tr w:rsidTr="0098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rPr>
                <w:rStyle w:val="SpecialBold"/>
              </w:rPr>
              <w:t>Tourism Delivery</w:t>
            </w:r>
          </w:p>
        </w:tc>
      </w:tr>
      <w:tr w:rsidTr="0098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SITXCOM003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Provide a briefing or scripted commentary</w:t>
            </w:r>
          </w:p>
        </w:tc>
      </w:tr>
      <w:tr w:rsidTr="0098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SITTGDE001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Interpret aspects of local Australian Indigenous culture</w:t>
            </w:r>
          </w:p>
        </w:tc>
      </w:tr>
      <w:tr w:rsidTr="0098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SITTVAF001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Load and unload a ride</w:t>
            </w:r>
          </w:p>
        </w:tc>
      </w:tr>
      <w:tr w:rsidTr="0098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SITTVAF002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Operate a ride location</w:t>
            </w:r>
          </w:p>
        </w:tc>
      </w:tr>
      <w:tr w:rsidTr="0098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TLIC1051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Operate commercial vehicle</w:t>
            </w:r>
          </w:p>
        </w:tc>
      </w:tr>
      <w:tr w:rsidTr="0098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rPr>
                <w:rStyle w:val="SpecialBold"/>
              </w:rPr>
              <w:t>Tourism Sales and Operations</w:t>
            </w:r>
          </w:p>
        </w:tc>
      </w:tr>
      <w:tr w:rsidTr="0098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SITTTSL001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Operate online information systems</w:t>
            </w:r>
          </w:p>
        </w:tc>
      </w:tr>
      <w:tr w:rsidTr="0098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SITTTSL002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Access and interpret product information</w:t>
            </w:r>
          </w:p>
        </w:tc>
      </w:tr>
      <w:tr w:rsidTr="0098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EB">
            <w:pPr>
              <w:pStyle w:val="BodyText"/>
              <w:rPr>
                <w:lang w:val="en-NZ"/>
              </w:rPr>
            </w:pPr>
            <w:r w:rsidRPr="009834EB">
              <w:t>SITTTSL009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4EB" w:rsidP="009834EB">
            <w:pPr>
              <w:pStyle w:val="BodyText"/>
            </w:pPr>
            <w:r w:rsidRPr="009834EB">
              <w:t>Process travel-related documentation</w:t>
            </w:r>
          </w:p>
        </w:tc>
      </w:tr>
    </w:tbl>
    <w:p w:rsidR="00000000" w:rsidRPr="009834EB" w:rsidP="009834EB">
      <w:pPr>
        <w:pStyle w:val="BodyText"/>
      </w:pPr>
    </w:p>
    <w:p w:rsidR="00000000" w:rsidRPr="009834EB" w:rsidP="009834EB">
      <w:pPr>
        <w:pStyle w:val="AllowPageBreak"/>
      </w:pPr>
    </w:p>
    <w:p w:rsidR="00000000" w:rsidRPr="009834EB" w:rsidP="009834EB">
      <w:pPr>
        <w:pStyle w:val="Heading1"/>
      </w:pPr>
      <w:bookmarkStart w:id="5" w:name="O_1227475"/>
      <w:bookmarkEnd w:id="5"/>
      <w:r w:rsidRPr="009834EB">
        <w:t>Qualification Mapping Information</w:t>
      </w:r>
    </w:p>
    <w:p w:rsidR="00000000" w:rsidRPr="009834EB" w:rsidP="00080E24">
      <w:pPr>
        <w:pStyle w:val="BodyText"/>
      </w:pPr>
      <w:r w:rsidRPr="009834EB">
        <w:t>SIT20112 Certificate II in Tourism</w:t>
      </w:r>
    </w:p>
    <w:p w:rsidR="00000000" w:rsidRPr="009834EB" w:rsidP="009834EB">
      <w:pPr>
        <w:pStyle w:val="Heading1"/>
      </w:pPr>
      <w:bookmarkStart w:id="6" w:name="O_1227480"/>
      <w:bookmarkEnd w:id="6"/>
      <w:r w:rsidRPr="009834EB">
        <w:t>Links</w:t>
      </w:r>
    </w:p>
    <w:p w:rsidR="00000000" w:rsidRPr="009834EB" w:rsidP="00080E24">
      <w:pPr>
        <w:pStyle w:val="BodyText"/>
      </w:pPr>
      <w:r w:rsidRPr="009834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505E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834EB" w:rsidP="009834EB"/>
    <w:sectPr w:rsidSect="009834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4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4EB" w:rsidRPr="00080E24" w:rsidP="00080E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4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E24" w:rsidP="009834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80E24" w:rsidP="009834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80E24" w:rsidP="009834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4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E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34EB" w:rsidRPr="00080E24" w:rsidP="00080E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4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E24" w:rsidRPr="002D2AF8" w:rsidP="009834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SIT20116 Certificate II in Tourism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080E24" w:rsidP="009834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34C3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7047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5C65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4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34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34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34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34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34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34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34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34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34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34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34EB"/>
  </w:style>
  <w:style w:type="character" w:customStyle="1" w:styleId="Heading1Char">
    <w:name w:val="Heading 1 Char"/>
    <w:basedOn w:val="DefaultParagraphFont"/>
    <w:link w:val="Heading1"/>
    <w:rsid w:val="009834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34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34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34E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34EB"/>
    <w:rPr>
      <w:b/>
      <w:spacing w:val="0"/>
    </w:rPr>
  </w:style>
  <w:style w:type="paragraph" w:styleId="ListBullet2">
    <w:name w:val="List Bullet 2"/>
    <w:basedOn w:val="List2"/>
    <w:rsid w:val="009834E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34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34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34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34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34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34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34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34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34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34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34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34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34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34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34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34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34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34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34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34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34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34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34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34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34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34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34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34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34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34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34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34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34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34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34EB"/>
    <w:rPr>
      <w:i/>
    </w:rPr>
  </w:style>
  <w:style w:type="paragraph" w:styleId="Caption">
    <w:name w:val="caption"/>
    <w:basedOn w:val="BodyText"/>
    <w:next w:val="Normal"/>
    <w:qFormat/>
    <w:rsid w:val="009834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34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34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34EB"/>
  </w:style>
  <w:style w:type="paragraph" w:styleId="TableofFigures">
    <w:name w:val="table of figures"/>
    <w:basedOn w:val="Normal"/>
    <w:next w:val="Normal"/>
    <w:semiHidden/>
    <w:rsid w:val="009834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34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34EB"/>
    <w:rPr>
      <w:rFonts w:ascii="Wingdings" w:hAnsi="Wingdings"/>
    </w:rPr>
  </w:style>
  <w:style w:type="paragraph" w:customStyle="1" w:styleId="TableHeading">
    <w:name w:val="Table Heading"/>
    <w:basedOn w:val="HeadingBase"/>
    <w:rsid w:val="009834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34EB"/>
    <w:rPr>
      <w:color w:val="0033CC"/>
      <w:u w:val="none"/>
    </w:rPr>
  </w:style>
  <w:style w:type="paragraph" w:customStyle="1" w:styleId="BodyTextRight">
    <w:name w:val="Body Text Right"/>
    <w:basedOn w:val="BodyText"/>
    <w:rsid w:val="009834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34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34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34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34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34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34EB"/>
    <w:rPr>
      <w:sz w:val="32"/>
    </w:rPr>
  </w:style>
  <w:style w:type="paragraph" w:customStyle="1" w:styleId="HeadingProcedure">
    <w:name w:val="Heading Procedure"/>
    <w:basedOn w:val="HeadingBase"/>
    <w:next w:val="Normal"/>
    <w:rsid w:val="009834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34EB"/>
    <w:pPr>
      <w:spacing w:before="60" w:after="60"/>
    </w:pPr>
  </w:style>
  <w:style w:type="paragraph" w:styleId="ListContinue">
    <w:name w:val="List Continue"/>
    <w:basedOn w:val="List"/>
    <w:rsid w:val="009834EB"/>
    <w:pPr>
      <w:ind w:firstLine="0"/>
    </w:pPr>
  </w:style>
  <w:style w:type="paragraph" w:customStyle="1" w:styleId="ListNote">
    <w:name w:val="List Note"/>
    <w:basedOn w:val="List"/>
    <w:rsid w:val="009834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34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34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34EB"/>
    <w:rPr>
      <w:rFonts w:ascii="Courier New" w:hAnsi="Courier New"/>
    </w:rPr>
  </w:style>
  <w:style w:type="paragraph" w:customStyle="1" w:styleId="NoteBullet">
    <w:name w:val="Note Bullet"/>
    <w:basedOn w:val="Note"/>
    <w:rsid w:val="009834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34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34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34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34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34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34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34EB"/>
    <w:rPr>
      <w:b/>
      <w:smallCaps/>
    </w:rPr>
  </w:style>
  <w:style w:type="paragraph" w:customStyle="1" w:styleId="TableListNumber">
    <w:name w:val="Table List Number"/>
    <w:basedOn w:val="ListNumber"/>
    <w:rsid w:val="009834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34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34EB"/>
    <w:pPr>
      <w:numPr>
        <w:numId w:val="9"/>
      </w:numPr>
    </w:pPr>
  </w:style>
  <w:style w:type="paragraph" w:customStyle="1" w:styleId="ListAlpha2">
    <w:name w:val="List Alpha 2"/>
    <w:basedOn w:val="List2"/>
    <w:rsid w:val="009834EB"/>
    <w:pPr>
      <w:numPr>
        <w:numId w:val="8"/>
      </w:numPr>
    </w:pPr>
  </w:style>
  <w:style w:type="paragraph" w:styleId="List2">
    <w:name w:val="List 2"/>
    <w:basedOn w:val="BodyText"/>
    <w:rsid w:val="009834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34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34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34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34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34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34EB"/>
    <w:pPr>
      <w:numPr>
        <w:numId w:val="4"/>
      </w:numPr>
    </w:pPr>
  </w:style>
  <w:style w:type="paragraph" w:styleId="ListContinue2">
    <w:name w:val="List Continue 2"/>
    <w:basedOn w:val="List2"/>
    <w:rsid w:val="009834EB"/>
    <w:pPr>
      <w:ind w:firstLine="0"/>
    </w:pPr>
  </w:style>
  <w:style w:type="paragraph" w:styleId="ListContinue3">
    <w:name w:val="List Continue 3"/>
    <w:basedOn w:val="List3"/>
    <w:rsid w:val="009834EB"/>
    <w:pPr>
      <w:ind w:left="1021" w:firstLine="0"/>
    </w:pPr>
  </w:style>
  <w:style w:type="paragraph" w:styleId="ListContinue4">
    <w:name w:val="List Continue 4"/>
    <w:basedOn w:val="List4"/>
    <w:rsid w:val="009834EB"/>
    <w:pPr>
      <w:ind w:firstLine="0"/>
    </w:pPr>
  </w:style>
  <w:style w:type="paragraph" w:styleId="ListContinue5">
    <w:name w:val="List Continue 5"/>
    <w:basedOn w:val="List5"/>
    <w:rsid w:val="009834EB"/>
    <w:pPr>
      <w:ind w:firstLine="0"/>
    </w:pPr>
  </w:style>
  <w:style w:type="paragraph" w:styleId="ListNumber3">
    <w:name w:val="List Number 3"/>
    <w:basedOn w:val="List3"/>
    <w:rsid w:val="009834EB"/>
    <w:pPr>
      <w:numPr>
        <w:numId w:val="5"/>
      </w:numPr>
    </w:pPr>
  </w:style>
  <w:style w:type="paragraph" w:styleId="ListNumber4">
    <w:name w:val="List Number 4"/>
    <w:basedOn w:val="List4"/>
    <w:rsid w:val="009834EB"/>
    <w:pPr>
      <w:numPr>
        <w:numId w:val="6"/>
      </w:numPr>
    </w:pPr>
  </w:style>
  <w:style w:type="paragraph" w:styleId="ListNumber5">
    <w:name w:val="List Number 5"/>
    <w:basedOn w:val="List5"/>
    <w:rsid w:val="009834EB"/>
    <w:pPr>
      <w:numPr>
        <w:numId w:val="7"/>
      </w:numPr>
    </w:pPr>
  </w:style>
  <w:style w:type="paragraph" w:styleId="BlockText">
    <w:name w:val="Block Text"/>
    <w:basedOn w:val="Normal"/>
    <w:rsid w:val="009834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34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34EB"/>
    <w:rPr>
      <w:sz w:val="16"/>
      <w:vertAlign w:val="superscript"/>
    </w:rPr>
  </w:style>
  <w:style w:type="character" w:customStyle="1" w:styleId="Symbols">
    <w:name w:val="Symbols"/>
    <w:basedOn w:val="DefaultParagraphFont"/>
    <w:rsid w:val="009834EB"/>
    <w:rPr>
      <w:rFonts w:ascii="Symbol" w:hAnsi="Symbol"/>
    </w:rPr>
  </w:style>
  <w:style w:type="character" w:customStyle="1" w:styleId="MenuOptions">
    <w:name w:val="Menu Options"/>
    <w:basedOn w:val="DefaultParagraphFont"/>
    <w:rsid w:val="009834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34EB"/>
    <w:rPr>
      <w:b/>
    </w:rPr>
  </w:style>
  <w:style w:type="character" w:customStyle="1" w:styleId="Underlined">
    <w:name w:val="Underlined"/>
    <w:basedOn w:val="DefaultParagraphFont"/>
    <w:rsid w:val="009834EB"/>
    <w:rPr>
      <w:u w:val="single"/>
    </w:rPr>
  </w:style>
  <w:style w:type="paragraph" w:customStyle="1" w:styleId="TableBodyTextRight">
    <w:name w:val="Table Body Text Right"/>
    <w:basedOn w:val="TableBodyText"/>
    <w:rsid w:val="009834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34EB"/>
    <w:rPr>
      <w:sz w:val="18"/>
    </w:rPr>
  </w:style>
  <w:style w:type="paragraph" w:customStyle="1" w:styleId="BodySmallRight">
    <w:name w:val="Body Small Right"/>
    <w:basedOn w:val="BodyTextRight"/>
    <w:rsid w:val="009834EB"/>
    <w:rPr>
      <w:sz w:val="18"/>
      <w:szCs w:val="18"/>
    </w:rPr>
  </w:style>
  <w:style w:type="paragraph" w:customStyle="1" w:styleId="MarginEdition">
    <w:name w:val="Margin Edition"/>
    <w:basedOn w:val="MarginNote"/>
    <w:rsid w:val="009834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34EB"/>
    <w:rPr>
      <w:sz w:val="2"/>
      <w:szCs w:val="2"/>
    </w:rPr>
  </w:style>
  <w:style w:type="character" w:customStyle="1" w:styleId="Small">
    <w:name w:val="Small"/>
    <w:basedOn w:val="DefaultParagraphFont"/>
    <w:rsid w:val="009834EB"/>
    <w:rPr>
      <w:sz w:val="16"/>
    </w:rPr>
  </w:style>
  <w:style w:type="paragraph" w:customStyle="1" w:styleId="WideTable">
    <w:name w:val="Wide Table"/>
    <w:basedOn w:val="Normal"/>
    <w:rsid w:val="009834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34EB"/>
  </w:style>
  <w:style w:type="paragraph" w:styleId="Quote">
    <w:name w:val="Quote"/>
    <w:basedOn w:val="Heading1"/>
    <w:link w:val="QuoteChar"/>
    <w:qFormat/>
    <w:rsid w:val="009834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34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34EB"/>
    <w:pPr>
      <w:pageBreakBefore/>
    </w:pPr>
  </w:style>
  <w:style w:type="paragraph" w:customStyle="1" w:styleId="Border">
    <w:name w:val="Border"/>
    <w:basedOn w:val="Normal"/>
    <w:qFormat/>
    <w:rsid w:val="009834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34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34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34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34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34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34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34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34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34EB"/>
    <w:rPr>
      <w:u w:val="single"/>
    </w:rPr>
  </w:style>
  <w:style w:type="character" w:customStyle="1" w:styleId="BoldandItalics">
    <w:name w:val="Bold and Italics"/>
    <w:qFormat/>
    <w:rsid w:val="009834EB"/>
    <w:rPr>
      <w:b/>
      <w:i/>
      <w:u w:val="none"/>
    </w:rPr>
  </w:style>
  <w:style w:type="paragraph" w:styleId="BalloonText">
    <w:name w:val="Balloon Text"/>
    <w:basedOn w:val="Normal"/>
    <w:link w:val="BalloonTextChar"/>
    <w:rsid w:val="009834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34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34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34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34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34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34EB"/>
    <w:pPr>
      <w:spacing w:before="0" w:after="0"/>
    </w:pPr>
  </w:style>
  <w:style w:type="paragraph" w:customStyle="1" w:styleId="BodyTextBold">
    <w:name w:val="Body Text Bold"/>
    <w:basedOn w:val="BodyText"/>
    <w:qFormat/>
    <w:rsid w:val="009834EB"/>
    <w:rPr>
      <w:b/>
    </w:rPr>
  </w:style>
  <w:style w:type="character" w:styleId="Hyperlink">
    <w:name w:val="Hyperlink"/>
    <w:basedOn w:val="DefaultParagraphFont"/>
    <w:uiPriority w:val="99"/>
    <w:unhideWhenUsed/>
    <w:rsid w:val="00080E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615</Words>
  <Characters>3936</Characters>
  <Application>Microsoft Office Word</Application>
  <DocSecurity>0</DocSecurity>
  <Lines>164</Lines>
  <Paragraphs>146</Paragraphs>
  <ScaleCrop>false</ScaleCrop>
  <Company>Author-it Software Corporation Ltd.</Company>
  <LinksUpToDate>false</LinksUpToDate>
  <CharactersWithSpaces>4405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SIT20116 Certificate II in Tourism</dc:title>
  <dc:subject>Approved</dc:subject>
  <dc:creator>SkillsIQ</dc:creator>
  <cp:keywords>Release 3</cp:keywords>
  <dc:description>Review Date: 12 April 2008</dc:description>
  <cp:lastModifiedBy>HSD_TPCMSd.prod</cp:lastModifiedBy>
  <cp:revision>3</cp:revision>
  <dcterms:created xsi:type="dcterms:W3CDTF">2022-04-08T17:47:18Z</dcterms:created>
  <dcterms:modified xsi:type="dcterms:W3CDTF">2022-04-03T06:43:00Z</dcterms:modified>
</cp:coreProperties>
</file>