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7F46" w:rsidP="00687F46">
      <w:pPr>
        <w:pStyle w:val="Title"/>
      </w:pPr>
      <w:bookmarkStart w:id="0" w:name="_GoBack"/>
      <w:bookmarkEnd w:id="0"/>
      <w:r>
        <w:fldChar w:fldCharType="begin"/>
      </w:r>
      <w:r>
        <w:instrText xml:space="preserve"> TITLE   \* MERGEFORMAT </w:instrText>
      </w:r>
      <w:r>
        <w:fldChar w:fldCharType="separate"/>
      </w:r>
      <w:r>
        <w:t>SISXRES301A Provide public education on the use of resources</w:t>
      </w:r>
      <w:r>
        <w:fldChar w:fldCharType="end"/>
      </w:r>
    </w:p>
    <w:p w:rsidR="00687F46" w:rsidP="00687F46">
      <w:pPr>
        <w:pStyle w:val="Version"/>
        <w:sectPr w:rsidSect="009C52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9C52D5" w:rsidP="009C52D5">
      <w:pPr>
        <w:pStyle w:val="SuperHeading"/>
      </w:pPr>
      <w:r w:rsidRPr="009C52D5">
        <w:t>SISXRES301A Provide public education on the use of resources</w:t>
      </w:r>
    </w:p>
    <w:p w:rsidR="00000000" w:rsidRPr="009C52D5" w:rsidP="009C52D5">
      <w:pPr>
        <w:pStyle w:val="Heading1"/>
      </w:pPr>
      <w:bookmarkStart w:id="1" w:name="O_532433"/>
      <w:bookmarkEnd w:id="1"/>
      <w:r w:rsidRPr="009C52D5">
        <w:t>Modification History</w:t>
      </w:r>
    </w:p>
    <w:p w:rsidR="00000000" w:rsidRPr="009C52D5" w:rsidP="009C52D5">
      <w:pPr>
        <w:pStyle w:val="BodyText"/>
      </w:pPr>
      <w:r w:rsidRPr="009C52D5">
        <w:t>The release details of this endorsed unit of competency set are in the table below. The latest information is at the top.</w:t>
      </w:r>
    </w:p>
    <w:p w:rsidR="00000000" w:rsidRPr="009C52D5" w:rsidP="009C52D5">
      <w:pPr>
        <w:pStyle w:val="BodyText"/>
      </w:pPr>
    </w:p>
    <w:tbl>
      <w:tblPr>
        <w:tblW w:w="0" w:type="auto"/>
        <w:tblCellMar>
          <w:left w:w="62" w:type="dxa"/>
          <w:right w:w="62" w:type="dxa"/>
        </w:tblCellMar>
        <w:tblLook w:val="0000"/>
      </w:tblPr>
      <w:tblGrid>
        <w:gridCol w:w="4598"/>
        <w:gridCol w:w="4598"/>
      </w:tblGrid>
      <w:tr w:rsidTr="00687F4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52D5" w:rsidP="009C52D5">
            <w:pPr>
              <w:pStyle w:val="BodyText"/>
            </w:pPr>
            <w:r w:rsidRPr="009C52D5">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2D5">
            <w:pPr>
              <w:pStyle w:val="BodyText"/>
              <w:rPr>
                <w:lang w:val="en-NZ"/>
              </w:rPr>
            </w:pPr>
            <w:r w:rsidRPr="009C52D5">
              <w:rPr>
                <w:rStyle w:val="SpecialBold"/>
              </w:rPr>
              <w:t>Comments</w:t>
            </w:r>
          </w:p>
        </w:tc>
      </w:tr>
      <w:tr w:rsidTr="00687F4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2D5">
            <w:pPr>
              <w:pStyle w:val="BodyText"/>
              <w:rPr>
                <w:lang w:val="en-NZ"/>
              </w:rPr>
            </w:pPr>
            <w:r w:rsidRPr="009C52D5">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52D5" w:rsidP="009C52D5">
            <w:pPr>
              <w:pStyle w:val="BodyText"/>
            </w:pPr>
            <w:r w:rsidRPr="009C52D5">
              <w:t>Reduction of repetition.</w:t>
            </w:r>
          </w:p>
          <w:p w:rsidR="00000000" w:rsidRPr="009C52D5" w:rsidP="009C52D5">
            <w:pPr>
              <w:pStyle w:val="BodyText"/>
            </w:pPr>
            <w:r w:rsidRPr="009C52D5">
              <w:t>No changes to competency outcome.</w:t>
            </w:r>
          </w:p>
        </w:tc>
      </w:tr>
    </w:tbl>
    <w:p w:rsidR="00000000" w:rsidRPr="009C52D5" w:rsidP="009C52D5">
      <w:pPr>
        <w:pStyle w:val="BodyText"/>
      </w:pPr>
    </w:p>
    <w:p w:rsidR="00000000" w:rsidRPr="009C52D5" w:rsidP="009C52D5">
      <w:pPr>
        <w:pStyle w:val="AllowPageBreak"/>
      </w:pPr>
    </w:p>
    <w:p w:rsidR="00000000" w:rsidRPr="009C52D5" w:rsidP="009C52D5">
      <w:pPr>
        <w:pStyle w:val="Heading1"/>
      </w:pPr>
      <w:bookmarkStart w:id="2" w:name="O_532432"/>
      <w:bookmarkEnd w:id="2"/>
      <w:r w:rsidRPr="009C52D5">
        <w:t>Unit Descriptor</w:t>
      </w:r>
    </w:p>
    <w:p w:rsidR="00000000" w:rsidRPr="009C52D5" w:rsidP="009C52D5">
      <w:pPr>
        <w:pStyle w:val="BodyText"/>
      </w:pPr>
      <w:r w:rsidRPr="009C52D5">
        <w:t xml:space="preserve">This unit describes the performance outcomes, skills and knowledge required to identify and address problems in relation to use of activity resources, and to contribute to developing and conveying information to the public on the use of </w:t>
      </w:r>
      <w:r w:rsidRPr="009C52D5">
        <w:t>the resources.</w:t>
      </w:r>
    </w:p>
    <w:p w:rsidR="00000000" w:rsidRPr="009C52D5" w:rsidP="009C52D5">
      <w:pPr>
        <w:pStyle w:val="AllowPageBreak"/>
      </w:pPr>
    </w:p>
    <w:p w:rsidR="00000000" w:rsidRPr="009C52D5" w:rsidP="009C52D5">
      <w:pPr>
        <w:pStyle w:val="Heading1"/>
      </w:pPr>
      <w:bookmarkStart w:id="3" w:name="O_532431"/>
      <w:bookmarkEnd w:id="3"/>
      <w:r w:rsidRPr="009C52D5">
        <w:t>Application of the Unit</w:t>
      </w:r>
    </w:p>
    <w:p w:rsidR="00000000" w:rsidRPr="009C52D5" w:rsidP="009C52D5">
      <w:pPr>
        <w:pStyle w:val="BodyText"/>
      </w:pPr>
      <w:r w:rsidRPr="009C52D5">
        <w:t>This unit applies to those working autonomously in a sport, fitness and recreation environment. This may include program staff with supervisory responsibilities working in a range of locations or with</w:t>
      </w:r>
      <w:r w:rsidRPr="009C52D5">
        <w:t xml:space="preserve"> a range of participants in aquatic programs, sport programs, outdoor recreation activities or recreation and leisure centres and fitness venues.</w:t>
      </w:r>
    </w:p>
    <w:p w:rsidR="00000000" w:rsidRPr="009C52D5" w:rsidP="009C52D5">
      <w:pPr>
        <w:pStyle w:val="AllowPageBreak"/>
      </w:pPr>
    </w:p>
    <w:p w:rsidR="00000000" w:rsidRPr="009C52D5" w:rsidP="009C52D5">
      <w:pPr>
        <w:pStyle w:val="Heading1"/>
      </w:pPr>
      <w:bookmarkStart w:id="4" w:name="O_532430"/>
      <w:bookmarkEnd w:id="4"/>
      <w:r w:rsidRPr="009C52D5">
        <w:t>Licensing/Regulatory Information</w:t>
      </w:r>
    </w:p>
    <w:p w:rsidR="00000000" w:rsidRPr="009C52D5" w:rsidP="009C52D5">
      <w:pPr>
        <w:pStyle w:val="BodyText"/>
      </w:pPr>
      <w:r w:rsidRPr="009C52D5">
        <w:t>No licensing, legislative, regulatory or certification requi</w:t>
      </w:r>
      <w:r w:rsidRPr="009C52D5">
        <w:t>rements apply to this unit at the time of endorsement.</w:t>
      </w:r>
    </w:p>
    <w:p w:rsidR="00000000" w:rsidRPr="009C52D5" w:rsidP="009C52D5">
      <w:pPr>
        <w:pStyle w:val="AllowPageBreak"/>
      </w:pPr>
    </w:p>
    <w:p w:rsidR="00000000" w:rsidRPr="009C52D5" w:rsidP="009C52D5">
      <w:pPr>
        <w:pStyle w:val="Heading1"/>
      </w:pPr>
      <w:bookmarkStart w:id="5" w:name="O_532429"/>
      <w:bookmarkEnd w:id="5"/>
      <w:r w:rsidRPr="009C52D5">
        <w:t>Pre-Requisites</w:t>
      </w:r>
    </w:p>
    <w:p w:rsidR="00000000" w:rsidRPr="009C52D5" w:rsidP="009C52D5">
      <w:pPr>
        <w:pStyle w:val="BodyText"/>
      </w:pPr>
      <w:r w:rsidRPr="009C52D5">
        <w:t>Not applicable.</w:t>
      </w:r>
    </w:p>
    <w:p w:rsidR="00000000" w:rsidRPr="009C52D5" w:rsidP="009C52D5">
      <w:pPr>
        <w:pStyle w:val="AllowPageBreak"/>
      </w:pPr>
    </w:p>
    <w:p w:rsidR="00000000" w:rsidRPr="009C52D5" w:rsidP="009C52D5">
      <w:pPr>
        <w:pStyle w:val="Heading1"/>
      </w:pPr>
      <w:bookmarkStart w:id="6" w:name="O_532428"/>
      <w:bookmarkEnd w:id="6"/>
      <w:r w:rsidRPr="009C52D5">
        <w:t>Employability Skills Information</w:t>
      </w:r>
    </w:p>
    <w:p w:rsidR="00000000" w:rsidRPr="009C52D5" w:rsidP="009C52D5">
      <w:pPr>
        <w:pStyle w:val="BodyText"/>
      </w:pPr>
      <w:r w:rsidRPr="009C52D5">
        <w:t>This unit contains employability skills.</w:t>
      </w:r>
    </w:p>
    <w:p w:rsidR="00000000" w:rsidRPr="009C52D5" w:rsidP="009C52D5">
      <w:pPr>
        <w:pStyle w:val="AllowPageBreak"/>
      </w:pPr>
    </w:p>
    <w:p w:rsidR="00000000" w:rsidRPr="009C52D5" w:rsidP="009C52D5">
      <w:pPr>
        <w:pStyle w:val="Heading1"/>
      </w:pPr>
      <w:bookmarkStart w:id="7" w:name="O_532427"/>
      <w:bookmarkEnd w:id="7"/>
      <w:r w:rsidRPr="009C52D5">
        <w:t>Elements and Performance Criteria Pre-Content</w:t>
      </w:r>
    </w:p>
    <w:p w:rsidR="00000000" w:rsidRPr="009C52D5" w:rsidP="009C52D5">
      <w:pPr>
        <w:pStyle w:val="Heading1"/>
      </w:pPr>
      <w:bookmarkStart w:id="8" w:name="O_532426"/>
      <w:bookmarkEnd w:id="8"/>
      <w:r w:rsidRPr="009C52D5">
        <w:t>Elements and Performance Criteria</w:t>
      </w:r>
    </w:p>
    <w:tbl>
      <w:tblPr>
        <w:tblW w:w="0" w:type="auto"/>
        <w:tblLayout w:type="fixed"/>
        <w:tblCellMar>
          <w:left w:w="62" w:type="dxa"/>
          <w:right w:w="62" w:type="dxa"/>
        </w:tblCellMar>
        <w:tblLook w:val="0000"/>
      </w:tblPr>
      <w:tblGrid>
        <w:gridCol w:w="2582"/>
        <w:gridCol w:w="5940"/>
      </w:tblGrid>
      <w:tr w:rsidTr="00687F46">
        <w:tblPrEx>
          <w:tblW w:w="0" w:type="auto"/>
          <w:tblLayout w:type="fixed"/>
          <w:tblCellMar>
            <w:left w:w="62" w:type="dxa"/>
            <w:right w:w="62" w:type="dxa"/>
          </w:tblCellMar>
          <w:tblLook w:val="0000"/>
        </w:tblPrEx>
        <w:trPr>
          <w:tblHeader/>
        </w:trPr>
        <w:tc>
          <w:tcPr>
            <w:tcW w:w="2582" w:type="dxa"/>
            <w:tcBorders>
              <w:top w:val="nil"/>
              <w:left w:val="nil"/>
              <w:bottom w:val="nil"/>
              <w:right w:val="nil"/>
            </w:tcBorders>
            <w:tcMar>
              <w:top w:w="0" w:type="dxa"/>
              <w:left w:w="62" w:type="dxa"/>
              <w:bottom w:w="0" w:type="dxa"/>
              <w:right w:w="62" w:type="dxa"/>
            </w:tcMar>
          </w:tcPr>
          <w:p w:rsidR="00000000" w:rsidRPr="009C52D5" w:rsidP="009C52D5">
            <w:pPr>
              <w:pStyle w:val="BodyText"/>
            </w:pPr>
            <w:r w:rsidRPr="009C52D5">
              <w:rPr>
                <w:rStyle w:val="SpecialBold"/>
              </w:rPr>
              <w:t>ELEMENT</w:t>
            </w:r>
          </w:p>
        </w:tc>
        <w:tc>
          <w:tcPr>
            <w:tcW w:w="5940" w:type="dxa"/>
            <w:tcBorders>
              <w:top w:val="nil"/>
              <w:left w:val="nil"/>
              <w:bottom w:val="nil"/>
              <w:right w:val="nil"/>
            </w:tcBorders>
            <w:tcMar>
              <w:top w:w="0" w:type="dxa"/>
              <w:left w:w="62" w:type="dxa"/>
              <w:bottom w:w="0" w:type="dxa"/>
              <w:right w:w="62" w:type="dxa"/>
            </w:tcMar>
          </w:tcPr>
          <w:p w:rsidR="00000000" w:rsidP="009C52D5">
            <w:pPr>
              <w:pStyle w:val="BodyText"/>
              <w:rPr>
                <w:lang w:val="en-NZ"/>
              </w:rPr>
            </w:pPr>
            <w:r w:rsidRPr="009C52D5">
              <w:rPr>
                <w:rStyle w:val="SpecialBold"/>
              </w:rPr>
              <w:t>PERFORMANCE CRITERIA</w:t>
            </w:r>
          </w:p>
        </w:tc>
      </w:tr>
      <w:tr w:rsidTr="00687F46">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9C52D5">
            <w:pPr>
              <w:pStyle w:val="BodyText"/>
              <w:rPr>
                <w:lang w:val="en-NZ"/>
              </w:rPr>
            </w:pPr>
            <w:r w:rsidRPr="009C52D5">
              <w:t>Elements describe the essential outcomes of a unit of competency.</w:t>
            </w:r>
          </w:p>
        </w:tc>
        <w:tc>
          <w:tcPr>
            <w:tcW w:w="5940" w:type="dxa"/>
            <w:tcBorders>
              <w:top w:val="nil"/>
              <w:left w:val="nil"/>
              <w:bottom w:val="nil"/>
              <w:right w:val="nil"/>
            </w:tcBorders>
            <w:tcMar>
              <w:top w:w="0" w:type="dxa"/>
              <w:left w:w="62" w:type="dxa"/>
              <w:bottom w:w="0" w:type="dxa"/>
              <w:right w:w="62" w:type="dxa"/>
            </w:tcMar>
          </w:tcPr>
          <w:p w:rsidR="00000000" w:rsidP="009C52D5">
            <w:pPr>
              <w:pStyle w:val="BodyText"/>
              <w:rPr>
                <w:lang w:val="en-NZ"/>
              </w:rPr>
            </w:pPr>
            <w:r w:rsidRPr="009C52D5">
              <w:t>Performance criteria describe the performance needed to demonstrate achievement of the element. Where bold it</w:t>
            </w:r>
            <w:r w:rsidRPr="009C52D5">
              <w:t>alicised text is used, further information is detailed in the required skills and knowledge section and the range statement. Assessment of performance is to be consistent with the evidence guide.</w:t>
            </w:r>
          </w:p>
        </w:tc>
      </w:tr>
      <w:tr w:rsidTr="00687F46">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9C52D5">
            <w:pPr>
              <w:pStyle w:val="List"/>
              <w:rPr>
                <w:lang w:val="en-NZ"/>
              </w:rPr>
            </w:pPr>
            <w:r w:rsidRPr="009C52D5">
              <w:t>1.</w:t>
            </w:r>
            <w:r w:rsidRPr="009C52D5">
              <w:tab/>
              <w:t>Contribute to the development of educational and informa</w:t>
            </w:r>
            <w:r w:rsidRPr="009C52D5">
              <w:t>tion strategies.</w:t>
            </w:r>
          </w:p>
        </w:tc>
        <w:tc>
          <w:tcPr>
            <w:tcW w:w="5940" w:type="dxa"/>
            <w:tcBorders>
              <w:top w:val="nil"/>
              <w:left w:val="nil"/>
              <w:bottom w:val="nil"/>
              <w:right w:val="nil"/>
            </w:tcBorders>
            <w:tcMar>
              <w:top w:w="0" w:type="dxa"/>
              <w:left w:w="62" w:type="dxa"/>
              <w:bottom w:w="0" w:type="dxa"/>
              <w:right w:w="62" w:type="dxa"/>
            </w:tcMar>
          </w:tcPr>
          <w:p w:rsidR="00000000" w:rsidRPr="009C52D5" w:rsidP="009C52D5">
            <w:pPr>
              <w:pStyle w:val="List2"/>
            </w:pPr>
            <w:r w:rsidRPr="009C52D5">
              <w:t>1.1.</w:t>
            </w:r>
            <w:r w:rsidRPr="009C52D5">
              <w:tab/>
              <w:t xml:space="preserve">Identify specific problems relating to the use of activity resources by </w:t>
            </w:r>
            <w:r w:rsidRPr="009C52D5">
              <w:rPr>
                <w:rStyle w:val="BoldandItalics"/>
              </w:rPr>
              <w:t>user groups</w:t>
            </w:r>
            <w:r w:rsidRPr="009C52D5">
              <w:t>.</w:t>
            </w:r>
          </w:p>
          <w:p w:rsidR="00000000" w:rsidRPr="009C52D5" w:rsidP="009C52D5">
            <w:pPr>
              <w:pStyle w:val="List2"/>
            </w:pPr>
            <w:r w:rsidRPr="009C52D5">
              <w:t>1.2.</w:t>
            </w:r>
            <w:r w:rsidRPr="009C52D5">
              <w:tab/>
              <w:t>Provide suggestions for the development of educational programs to address problems.</w:t>
            </w:r>
          </w:p>
          <w:p w:rsidR="00000000" w:rsidRPr="009C52D5" w:rsidP="009C52D5">
            <w:pPr>
              <w:pStyle w:val="List2"/>
            </w:pPr>
            <w:r w:rsidRPr="009C52D5">
              <w:t>1.3.</w:t>
            </w:r>
            <w:r w:rsidRPr="009C52D5">
              <w:tab/>
            </w:r>
            <w:r w:rsidRPr="009C52D5">
              <w:t>Make contributions to the production of educational and information material.</w:t>
            </w:r>
          </w:p>
          <w:p w:rsidR="00000000" w:rsidRPr="009C52D5" w:rsidP="009C52D5">
            <w:pPr>
              <w:pStyle w:val="List2"/>
            </w:pPr>
            <w:r w:rsidRPr="009C52D5">
              <w:t>1.4.</w:t>
            </w:r>
            <w:r w:rsidRPr="009C52D5">
              <w:tab/>
              <w:t>Assess and select strategies for presenting educational programs.</w:t>
            </w:r>
          </w:p>
          <w:p w:rsidR="00000000" w:rsidP="009C52D5">
            <w:pPr>
              <w:pStyle w:val="List2"/>
              <w:rPr>
                <w:lang w:val="en-NZ"/>
              </w:rPr>
            </w:pPr>
          </w:p>
        </w:tc>
      </w:tr>
      <w:tr w:rsidTr="00687F46">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9C52D5">
            <w:pPr>
              <w:pStyle w:val="List"/>
              <w:rPr>
                <w:lang w:val="en-NZ"/>
              </w:rPr>
            </w:pPr>
            <w:r w:rsidRPr="009C52D5">
              <w:t>2.</w:t>
            </w:r>
            <w:r w:rsidRPr="009C52D5">
              <w:tab/>
              <w:t>Plan and conduct educational programs.</w:t>
            </w:r>
          </w:p>
        </w:tc>
        <w:tc>
          <w:tcPr>
            <w:tcW w:w="5940" w:type="dxa"/>
            <w:tcBorders>
              <w:top w:val="nil"/>
              <w:left w:val="nil"/>
              <w:bottom w:val="nil"/>
              <w:right w:val="nil"/>
            </w:tcBorders>
            <w:tcMar>
              <w:top w:w="0" w:type="dxa"/>
              <w:left w:w="62" w:type="dxa"/>
              <w:bottom w:w="0" w:type="dxa"/>
              <w:right w:w="62" w:type="dxa"/>
            </w:tcMar>
          </w:tcPr>
          <w:p w:rsidR="00000000" w:rsidRPr="009C52D5" w:rsidP="009C52D5">
            <w:pPr>
              <w:pStyle w:val="List2"/>
            </w:pPr>
            <w:r w:rsidRPr="009C52D5">
              <w:t>2.1.</w:t>
            </w:r>
            <w:r w:rsidRPr="009C52D5">
              <w:tab/>
              <w:t>Plan educational programs.</w:t>
            </w:r>
          </w:p>
          <w:p w:rsidR="00000000" w:rsidRPr="009C52D5" w:rsidP="009C52D5">
            <w:pPr>
              <w:pStyle w:val="List2"/>
            </w:pPr>
            <w:r w:rsidRPr="009C52D5">
              <w:t>2.2.</w:t>
            </w:r>
            <w:r w:rsidRPr="009C52D5">
              <w:tab/>
              <w:t>Identify and organise requ</w:t>
            </w:r>
            <w:r w:rsidRPr="009C52D5">
              <w:t xml:space="preserve">ired </w:t>
            </w:r>
            <w:r w:rsidRPr="009C52D5">
              <w:rPr>
                <w:rStyle w:val="BoldandItalics"/>
              </w:rPr>
              <w:t>equipmen</w:t>
            </w:r>
            <w:r w:rsidRPr="009C52D5">
              <w:t xml:space="preserve">t and other </w:t>
            </w:r>
            <w:r w:rsidRPr="009C52D5">
              <w:rPr>
                <w:rStyle w:val="BoldandItalics"/>
              </w:rPr>
              <w:t>resources</w:t>
            </w:r>
            <w:r w:rsidRPr="009C52D5">
              <w:t>.</w:t>
            </w:r>
          </w:p>
          <w:p w:rsidR="00000000" w:rsidRPr="009C52D5" w:rsidP="009C52D5">
            <w:pPr>
              <w:pStyle w:val="List2"/>
            </w:pPr>
            <w:r w:rsidRPr="009C52D5">
              <w:t>2.3.</w:t>
            </w:r>
            <w:r w:rsidRPr="009C52D5">
              <w:tab/>
              <w:t xml:space="preserve">Liaise with user groups to </w:t>
            </w:r>
            <w:r w:rsidRPr="009C52D5">
              <w:rPr>
                <w:rStyle w:val="BoldandItalics"/>
              </w:rPr>
              <w:t>promote</w:t>
            </w:r>
            <w:r w:rsidRPr="009C52D5">
              <w:t xml:space="preserve"> educational programs.</w:t>
            </w:r>
          </w:p>
          <w:p w:rsidR="00000000" w:rsidP="009C52D5">
            <w:pPr>
              <w:pStyle w:val="List2"/>
              <w:rPr>
                <w:lang w:val="en-NZ"/>
              </w:rPr>
            </w:pPr>
            <w:r w:rsidRPr="009C52D5">
              <w:t>2.4.</w:t>
            </w:r>
            <w:r w:rsidRPr="009C52D5">
              <w:tab/>
              <w:t>Deliver educational programs to user groups.</w:t>
            </w:r>
          </w:p>
        </w:tc>
      </w:tr>
      <w:tr w:rsidTr="00687F46">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9C52D5">
            <w:pPr>
              <w:pStyle w:val="List"/>
              <w:rPr>
                <w:lang w:val="en-NZ"/>
              </w:rPr>
            </w:pPr>
            <w:r w:rsidRPr="009C52D5">
              <w:t>3.</w:t>
            </w:r>
            <w:r w:rsidRPr="009C52D5">
              <w:tab/>
              <w:t>Evaluate educational programs.</w:t>
            </w:r>
          </w:p>
        </w:tc>
        <w:tc>
          <w:tcPr>
            <w:tcW w:w="5940" w:type="dxa"/>
            <w:tcBorders>
              <w:top w:val="nil"/>
              <w:left w:val="nil"/>
              <w:bottom w:val="nil"/>
              <w:right w:val="nil"/>
            </w:tcBorders>
            <w:tcMar>
              <w:top w:w="0" w:type="dxa"/>
              <w:left w:w="62" w:type="dxa"/>
              <w:bottom w:w="0" w:type="dxa"/>
              <w:right w:w="62" w:type="dxa"/>
            </w:tcMar>
          </w:tcPr>
          <w:p w:rsidR="00000000" w:rsidRPr="009C52D5" w:rsidP="009C52D5">
            <w:pPr>
              <w:pStyle w:val="List2"/>
            </w:pPr>
            <w:r w:rsidRPr="009C52D5">
              <w:t>3.1.</w:t>
            </w:r>
            <w:r w:rsidRPr="009C52D5">
              <w:tab/>
              <w:t>Seek and acknowledge feedback from user groups on effectiveness of e</w:t>
            </w:r>
            <w:r w:rsidRPr="009C52D5">
              <w:t>ducational programs.</w:t>
            </w:r>
          </w:p>
          <w:p w:rsidR="00000000" w:rsidRPr="009C52D5" w:rsidP="009C52D5">
            <w:pPr>
              <w:pStyle w:val="List2"/>
            </w:pPr>
            <w:r w:rsidRPr="009C52D5">
              <w:t>3.2.</w:t>
            </w:r>
            <w:r w:rsidRPr="009C52D5">
              <w:tab/>
              <w:t>Analyse feedback from user groups.</w:t>
            </w:r>
          </w:p>
          <w:p w:rsidR="00000000" w:rsidRPr="009C52D5" w:rsidP="009C52D5">
            <w:pPr>
              <w:pStyle w:val="List2"/>
            </w:pPr>
            <w:r w:rsidRPr="009C52D5">
              <w:t>3.3.</w:t>
            </w:r>
            <w:r w:rsidRPr="009C52D5">
              <w:tab/>
              <w:t>Evaluate all relevant components of the program according to evaluation criteria, and record outcomes.</w:t>
            </w:r>
          </w:p>
          <w:p w:rsidR="00000000" w:rsidRPr="009C52D5" w:rsidP="009C52D5">
            <w:pPr>
              <w:pStyle w:val="List2"/>
            </w:pPr>
            <w:r w:rsidRPr="009C52D5">
              <w:t>3.4.</w:t>
            </w:r>
            <w:r w:rsidRPr="009C52D5">
              <w:tab/>
              <w:t>Make recommendations for improvement to educational programs.</w:t>
            </w:r>
          </w:p>
          <w:p w:rsidR="00000000" w:rsidP="009C52D5">
            <w:pPr>
              <w:pStyle w:val="List2"/>
              <w:rPr>
                <w:lang w:val="en-NZ"/>
              </w:rPr>
            </w:pPr>
            <w:r w:rsidRPr="009C52D5">
              <w:t>3.5.</w:t>
            </w:r>
            <w:r w:rsidRPr="009C52D5">
              <w:tab/>
              <w:t>Review own perf</w:t>
            </w:r>
            <w:r w:rsidRPr="009C52D5">
              <w:t>ormance and identify potential improvements.</w:t>
            </w:r>
          </w:p>
        </w:tc>
      </w:tr>
      <w:tr w:rsidTr="00687F46">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9C52D5">
            <w:pPr>
              <w:pStyle w:val="List"/>
              <w:rPr>
                <w:lang w:val="en-NZ"/>
              </w:rPr>
            </w:pPr>
            <w:r w:rsidRPr="009C52D5">
              <w:t>4.</w:t>
            </w:r>
            <w:r w:rsidRPr="009C52D5">
              <w:tab/>
              <w:t>Maintain records of public educational programs.</w:t>
            </w:r>
          </w:p>
        </w:tc>
        <w:tc>
          <w:tcPr>
            <w:tcW w:w="5940" w:type="dxa"/>
            <w:tcBorders>
              <w:top w:val="nil"/>
              <w:left w:val="nil"/>
              <w:bottom w:val="nil"/>
              <w:right w:val="nil"/>
            </w:tcBorders>
            <w:tcMar>
              <w:top w:w="0" w:type="dxa"/>
              <w:left w:w="62" w:type="dxa"/>
              <w:bottom w:w="0" w:type="dxa"/>
              <w:right w:w="62" w:type="dxa"/>
            </w:tcMar>
          </w:tcPr>
          <w:p w:rsidR="00000000" w:rsidRPr="009C52D5" w:rsidP="009C52D5">
            <w:pPr>
              <w:pStyle w:val="List2"/>
            </w:pPr>
            <w:r w:rsidRPr="009C52D5">
              <w:t>4.1.</w:t>
            </w:r>
            <w:r w:rsidRPr="009C52D5">
              <w:tab/>
              <w:t>File and store educational program documentation.</w:t>
            </w:r>
          </w:p>
          <w:p w:rsidR="00000000" w:rsidRPr="009C52D5" w:rsidP="009C52D5">
            <w:pPr>
              <w:pStyle w:val="List2"/>
            </w:pPr>
            <w:r w:rsidRPr="009C52D5">
              <w:t>4.2.</w:t>
            </w:r>
            <w:r w:rsidRPr="009C52D5">
              <w:tab/>
              <w:t>Ensure records of program schedules and costings are up-to-date and accurate.</w:t>
            </w:r>
          </w:p>
        </w:tc>
      </w:tr>
    </w:tbl>
    <w:p w:rsidR="00000000" w:rsidRPr="009C52D5" w:rsidP="009C52D5">
      <w:pPr>
        <w:pStyle w:val="BodyText"/>
      </w:pPr>
    </w:p>
    <w:p w:rsidR="00000000" w:rsidRPr="009C52D5" w:rsidP="009C52D5">
      <w:pPr>
        <w:pStyle w:val="AllowPageBreak"/>
      </w:pPr>
    </w:p>
    <w:p w:rsidR="00000000" w:rsidRPr="009C52D5" w:rsidP="009C52D5">
      <w:pPr>
        <w:pStyle w:val="Heading1"/>
      </w:pPr>
      <w:bookmarkStart w:id="9" w:name="O_532424"/>
      <w:bookmarkEnd w:id="9"/>
      <w:r w:rsidRPr="009C52D5">
        <w:t>Required Skills and Knowledge</w:t>
      </w:r>
    </w:p>
    <w:tbl>
      <w:tblPr>
        <w:tblW w:w="0" w:type="auto"/>
        <w:tblLayout w:type="fixed"/>
        <w:tblCellMar>
          <w:left w:w="62" w:type="dxa"/>
          <w:right w:w="62" w:type="dxa"/>
        </w:tblCellMar>
        <w:tblLook w:val="0000"/>
      </w:tblPr>
      <w:tblGrid>
        <w:gridCol w:w="8522"/>
      </w:tblGrid>
      <w:tr w:rsidTr="00687F4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C52D5">
            <w:pPr>
              <w:pStyle w:val="BodyText"/>
              <w:rPr>
                <w:lang w:val="en-NZ"/>
              </w:rPr>
            </w:pPr>
            <w:r w:rsidRPr="009C52D5">
              <w:t>This section describes the skills and knowledge required for this unit.</w:t>
            </w:r>
          </w:p>
        </w:tc>
      </w:tr>
      <w:tr w:rsidTr="00687F4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C52D5">
            <w:pPr>
              <w:pStyle w:val="BodyText"/>
              <w:rPr>
                <w:lang w:val="en-NZ"/>
              </w:rPr>
            </w:pPr>
            <w:r w:rsidRPr="009C52D5">
              <w:rPr>
                <w:rStyle w:val="SpecialBold"/>
              </w:rPr>
              <w:t>Required skills</w:t>
            </w:r>
          </w:p>
        </w:tc>
      </w:tr>
      <w:tr w:rsidTr="00687F4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C52D5" w:rsidP="009C52D5">
            <w:pPr>
              <w:pStyle w:val="ListBullet"/>
            </w:pPr>
            <w:r w:rsidRPr="009C52D5">
              <w:t>communication and interpersonal skills to:</w:t>
            </w:r>
          </w:p>
          <w:p w:rsidR="00000000" w:rsidRPr="009C52D5" w:rsidP="009C52D5">
            <w:pPr>
              <w:pStyle w:val="ListBullet2"/>
            </w:pPr>
            <w:r w:rsidRPr="009C52D5">
              <w:t xml:space="preserve">present educational programs to diverse audiences </w:t>
            </w:r>
          </w:p>
          <w:p w:rsidR="00000000" w:rsidRPr="009C52D5" w:rsidP="009C52D5">
            <w:pPr>
              <w:pStyle w:val="ListBullet2"/>
            </w:pPr>
            <w:r w:rsidRPr="009C52D5">
              <w:t xml:space="preserve">interact with clients from a range of backgrounds </w:t>
            </w:r>
          </w:p>
          <w:p w:rsidR="00000000" w:rsidRPr="009C52D5" w:rsidP="009C52D5">
            <w:pPr>
              <w:pStyle w:val="ListBullet"/>
            </w:pPr>
            <w:r w:rsidRPr="009C52D5">
              <w:t>problem-solving skills to:</w:t>
            </w:r>
          </w:p>
          <w:p w:rsidR="00000000" w:rsidRPr="009C52D5" w:rsidP="009C52D5">
            <w:pPr>
              <w:pStyle w:val="ListBullet2"/>
            </w:pPr>
            <w:r w:rsidRPr="009C52D5">
              <w:t>plan educational programs and strategies to meet a variety of user needs</w:t>
            </w:r>
          </w:p>
          <w:p w:rsidR="00000000" w:rsidRPr="009C52D5" w:rsidP="009C52D5">
            <w:pPr>
              <w:pStyle w:val="ListBullet2"/>
            </w:pPr>
            <w:r w:rsidRPr="009C52D5">
              <w:t>work within budgetary constraints</w:t>
            </w:r>
          </w:p>
          <w:p w:rsidR="00000000" w:rsidRPr="009C52D5" w:rsidP="009C52D5">
            <w:pPr>
              <w:pStyle w:val="ListBullet"/>
            </w:pPr>
            <w:r w:rsidRPr="009C52D5">
              <w:t>planning and organising skills to source and coordinate resources an</w:t>
            </w:r>
            <w:r w:rsidRPr="009C52D5">
              <w:t>d equipment necessary to present educational programs</w:t>
            </w:r>
          </w:p>
          <w:p w:rsidR="00000000" w:rsidP="009C52D5">
            <w:pPr>
              <w:pStyle w:val="ListBullet"/>
              <w:rPr>
                <w:lang w:val="en-NZ"/>
              </w:rPr>
            </w:pPr>
            <w:r w:rsidRPr="009C52D5">
              <w:t>self-management skills to review and reflect on own work performance in planning and conducting educational programs.</w:t>
            </w:r>
          </w:p>
        </w:tc>
      </w:tr>
      <w:tr w:rsidTr="00687F4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C52D5">
            <w:pPr>
              <w:pStyle w:val="BodyText"/>
              <w:rPr>
                <w:lang w:val="en-NZ"/>
              </w:rPr>
            </w:pPr>
            <w:r w:rsidRPr="009C52D5">
              <w:rPr>
                <w:rStyle w:val="SpecialBold"/>
              </w:rPr>
              <w:t>Required knowledge</w:t>
            </w:r>
          </w:p>
        </w:tc>
      </w:tr>
      <w:tr w:rsidTr="00687F4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C52D5" w:rsidP="009C52D5">
            <w:pPr>
              <w:pStyle w:val="ListBullet"/>
            </w:pPr>
            <w:r w:rsidRPr="009C52D5">
              <w:t xml:space="preserve">organisation policies and procedures to enable the production and storage of documentation and educational material </w:t>
            </w:r>
          </w:p>
          <w:p w:rsidR="00000000" w:rsidRPr="009C52D5" w:rsidP="009C52D5">
            <w:pPr>
              <w:pStyle w:val="ListBullet"/>
            </w:pPr>
            <w:r w:rsidRPr="009C52D5">
              <w:t>potential problem areas and issues in relation to resource use to enable educational programs to target these areas</w:t>
            </w:r>
          </w:p>
          <w:p w:rsidR="00000000" w:rsidRPr="009C52D5" w:rsidP="009C52D5">
            <w:pPr>
              <w:pStyle w:val="ListBullet"/>
            </w:pPr>
            <w:r w:rsidRPr="009C52D5">
              <w:t>types of educational ma</w:t>
            </w:r>
            <w:r w:rsidRPr="009C52D5">
              <w:t>terial and presentation techniques to enable information on resource use to be conveyed effectively</w:t>
            </w:r>
          </w:p>
          <w:p w:rsidR="00000000" w:rsidRPr="009C52D5" w:rsidP="009C52D5">
            <w:pPr>
              <w:pStyle w:val="ListBullet"/>
            </w:pPr>
            <w:r w:rsidRPr="009C52D5">
              <w:t>use of relevant audiovisual and multimedia equipment to enable clear presentations</w:t>
            </w:r>
          </w:p>
          <w:p w:rsidR="00000000" w:rsidRPr="009C52D5" w:rsidP="009C52D5">
            <w:pPr>
              <w:pStyle w:val="ListBullet"/>
            </w:pPr>
            <w:r w:rsidRPr="009C52D5">
              <w:t>formal and informal evaluation techniques to enable improvements to be ma</w:t>
            </w:r>
            <w:r w:rsidRPr="009C52D5">
              <w:t>de in educational programs</w:t>
            </w:r>
          </w:p>
          <w:p w:rsidR="00000000" w:rsidRPr="009C52D5" w:rsidP="009C52D5">
            <w:pPr>
              <w:pStyle w:val="ListBullet"/>
            </w:pPr>
            <w:r w:rsidRPr="009C52D5">
              <w:t>budgeting for educational programs and resources.</w:t>
            </w:r>
          </w:p>
        </w:tc>
      </w:tr>
    </w:tbl>
    <w:p w:rsidR="00000000" w:rsidRPr="009C52D5" w:rsidP="009C52D5">
      <w:pPr>
        <w:pStyle w:val="BodyText"/>
      </w:pPr>
    </w:p>
    <w:p w:rsidR="00000000" w:rsidRPr="009C52D5" w:rsidP="009C52D5">
      <w:pPr>
        <w:pStyle w:val="AllowPageBreak"/>
      </w:pPr>
    </w:p>
    <w:p w:rsidR="00000000" w:rsidRPr="009C52D5" w:rsidP="009C52D5">
      <w:pPr>
        <w:pStyle w:val="Heading1"/>
      </w:pPr>
      <w:bookmarkStart w:id="10" w:name="O_532422"/>
      <w:bookmarkEnd w:id="10"/>
      <w:r w:rsidRPr="009C52D5">
        <w:t>Evidence Guide</w:t>
      </w:r>
    </w:p>
    <w:tbl>
      <w:tblPr>
        <w:tblW w:w="9570" w:type="dxa"/>
        <w:tblLayout w:type="fixed"/>
        <w:tblCellMar>
          <w:left w:w="62" w:type="dxa"/>
          <w:right w:w="62" w:type="dxa"/>
        </w:tblCellMar>
        <w:tblLook w:val="0000"/>
      </w:tblPr>
      <w:tblGrid>
        <w:gridCol w:w="3908"/>
        <w:gridCol w:w="5662"/>
      </w:tblGrid>
      <w:tr w:rsidTr="00687F46">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9C52D5">
            <w:pPr>
              <w:pStyle w:val="BodyText"/>
              <w:rPr>
                <w:lang w:val="en-NZ"/>
              </w:rPr>
            </w:pPr>
            <w:r w:rsidRPr="009C52D5">
              <w:t>The evidence guide provides advice on assessment and must be read in conjunction with the performance criteria, required skills and knowledge, ra</w:t>
            </w:r>
            <w:r w:rsidRPr="009C52D5">
              <w:t>nge statement and the Assessment Guidelines for the Training Package.</w:t>
            </w:r>
          </w:p>
        </w:tc>
      </w:tr>
      <w:tr w:rsidTr="00687F4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C52D5">
            <w:pPr>
              <w:pStyle w:val="BodyText"/>
              <w:rPr>
                <w:lang w:val="en-NZ"/>
              </w:rPr>
            </w:pPr>
            <w:r w:rsidRPr="009C52D5">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9C52D5">
            <w:pPr>
              <w:pStyle w:val="BodyText"/>
              <w:rPr>
                <w:lang w:val="en-NZ"/>
              </w:rPr>
            </w:pPr>
          </w:p>
        </w:tc>
      </w:tr>
      <w:tr w:rsidTr="00687F4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C52D5">
            <w:pPr>
              <w:pStyle w:val="BodyText"/>
              <w:rPr>
                <w:lang w:val="en-NZ"/>
              </w:rPr>
            </w:pPr>
            <w:r w:rsidRPr="009C52D5">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9C52D5" w:rsidP="009C52D5">
            <w:pPr>
              <w:pStyle w:val="BodyText"/>
            </w:pPr>
            <w:r w:rsidRPr="009C52D5">
              <w:t>Evidence of the ability to:</w:t>
            </w:r>
          </w:p>
          <w:p w:rsidR="00000000" w:rsidRPr="009C52D5" w:rsidP="009C52D5">
            <w:pPr>
              <w:pStyle w:val="ListBullet"/>
            </w:pPr>
            <w:r w:rsidRPr="009C52D5">
              <w:t xml:space="preserve">deliver educational programs to target user groups that encourage audience participation and interaction </w:t>
            </w:r>
          </w:p>
          <w:p w:rsidR="00000000" w:rsidRPr="009C52D5" w:rsidP="009C52D5">
            <w:pPr>
              <w:pStyle w:val="ListBullet"/>
            </w:pPr>
            <w:r w:rsidRPr="009C52D5">
              <w:t xml:space="preserve">evaluate educational programs to identify improvements and develop contingency plans </w:t>
            </w:r>
          </w:p>
          <w:p w:rsidR="00000000" w:rsidP="009C52D5">
            <w:pPr>
              <w:pStyle w:val="ListBullet"/>
              <w:rPr>
                <w:lang w:val="en-NZ"/>
              </w:rPr>
            </w:pPr>
            <w:r w:rsidRPr="009C52D5">
              <w:t>maintain and update records of information and programs.</w:t>
            </w:r>
          </w:p>
        </w:tc>
      </w:tr>
      <w:tr w:rsidTr="00687F4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C52D5">
            <w:pPr>
              <w:pStyle w:val="BodyText"/>
              <w:rPr>
                <w:lang w:val="en-NZ"/>
              </w:rPr>
            </w:pPr>
            <w:r w:rsidRPr="009C52D5">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9C52D5" w:rsidP="009C52D5">
            <w:pPr>
              <w:pStyle w:val="BodyText"/>
            </w:pPr>
            <w:r w:rsidRPr="009C52D5">
              <w:t>Assessment must ensure:</w:t>
            </w:r>
          </w:p>
          <w:p w:rsidR="00000000" w:rsidRPr="009C52D5" w:rsidP="009C52D5">
            <w:pPr>
              <w:pStyle w:val="ListBullet"/>
            </w:pPr>
            <w:r w:rsidRPr="009C52D5">
              <w:t>delivery of multiple educational programs relevant to the individual’s current or intended work environment that are of sufficient breadth to demonstrate competency and consistency o</w:t>
            </w:r>
            <w:r w:rsidRPr="009C52D5">
              <w:t>f performance.</w:t>
            </w:r>
          </w:p>
          <w:p w:rsidR="00000000" w:rsidRPr="009C52D5" w:rsidP="009C52D5">
            <w:pPr>
              <w:pStyle w:val="BodyText"/>
            </w:pPr>
          </w:p>
          <w:p w:rsidR="00000000" w:rsidRPr="009C52D5" w:rsidP="009C52D5">
            <w:pPr>
              <w:pStyle w:val="BodyText"/>
            </w:pPr>
            <w:r w:rsidRPr="009C52D5">
              <w:t>Assessment must also ensure access to:</w:t>
            </w:r>
          </w:p>
          <w:p w:rsidR="00000000" w:rsidRPr="009C52D5" w:rsidP="009C52D5">
            <w:pPr>
              <w:pStyle w:val="ListBullet"/>
            </w:pPr>
            <w:r w:rsidRPr="009C52D5">
              <w:t>a range of real or simulated target user groups</w:t>
            </w:r>
          </w:p>
          <w:p w:rsidR="00000000" w:rsidRPr="009C52D5" w:rsidP="009C52D5">
            <w:pPr>
              <w:pStyle w:val="ListBullet"/>
            </w:pPr>
            <w:r w:rsidRPr="009C52D5">
              <w:t>information relating to public safety issues</w:t>
            </w:r>
          </w:p>
          <w:p w:rsidR="00000000" w:rsidP="009C52D5">
            <w:pPr>
              <w:pStyle w:val="ListBullet"/>
              <w:rPr>
                <w:lang w:val="en-NZ"/>
              </w:rPr>
            </w:pPr>
            <w:r w:rsidRPr="009C52D5">
              <w:t>presentation equipment.</w:t>
            </w:r>
          </w:p>
        </w:tc>
      </w:tr>
      <w:tr w:rsidTr="00687F4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C52D5">
            <w:pPr>
              <w:pStyle w:val="BodyText"/>
              <w:rPr>
                <w:lang w:val="en-NZ"/>
              </w:rPr>
            </w:pPr>
            <w:r w:rsidRPr="009C52D5">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9C52D5" w:rsidP="009C52D5">
            <w:pPr>
              <w:pStyle w:val="BodyText"/>
            </w:pPr>
            <w:r w:rsidRPr="009C52D5">
              <w:t>A range of assessment methods should be used to assess practi</w:t>
            </w:r>
            <w:r w:rsidRPr="009C52D5">
              <w:t>cal skills and knowledge. The following examples are appropriate for this unit:</w:t>
            </w:r>
          </w:p>
          <w:p w:rsidR="00000000" w:rsidRPr="009C52D5" w:rsidP="009C52D5">
            <w:pPr>
              <w:pStyle w:val="ListBullet"/>
            </w:pPr>
            <w:r w:rsidRPr="009C52D5">
              <w:t>observation of interacting with a range of participants, including conveying information that educates the public on the safe use of recreation resources</w:t>
            </w:r>
          </w:p>
          <w:p w:rsidR="00000000" w:rsidRPr="009C52D5" w:rsidP="009C52D5">
            <w:pPr>
              <w:pStyle w:val="ListBullet"/>
            </w:pPr>
            <w:r w:rsidRPr="009C52D5">
              <w:t>observation of dealin</w:t>
            </w:r>
            <w:r w:rsidRPr="009C52D5">
              <w:t>g with contingencies, such as inappropriate behaviour of participants or inappropriate use of equipment</w:t>
            </w:r>
          </w:p>
          <w:p w:rsidR="00000000" w:rsidRPr="009C52D5" w:rsidP="009C52D5">
            <w:pPr>
              <w:pStyle w:val="ListBullet"/>
            </w:pPr>
            <w:r w:rsidRPr="009C52D5">
              <w:t>oral and or written questioning to assess knowledge and understanding of public safety issues regarding sport and recreation resources</w:t>
            </w:r>
          </w:p>
          <w:p w:rsidR="00000000" w:rsidRPr="009C52D5" w:rsidP="009C52D5">
            <w:pPr>
              <w:pStyle w:val="ListBullet"/>
            </w:pPr>
            <w:r w:rsidRPr="009C52D5">
              <w:t>observation of the use of participant feedback to review programs</w:t>
            </w:r>
          </w:p>
          <w:p w:rsidR="00000000" w:rsidP="009C52D5">
            <w:pPr>
              <w:pStyle w:val="ListBullet"/>
              <w:rPr>
                <w:lang w:val="en-NZ"/>
              </w:rPr>
            </w:pPr>
            <w:r w:rsidRPr="009C52D5">
              <w:t>third-party reports from supervisor detailing work performance.</w:t>
            </w:r>
          </w:p>
        </w:tc>
      </w:tr>
      <w:tr w:rsidTr="00687F4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C52D5">
            <w:pPr>
              <w:pStyle w:val="BodyText"/>
              <w:rPr>
                <w:lang w:val="en-NZ"/>
              </w:rPr>
            </w:pPr>
            <w:r w:rsidRPr="009C52D5">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9C52D5" w:rsidP="009C52D5">
            <w:pPr>
              <w:pStyle w:val="BodyText"/>
            </w:pPr>
            <w:r w:rsidRPr="009C52D5">
              <w:t>Holistic assessment with other units relevant to the industry sector, workplace and job r</w:t>
            </w:r>
            <w:r w:rsidRPr="009C52D5">
              <w:t>ole is recommended.</w:t>
            </w:r>
          </w:p>
        </w:tc>
      </w:tr>
    </w:tbl>
    <w:p w:rsidR="00000000" w:rsidRPr="009C52D5" w:rsidP="009C52D5">
      <w:pPr>
        <w:pStyle w:val="BodyText"/>
      </w:pPr>
    </w:p>
    <w:p w:rsidR="00000000" w:rsidRPr="009C52D5" w:rsidP="009C52D5">
      <w:pPr>
        <w:pStyle w:val="AllowPageBreak"/>
      </w:pPr>
    </w:p>
    <w:p w:rsidR="00000000" w:rsidRPr="009C52D5" w:rsidP="009C52D5">
      <w:pPr>
        <w:pStyle w:val="Heading1"/>
      </w:pPr>
      <w:bookmarkStart w:id="11" w:name="O_532421"/>
      <w:bookmarkEnd w:id="11"/>
      <w:r w:rsidRPr="009C52D5">
        <w:t>Range Statement</w:t>
      </w:r>
    </w:p>
    <w:tbl>
      <w:tblPr>
        <w:tblW w:w="0" w:type="auto"/>
        <w:tblLayout w:type="fixed"/>
        <w:tblCellMar>
          <w:left w:w="62" w:type="dxa"/>
          <w:right w:w="62" w:type="dxa"/>
        </w:tblCellMar>
        <w:tblLook w:val="0000"/>
      </w:tblPr>
      <w:tblGrid>
        <w:gridCol w:w="3531"/>
        <w:gridCol w:w="4991"/>
      </w:tblGrid>
      <w:tr w:rsidTr="00687F46">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9C52D5">
            <w:pPr>
              <w:pStyle w:val="BodyText"/>
              <w:rPr>
                <w:lang w:val="en-NZ"/>
              </w:rPr>
            </w:pPr>
            <w:r w:rsidRPr="009C52D5">
              <w:t>The range statement relates to the unit of competency as a whole. It allows for different work environments and situations that may affect performance. Bold italicised wording, if used in the performan</w:t>
            </w:r>
            <w:r w:rsidRPr="009C52D5">
              <w:t>ce criteria, is detailed below. Essential operating conditions that may be present with training and assessment (depending on the work situation, needs of the candidate, accessibility of the item, and local industry and regional contexts) may also be inclu</w:t>
            </w:r>
            <w:r w:rsidRPr="009C52D5">
              <w:t>ded.</w:t>
            </w:r>
          </w:p>
        </w:tc>
      </w:tr>
      <w:tr w:rsidTr="00687F46">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9C52D5">
            <w:pPr>
              <w:pStyle w:val="BodyText"/>
              <w:rPr>
                <w:lang w:val="en-NZ"/>
              </w:rPr>
            </w:pPr>
            <w:r w:rsidRPr="009C52D5">
              <w:rPr>
                <w:rStyle w:val="BoldandItalics"/>
              </w:rPr>
              <w:t>User groups</w:t>
            </w:r>
            <w:r w:rsidRPr="009C52D5">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9C52D5" w:rsidP="009C52D5">
            <w:pPr>
              <w:pStyle w:val="ListBullet"/>
            </w:pPr>
            <w:r w:rsidRPr="009C52D5">
              <w:t>regular or occasional users</w:t>
            </w:r>
          </w:p>
          <w:p w:rsidR="00000000" w:rsidRPr="009C52D5" w:rsidP="009C52D5">
            <w:pPr>
              <w:pStyle w:val="ListBullet"/>
            </w:pPr>
            <w:r w:rsidRPr="009C52D5">
              <w:t>spectators</w:t>
            </w:r>
          </w:p>
          <w:p w:rsidR="00000000" w:rsidRPr="009C52D5" w:rsidP="009C52D5">
            <w:pPr>
              <w:pStyle w:val="ListBullet"/>
            </w:pPr>
            <w:r w:rsidRPr="009C52D5">
              <w:t>different age groups</w:t>
            </w:r>
          </w:p>
          <w:p w:rsidR="00000000" w:rsidP="009C52D5">
            <w:pPr>
              <w:pStyle w:val="ListBullet"/>
              <w:rPr>
                <w:lang w:val="en-NZ"/>
              </w:rPr>
            </w:pPr>
            <w:r w:rsidRPr="009C52D5">
              <w:t>different cultural and linguistic backgrounds.</w:t>
            </w:r>
          </w:p>
        </w:tc>
      </w:tr>
      <w:tr w:rsidTr="00687F46">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9C52D5">
            <w:pPr>
              <w:pStyle w:val="BodyText"/>
              <w:rPr>
                <w:lang w:val="en-NZ"/>
              </w:rPr>
            </w:pPr>
            <w:r w:rsidRPr="009C52D5">
              <w:rPr>
                <w:rStyle w:val="BoldandItalics"/>
              </w:rPr>
              <w:t>Equipment</w:t>
            </w:r>
            <w:r w:rsidRPr="009C52D5">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9C52D5" w:rsidP="009C52D5">
            <w:pPr>
              <w:pStyle w:val="ListBullet"/>
            </w:pPr>
            <w:r w:rsidRPr="009C52D5">
              <w:t>data projectors</w:t>
            </w:r>
          </w:p>
          <w:p w:rsidR="00000000" w:rsidRPr="009C52D5" w:rsidP="009C52D5">
            <w:pPr>
              <w:pStyle w:val="ListBullet"/>
            </w:pPr>
            <w:r w:rsidRPr="009C52D5">
              <w:t>computer technology</w:t>
            </w:r>
          </w:p>
          <w:p w:rsidR="00000000" w:rsidRPr="009C52D5" w:rsidP="009C52D5">
            <w:pPr>
              <w:pStyle w:val="ListBullet"/>
            </w:pPr>
            <w:r w:rsidRPr="009C52D5">
              <w:t>television, video or film</w:t>
            </w:r>
          </w:p>
          <w:p w:rsidR="00000000" w:rsidRPr="009C52D5" w:rsidP="009C52D5">
            <w:pPr>
              <w:pStyle w:val="ListBullet"/>
            </w:pPr>
            <w:r w:rsidRPr="009C52D5">
              <w:t>mobile technology</w:t>
            </w:r>
          </w:p>
          <w:p w:rsidR="00000000" w:rsidRPr="009C52D5" w:rsidP="009C52D5">
            <w:pPr>
              <w:pStyle w:val="ListBullet"/>
            </w:pPr>
            <w:r w:rsidRPr="009C52D5">
              <w:t>photographs</w:t>
            </w:r>
          </w:p>
          <w:p w:rsidR="00000000" w:rsidRPr="009C52D5" w:rsidP="009C52D5">
            <w:pPr>
              <w:pStyle w:val="ListBullet"/>
            </w:pPr>
            <w:r w:rsidRPr="009C52D5">
              <w:t>multimedia applications</w:t>
            </w:r>
          </w:p>
          <w:p w:rsidR="00000000" w:rsidRPr="009C52D5" w:rsidP="009C52D5">
            <w:pPr>
              <w:pStyle w:val="ListBullet"/>
            </w:pPr>
            <w:r w:rsidRPr="009C52D5">
              <w:t>signs and posters</w:t>
            </w:r>
          </w:p>
          <w:p w:rsidR="00000000" w:rsidRPr="009C52D5" w:rsidP="009C52D5">
            <w:pPr>
              <w:pStyle w:val="ListBullet"/>
            </w:pPr>
            <w:r w:rsidRPr="009C52D5">
              <w:t>props</w:t>
            </w:r>
          </w:p>
          <w:p w:rsidR="00000000" w:rsidP="009C52D5">
            <w:pPr>
              <w:pStyle w:val="ListBullet"/>
              <w:rPr>
                <w:lang w:val="en-NZ"/>
              </w:rPr>
            </w:pPr>
            <w:r w:rsidRPr="009C52D5">
              <w:t>interactive.</w:t>
            </w:r>
          </w:p>
        </w:tc>
      </w:tr>
      <w:tr w:rsidTr="00687F46">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9C52D5">
            <w:pPr>
              <w:pStyle w:val="BodyText"/>
              <w:rPr>
                <w:lang w:val="en-NZ"/>
              </w:rPr>
            </w:pPr>
            <w:r w:rsidRPr="009C52D5">
              <w:rPr>
                <w:rStyle w:val="BoldandItalics"/>
              </w:rPr>
              <w:t>Resources</w:t>
            </w:r>
            <w:r w:rsidRPr="009C52D5">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9C52D5" w:rsidP="009C52D5">
            <w:pPr>
              <w:pStyle w:val="ListBullet"/>
            </w:pPr>
            <w:r w:rsidRPr="009C52D5">
              <w:t>facilities</w:t>
            </w:r>
          </w:p>
          <w:p w:rsidR="00000000" w:rsidRPr="009C52D5" w:rsidP="009C52D5">
            <w:pPr>
              <w:pStyle w:val="ListBullet"/>
            </w:pPr>
            <w:r w:rsidRPr="009C52D5">
              <w:t>venue</w:t>
            </w:r>
          </w:p>
          <w:p w:rsidR="00000000" w:rsidRPr="009C52D5" w:rsidP="009C52D5">
            <w:pPr>
              <w:pStyle w:val="ListBullet"/>
            </w:pPr>
            <w:r w:rsidRPr="009C52D5">
              <w:t>grounds</w:t>
            </w:r>
          </w:p>
          <w:p w:rsidR="00000000" w:rsidP="009C52D5">
            <w:pPr>
              <w:pStyle w:val="ListBullet"/>
              <w:rPr>
                <w:lang w:val="en-NZ"/>
              </w:rPr>
            </w:pPr>
            <w:r w:rsidRPr="009C52D5">
              <w:t>natural environment or resources.</w:t>
            </w:r>
          </w:p>
        </w:tc>
      </w:tr>
      <w:tr w:rsidTr="00687F46">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9C52D5">
            <w:pPr>
              <w:pStyle w:val="BodyText"/>
              <w:rPr>
                <w:lang w:val="en-NZ"/>
              </w:rPr>
            </w:pPr>
            <w:r w:rsidRPr="009C52D5">
              <w:rPr>
                <w:rStyle w:val="BoldandItalics"/>
              </w:rPr>
              <w:t>Promote</w:t>
            </w:r>
            <w:r w:rsidRPr="009C52D5">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9C52D5" w:rsidP="009C52D5">
            <w:pPr>
              <w:pStyle w:val="ListBullet"/>
            </w:pPr>
            <w:r w:rsidRPr="009C52D5">
              <w:t>handouts</w:t>
            </w:r>
          </w:p>
          <w:p w:rsidR="00000000" w:rsidRPr="009C52D5" w:rsidP="009C52D5">
            <w:pPr>
              <w:pStyle w:val="ListBullet"/>
            </w:pPr>
            <w:r w:rsidRPr="009C52D5">
              <w:t>noticeboards</w:t>
            </w:r>
          </w:p>
          <w:p w:rsidR="00000000" w:rsidRPr="009C52D5" w:rsidP="009C52D5">
            <w:pPr>
              <w:pStyle w:val="ListBullet"/>
            </w:pPr>
            <w:r w:rsidRPr="009C52D5">
              <w:t>bulletins</w:t>
            </w:r>
          </w:p>
          <w:p w:rsidR="00000000" w:rsidRPr="009C52D5" w:rsidP="009C52D5">
            <w:pPr>
              <w:pStyle w:val="ListBullet"/>
            </w:pPr>
            <w:r w:rsidRPr="009C52D5">
              <w:t>email</w:t>
            </w:r>
          </w:p>
          <w:p w:rsidR="00000000" w:rsidRPr="009C52D5" w:rsidP="009C52D5">
            <w:pPr>
              <w:pStyle w:val="ListBullet"/>
            </w:pPr>
            <w:r w:rsidRPr="009C52D5">
              <w:t>social media</w:t>
            </w:r>
          </w:p>
          <w:p w:rsidR="00000000" w:rsidRPr="009C52D5" w:rsidP="009C52D5">
            <w:pPr>
              <w:pStyle w:val="ListBullet"/>
            </w:pPr>
            <w:r w:rsidRPr="009C52D5">
              <w:t>word of mouth.</w:t>
            </w:r>
          </w:p>
        </w:tc>
      </w:tr>
    </w:tbl>
    <w:p w:rsidR="00000000" w:rsidRPr="009C52D5" w:rsidP="009C52D5">
      <w:pPr>
        <w:pStyle w:val="BodyText"/>
      </w:pPr>
    </w:p>
    <w:p w:rsidR="00000000" w:rsidRPr="009C52D5" w:rsidP="009C52D5">
      <w:pPr>
        <w:pStyle w:val="AllowPageBreak"/>
      </w:pPr>
    </w:p>
    <w:p w:rsidR="00000000" w:rsidRPr="009C52D5" w:rsidP="009C52D5">
      <w:pPr>
        <w:pStyle w:val="Heading1"/>
      </w:pPr>
      <w:bookmarkStart w:id="12" w:name="O_532419"/>
      <w:bookmarkEnd w:id="12"/>
      <w:r w:rsidRPr="009C52D5">
        <w:t>Unit Sector(s)</w:t>
      </w:r>
    </w:p>
    <w:p w:rsidR="00000000" w:rsidRPr="009C52D5" w:rsidP="009C52D5">
      <w:pPr>
        <w:pStyle w:val="BodyText"/>
      </w:pPr>
      <w:r w:rsidRPr="009C52D5">
        <w:t>Cross-Sector.</w:t>
      </w:r>
    </w:p>
    <w:p w:rsidR="00000000" w:rsidRPr="009C52D5" w:rsidP="009C52D5">
      <w:pPr>
        <w:pStyle w:val="AllowPageBreak"/>
      </w:pPr>
    </w:p>
    <w:p w:rsidR="00000000" w:rsidRPr="009C52D5" w:rsidP="009C52D5">
      <w:pPr>
        <w:pStyle w:val="Heading1"/>
      </w:pPr>
      <w:bookmarkStart w:id="13" w:name="O_532417"/>
      <w:bookmarkEnd w:id="13"/>
      <w:r w:rsidRPr="009C52D5">
        <w:t>Competency Field</w:t>
      </w:r>
    </w:p>
    <w:p w:rsidR="00000000" w:rsidRPr="009C52D5" w:rsidP="009C52D5">
      <w:pPr>
        <w:pStyle w:val="BodyText"/>
      </w:pPr>
      <w:r w:rsidRPr="009C52D5">
        <w:t>Resource Management</w:t>
      </w:r>
    </w:p>
    <w:p w:rsidR="00000000" w:rsidRPr="009C52D5" w:rsidP="009C52D5"/>
    <w:sectPr w:rsidSect="009C52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2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2D5" w:rsidRPr="00687F46" w:rsidP="00687F4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2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F46" w:rsidP="009C52D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87F46" w:rsidP="009C52D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687F46" w:rsidP="009C52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2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2D5" w:rsidRPr="00687F46" w:rsidP="00687F4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2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F46" w:rsidRPr="002D2AF8" w:rsidP="009C52D5">
    <w:pPr>
      <w:pStyle w:val="Header"/>
      <w:framePr w:wrap="around"/>
    </w:pPr>
    <w:r>
      <w:fldChar w:fldCharType="begin"/>
    </w:r>
    <w:r>
      <w:instrText xml:space="preserve"> TITLE   \* MERGEFORMAT </w:instrText>
    </w:r>
    <w:r>
      <w:fldChar w:fldCharType="separate"/>
    </w:r>
    <w:r>
      <w:t>SISXRES301A Provide public education on the use of resources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687F46" w:rsidP="009C52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0601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38B7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6E58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52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52D5"/>
    <w:pPr>
      <w:spacing w:before="360" w:after="60"/>
      <w:outlineLvl w:val="0"/>
    </w:pPr>
    <w:rPr>
      <w:sz w:val="32"/>
    </w:rPr>
  </w:style>
  <w:style w:type="paragraph" w:styleId="Heading2">
    <w:name w:val="heading 2"/>
    <w:basedOn w:val="HeadingBase"/>
    <w:next w:val="BodyText"/>
    <w:link w:val="Heading2Char"/>
    <w:qFormat/>
    <w:rsid w:val="009C52D5"/>
    <w:pPr>
      <w:keepLines/>
      <w:spacing w:before="240" w:after="120"/>
      <w:outlineLvl w:val="1"/>
    </w:pPr>
    <w:rPr>
      <w:sz w:val="28"/>
      <w:szCs w:val="40"/>
    </w:rPr>
  </w:style>
  <w:style w:type="paragraph" w:styleId="Heading3">
    <w:name w:val="heading 3"/>
    <w:basedOn w:val="HeadingBase"/>
    <w:next w:val="BodyText"/>
    <w:link w:val="Heading3Char"/>
    <w:qFormat/>
    <w:rsid w:val="009C52D5"/>
    <w:pPr>
      <w:spacing w:before="180" w:after="120"/>
      <w:outlineLvl w:val="2"/>
    </w:pPr>
    <w:rPr>
      <w:spacing w:val="-10"/>
      <w:kern w:val="32"/>
    </w:rPr>
  </w:style>
  <w:style w:type="paragraph" w:styleId="Heading4">
    <w:name w:val="heading 4"/>
    <w:basedOn w:val="HeadingBase"/>
    <w:next w:val="BodyText"/>
    <w:link w:val="Heading4Char"/>
    <w:qFormat/>
    <w:rsid w:val="009C52D5"/>
    <w:pPr>
      <w:spacing w:before="160" w:after="120"/>
      <w:outlineLvl w:val="3"/>
    </w:pPr>
    <w:rPr>
      <w:sz w:val="22"/>
    </w:rPr>
  </w:style>
  <w:style w:type="paragraph" w:styleId="Heading5">
    <w:name w:val="heading 5"/>
    <w:basedOn w:val="HeadingBase"/>
    <w:next w:val="Normal"/>
    <w:link w:val="Heading5Char"/>
    <w:qFormat/>
    <w:rsid w:val="009C52D5"/>
    <w:pPr>
      <w:spacing w:before="80"/>
      <w:outlineLvl w:val="4"/>
    </w:pPr>
    <w:rPr>
      <w:color w:val="918585"/>
      <w:sz w:val="20"/>
    </w:rPr>
  </w:style>
  <w:style w:type="paragraph" w:styleId="Heading6">
    <w:name w:val="heading 6"/>
    <w:basedOn w:val="HeadingBase"/>
    <w:next w:val="Normal"/>
    <w:link w:val="Heading6Char"/>
    <w:qFormat/>
    <w:rsid w:val="009C52D5"/>
    <w:pPr>
      <w:spacing w:before="60"/>
      <w:outlineLvl w:val="5"/>
    </w:pPr>
    <w:rPr>
      <w:color w:val="918585"/>
      <w:sz w:val="20"/>
    </w:rPr>
  </w:style>
  <w:style w:type="paragraph" w:styleId="Heading7">
    <w:name w:val="heading 7"/>
    <w:basedOn w:val="Normal"/>
    <w:next w:val="Normal"/>
    <w:link w:val="Heading7Char"/>
    <w:qFormat/>
    <w:rsid w:val="009C52D5"/>
    <w:pPr>
      <w:ind w:left="720"/>
      <w:outlineLvl w:val="6"/>
    </w:pPr>
    <w:rPr>
      <w:i/>
    </w:rPr>
  </w:style>
  <w:style w:type="paragraph" w:styleId="Heading8">
    <w:name w:val="heading 8"/>
    <w:basedOn w:val="Normal"/>
    <w:next w:val="Normal"/>
    <w:link w:val="Heading8Char"/>
    <w:qFormat/>
    <w:rsid w:val="009C52D5"/>
    <w:pPr>
      <w:ind w:left="720"/>
      <w:outlineLvl w:val="7"/>
    </w:pPr>
    <w:rPr>
      <w:i/>
    </w:rPr>
  </w:style>
  <w:style w:type="paragraph" w:styleId="Heading9">
    <w:name w:val="heading 9"/>
    <w:basedOn w:val="Normal"/>
    <w:next w:val="Normal"/>
    <w:link w:val="Heading9Char"/>
    <w:qFormat/>
    <w:rsid w:val="009C52D5"/>
    <w:pPr>
      <w:ind w:left="720"/>
      <w:outlineLvl w:val="8"/>
    </w:pPr>
    <w:rPr>
      <w:i/>
    </w:rPr>
  </w:style>
  <w:style w:type="character" w:default="1" w:styleId="DefaultParagraphFont">
    <w:name w:val="Default Paragraph Font"/>
    <w:uiPriority w:val="1"/>
    <w:unhideWhenUsed/>
    <w:rsid w:val="009C52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52D5"/>
  </w:style>
  <w:style w:type="character" w:customStyle="1" w:styleId="Heading1Char">
    <w:name w:val="Heading 1 Char"/>
    <w:basedOn w:val="DefaultParagraphFont"/>
    <w:link w:val="Heading1"/>
    <w:rsid w:val="009C52D5"/>
    <w:rPr>
      <w:rFonts w:ascii="Times New Roman" w:eastAsia="Times New Roman" w:hAnsi="Times New Roman" w:cs="Times New Roman"/>
      <w:b/>
      <w:sz w:val="32"/>
      <w:szCs w:val="20"/>
      <w:lang w:eastAsia="en-US"/>
    </w:rPr>
  </w:style>
  <w:style w:type="paragraph" w:styleId="BodyText">
    <w:name w:val="Body Text"/>
    <w:basedOn w:val="Normal"/>
    <w:link w:val="BodyTextChar"/>
    <w:rsid w:val="009C52D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C52D5"/>
    <w:rPr>
      <w:rFonts w:ascii="Times New Roman" w:eastAsia="Times New Roman" w:hAnsi="Times New Roman" w:cs="Times New Roman"/>
      <w:sz w:val="24"/>
      <w:lang w:eastAsia="en-US"/>
    </w:rPr>
  </w:style>
  <w:style w:type="paragraph" w:styleId="List">
    <w:name w:val="List"/>
    <w:basedOn w:val="BodyText"/>
    <w:next w:val="BodyText"/>
    <w:rsid w:val="009C52D5"/>
    <w:pPr>
      <w:tabs>
        <w:tab w:val="left" w:pos="340"/>
      </w:tabs>
      <w:spacing w:before="60" w:after="60"/>
      <w:ind w:left="340" w:hanging="340"/>
    </w:pPr>
  </w:style>
  <w:style w:type="paragraph" w:styleId="ListBullet">
    <w:name w:val="List Bullet"/>
    <w:basedOn w:val="List"/>
    <w:rsid w:val="009C52D5"/>
    <w:pPr>
      <w:numPr>
        <w:numId w:val="13"/>
      </w:numPr>
      <w:tabs>
        <w:tab w:val="clear" w:pos="340"/>
      </w:tabs>
      <w:spacing w:before="40" w:after="40"/>
    </w:pPr>
  </w:style>
  <w:style w:type="character" w:customStyle="1" w:styleId="SpecialBold">
    <w:name w:val="Special Bold"/>
    <w:basedOn w:val="DefaultParagraphFont"/>
    <w:rsid w:val="009C52D5"/>
    <w:rPr>
      <w:b/>
      <w:spacing w:val="0"/>
    </w:rPr>
  </w:style>
  <w:style w:type="paragraph" w:styleId="ListBullet2">
    <w:name w:val="List Bullet 2"/>
    <w:basedOn w:val="List2"/>
    <w:rsid w:val="009C52D5"/>
    <w:pPr>
      <w:numPr>
        <w:numId w:val="14"/>
      </w:numPr>
      <w:tabs>
        <w:tab w:val="clear" w:pos="680"/>
      </w:tabs>
    </w:pPr>
  </w:style>
  <w:style w:type="paragraph" w:customStyle="1" w:styleId="SuperHeading">
    <w:name w:val="SuperHeading"/>
    <w:basedOn w:val="Normal"/>
    <w:rsid w:val="009C52D5"/>
    <w:pPr>
      <w:spacing w:before="240" w:after="120"/>
      <w:outlineLvl w:val="0"/>
    </w:pPr>
    <w:rPr>
      <w:rFonts w:ascii="Times New Roman" w:hAnsi="Times New Roman"/>
      <w:b/>
      <w:sz w:val="32"/>
    </w:rPr>
  </w:style>
  <w:style w:type="paragraph" w:customStyle="1" w:styleId="AllowPageBreak">
    <w:name w:val="AllowPageBreak"/>
    <w:rsid w:val="009C52D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C52D5"/>
    <w:pPr>
      <w:tabs>
        <w:tab w:val="left" w:pos="680"/>
      </w:tabs>
      <w:spacing w:before="60" w:after="60"/>
      <w:ind w:left="680" w:hanging="340"/>
    </w:pPr>
  </w:style>
  <w:style w:type="character" w:customStyle="1" w:styleId="BoldandItalics">
    <w:name w:val="Bold and Italics"/>
    <w:qFormat/>
    <w:rsid w:val="009C52D5"/>
    <w:rPr>
      <w:b/>
      <w:i/>
      <w:u w:val="none"/>
    </w:rPr>
  </w:style>
  <w:style w:type="character" w:customStyle="1" w:styleId="Heading2Char">
    <w:name w:val="Heading 2 Char"/>
    <w:basedOn w:val="DefaultParagraphFont"/>
    <w:link w:val="Heading2"/>
    <w:rsid w:val="009C52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52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52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52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52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52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52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52D5"/>
    <w:rPr>
      <w:rFonts w:ascii="Courier New" w:eastAsia="Times New Roman" w:hAnsi="Courier New" w:cs="Times New Roman"/>
      <w:i/>
      <w:szCs w:val="20"/>
      <w:lang w:eastAsia="en-US"/>
    </w:rPr>
  </w:style>
  <w:style w:type="paragraph" w:customStyle="1" w:styleId="HeadingBase">
    <w:name w:val="Heading Base"/>
    <w:rsid w:val="009C52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52D5"/>
    <w:pPr>
      <w:tabs>
        <w:tab w:val="right" w:leader="dot" w:pos="9072"/>
      </w:tabs>
      <w:ind w:left="567"/>
    </w:pPr>
    <w:rPr>
      <w:szCs w:val="22"/>
    </w:rPr>
  </w:style>
  <w:style w:type="paragraph" w:customStyle="1" w:styleId="TOCBase">
    <w:name w:val="TOC Base"/>
    <w:rsid w:val="009C52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52D5"/>
    <w:pPr>
      <w:tabs>
        <w:tab w:val="right" w:leader="dot" w:pos="9072"/>
      </w:tabs>
      <w:spacing w:before="40" w:after="40"/>
      <w:ind w:left="284"/>
    </w:pPr>
    <w:rPr>
      <w:rFonts w:ascii="Times New Roman" w:hAnsi="Times New Roman"/>
    </w:rPr>
  </w:style>
  <w:style w:type="paragraph" w:styleId="TOC1">
    <w:name w:val="toc 1"/>
    <w:basedOn w:val="TOCBase"/>
    <w:next w:val="Normal"/>
    <w:rsid w:val="009C52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52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52D5"/>
    <w:rPr>
      <w:rFonts w:ascii="Times New Roman" w:eastAsia="Times New Roman" w:hAnsi="Times New Roman" w:cs="Times New Roman"/>
      <w:sz w:val="16"/>
      <w:lang w:eastAsia="en-US"/>
    </w:rPr>
  </w:style>
  <w:style w:type="paragraph" w:styleId="Title">
    <w:name w:val="Title"/>
    <w:basedOn w:val="HeadingBase"/>
    <w:link w:val="TitleChar"/>
    <w:qFormat/>
    <w:rsid w:val="009C52D5"/>
    <w:pPr>
      <w:spacing w:before="5040"/>
      <w:jc w:val="center"/>
    </w:pPr>
    <w:rPr>
      <w:sz w:val="48"/>
      <w:szCs w:val="72"/>
      <w:lang w:val="en-US"/>
    </w:rPr>
  </w:style>
  <w:style w:type="character" w:customStyle="1" w:styleId="TitleChar">
    <w:name w:val="Title Char"/>
    <w:basedOn w:val="DefaultParagraphFont"/>
    <w:link w:val="Title"/>
    <w:rsid w:val="009C52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52D5"/>
    <w:pPr>
      <w:tabs>
        <w:tab w:val="left" w:pos="3600"/>
        <w:tab w:val="left" w:pos="3958"/>
      </w:tabs>
    </w:pPr>
  </w:style>
  <w:style w:type="paragraph" w:customStyle="1" w:styleId="Note">
    <w:name w:val="Note"/>
    <w:basedOn w:val="BodyText"/>
    <w:rsid w:val="009C52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52D5"/>
    <w:pPr>
      <w:framePr w:wrap="auto" w:hAnchor="text" w:y="6049"/>
    </w:pPr>
    <w:rPr>
      <w:color w:val="000000"/>
      <w:sz w:val="40"/>
    </w:rPr>
  </w:style>
  <w:style w:type="paragraph" w:customStyle="1" w:styleId="TOCTitle">
    <w:name w:val="TOCTitle"/>
    <w:basedOn w:val="Heading1"/>
    <w:rsid w:val="009C52D5"/>
    <w:pPr>
      <w:spacing w:after="240"/>
      <w:jc w:val="center"/>
      <w:outlineLvl w:val="9"/>
    </w:pPr>
    <w:rPr>
      <w:caps/>
    </w:rPr>
  </w:style>
  <w:style w:type="paragraph" w:customStyle="1" w:styleId="Version">
    <w:name w:val="Version"/>
    <w:rsid w:val="009C52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52D5"/>
    <w:pPr>
      <w:keepNext w:val="0"/>
      <w:tabs>
        <w:tab w:val="right" w:pos="4176"/>
      </w:tabs>
      <w:ind w:left="198" w:hanging="198"/>
    </w:pPr>
    <w:rPr>
      <w:rFonts w:ascii="Garamond" w:hAnsi="Garamond"/>
    </w:rPr>
  </w:style>
  <w:style w:type="paragraph" w:styleId="IndexHeading">
    <w:name w:val="index heading"/>
    <w:basedOn w:val="Normal"/>
    <w:next w:val="Index1"/>
    <w:semiHidden/>
    <w:rsid w:val="009C52D5"/>
    <w:pPr>
      <w:spacing w:before="120" w:after="120"/>
    </w:pPr>
    <w:rPr>
      <w:rFonts w:ascii="Arial" w:hAnsi="Arial"/>
      <w:b/>
      <w:color w:val="918585"/>
      <w:sz w:val="24"/>
    </w:rPr>
  </w:style>
  <w:style w:type="paragraph" w:styleId="Header">
    <w:name w:val="header"/>
    <w:basedOn w:val="Normal"/>
    <w:link w:val="HeaderChar"/>
    <w:rsid w:val="009C52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52D5"/>
    <w:rPr>
      <w:rFonts w:ascii="Times New Roman" w:eastAsia="Times New Roman" w:hAnsi="Times New Roman" w:cs="Times New Roman"/>
      <w:sz w:val="16"/>
      <w:szCs w:val="20"/>
      <w:lang w:val="en-GB" w:eastAsia="en-US"/>
    </w:rPr>
  </w:style>
  <w:style w:type="paragraph" w:customStyle="1" w:styleId="Chapter">
    <w:name w:val="Chapter"/>
    <w:basedOn w:val="Normal"/>
    <w:rsid w:val="009C52D5"/>
    <w:pPr>
      <w:spacing w:before="240"/>
    </w:pPr>
    <w:rPr>
      <w:rFonts w:ascii="Times New Roman" w:hAnsi="Times New Roman"/>
      <w:smallCaps/>
      <w:spacing w:val="80"/>
      <w:sz w:val="28"/>
    </w:rPr>
  </w:style>
  <w:style w:type="paragraph" w:customStyle="1" w:styleId="InChapter">
    <w:name w:val="InChapter"/>
    <w:basedOn w:val="Heading3"/>
    <w:rsid w:val="009C52D5"/>
    <w:pPr>
      <w:spacing w:after="240"/>
      <w:outlineLvl w:val="9"/>
    </w:pPr>
    <w:rPr>
      <w:noProof/>
    </w:rPr>
  </w:style>
  <w:style w:type="paragraph" w:styleId="Index2">
    <w:name w:val="index 2"/>
    <w:basedOn w:val="Normal"/>
    <w:next w:val="Normal"/>
    <w:semiHidden/>
    <w:rsid w:val="009C52D5"/>
    <w:pPr>
      <w:tabs>
        <w:tab w:val="right" w:pos="4176"/>
      </w:tabs>
      <w:ind w:left="568" w:hanging="284"/>
    </w:pPr>
    <w:rPr>
      <w:rFonts w:ascii="Garamond" w:hAnsi="Garamond"/>
    </w:rPr>
  </w:style>
  <w:style w:type="paragraph" w:customStyle="1" w:styleId="Byline">
    <w:name w:val="Byline"/>
    <w:rsid w:val="009C52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52D5"/>
    <w:pPr>
      <w:tabs>
        <w:tab w:val="clear" w:pos="3600"/>
        <w:tab w:val="clear" w:pos="3958"/>
      </w:tabs>
      <w:jc w:val="right"/>
    </w:pPr>
  </w:style>
  <w:style w:type="character" w:styleId="Emphasis">
    <w:name w:val="Emphasis"/>
    <w:basedOn w:val="DefaultParagraphFont"/>
    <w:qFormat/>
    <w:rsid w:val="009C52D5"/>
    <w:rPr>
      <w:i/>
    </w:rPr>
  </w:style>
  <w:style w:type="paragraph" w:styleId="Caption">
    <w:name w:val="caption"/>
    <w:basedOn w:val="BodyText"/>
    <w:next w:val="Normal"/>
    <w:qFormat/>
    <w:rsid w:val="009C52D5"/>
    <w:pPr>
      <w:framePr w:w="2268" w:hSpace="181" w:vSpace="181" w:wrap="around" w:vAnchor="text" w:hAnchor="page" w:x="1135" w:y="285" w:anchorLock="1"/>
    </w:pPr>
    <w:rPr>
      <w:i/>
    </w:rPr>
  </w:style>
  <w:style w:type="paragraph" w:customStyle="1" w:styleId="MiniTOCTitle">
    <w:name w:val="MiniTOCTitle"/>
    <w:basedOn w:val="Heading4"/>
    <w:rsid w:val="009C52D5"/>
    <w:pPr>
      <w:spacing w:before="240"/>
      <w:outlineLvl w:val="9"/>
    </w:pPr>
    <w:rPr>
      <w:noProof/>
      <w:sz w:val="24"/>
    </w:rPr>
  </w:style>
  <w:style w:type="paragraph" w:customStyle="1" w:styleId="MiniTOCItem">
    <w:name w:val="MiniTOCItem"/>
    <w:basedOn w:val="ListBullet"/>
    <w:rsid w:val="009C52D5"/>
    <w:pPr>
      <w:numPr>
        <w:numId w:val="0"/>
      </w:numPr>
      <w:tabs>
        <w:tab w:val="right" w:leader="dot" w:pos="6521"/>
      </w:tabs>
      <w:spacing w:before="0" w:after="0"/>
    </w:pPr>
  </w:style>
  <w:style w:type="paragraph" w:customStyle="1" w:styleId="TOFTitle">
    <w:name w:val="TOFTitle"/>
    <w:basedOn w:val="TOCTitle"/>
    <w:rsid w:val="009C52D5"/>
  </w:style>
  <w:style w:type="paragraph" w:styleId="TableofFigures">
    <w:name w:val="table of figures"/>
    <w:basedOn w:val="Normal"/>
    <w:next w:val="Normal"/>
    <w:semiHidden/>
    <w:rsid w:val="009C52D5"/>
    <w:pPr>
      <w:tabs>
        <w:tab w:val="right" w:leader="dot" w:pos="9072"/>
      </w:tabs>
      <w:ind w:left="970" w:hanging="403"/>
    </w:pPr>
    <w:rPr>
      <w:rFonts w:ascii="Times New Roman" w:hAnsi="Times New Roman"/>
      <w:b/>
    </w:rPr>
  </w:style>
  <w:style w:type="paragraph" w:styleId="ListNumber">
    <w:name w:val="List Number"/>
    <w:basedOn w:val="List"/>
    <w:rsid w:val="009C52D5"/>
    <w:pPr>
      <w:numPr>
        <w:numId w:val="11"/>
      </w:numPr>
    </w:pPr>
  </w:style>
  <w:style w:type="character" w:customStyle="1" w:styleId="WingdingSymbols">
    <w:name w:val="Wingding Symbols"/>
    <w:rsid w:val="009C52D5"/>
    <w:rPr>
      <w:rFonts w:ascii="Wingdings" w:hAnsi="Wingdings"/>
    </w:rPr>
  </w:style>
  <w:style w:type="paragraph" w:customStyle="1" w:styleId="TableHeading">
    <w:name w:val="Table Heading"/>
    <w:basedOn w:val="HeadingBase"/>
    <w:rsid w:val="009C52D5"/>
    <w:pPr>
      <w:keepLines/>
      <w:pBdr>
        <w:bottom w:val="single" w:sz="6" w:space="1" w:color="918585"/>
      </w:pBdr>
      <w:spacing w:before="240"/>
    </w:pPr>
  </w:style>
  <w:style w:type="character" w:customStyle="1" w:styleId="HotSpot">
    <w:name w:val="HotSpot"/>
    <w:rsid w:val="009C52D5"/>
    <w:rPr>
      <w:color w:val="0033CC"/>
      <w:u w:val="none"/>
    </w:rPr>
  </w:style>
  <w:style w:type="paragraph" w:customStyle="1" w:styleId="BodyTextRight">
    <w:name w:val="Body Text Right"/>
    <w:basedOn w:val="BodyText"/>
    <w:rsid w:val="009C52D5"/>
    <w:pPr>
      <w:spacing w:before="0" w:after="0"/>
      <w:jc w:val="right"/>
    </w:pPr>
  </w:style>
  <w:style w:type="paragraph" w:styleId="Index3">
    <w:name w:val="index 3"/>
    <w:basedOn w:val="ListNumber2"/>
    <w:next w:val="Normal"/>
    <w:semiHidden/>
    <w:rsid w:val="009C52D5"/>
    <w:pPr>
      <w:numPr>
        <w:numId w:val="0"/>
      </w:numPr>
      <w:tabs>
        <w:tab w:val="right" w:leader="dot" w:pos="4176"/>
      </w:tabs>
    </w:pPr>
  </w:style>
  <w:style w:type="paragraph" w:styleId="ListNumber2">
    <w:name w:val="List Number 2"/>
    <w:basedOn w:val="List2"/>
    <w:rsid w:val="009C52D5"/>
    <w:pPr>
      <w:numPr>
        <w:numId w:val="10"/>
      </w:numPr>
      <w:tabs>
        <w:tab w:val="clear" w:pos="1060"/>
      </w:tabs>
    </w:pPr>
  </w:style>
  <w:style w:type="paragraph" w:customStyle="1" w:styleId="MarginNote">
    <w:name w:val="Margin Note"/>
    <w:basedOn w:val="BodyText"/>
    <w:rsid w:val="009C52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52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52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52D5"/>
    <w:rPr>
      <w:sz w:val="32"/>
    </w:rPr>
  </w:style>
  <w:style w:type="paragraph" w:customStyle="1" w:styleId="HeadingProcedure">
    <w:name w:val="Heading Procedure"/>
    <w:basedOn w:val="HeadingBase"/>
    <w:next w:val="Normal"/>
    <w:rsid w:val="009C52D5"/>
    <w:pPr>
      <w:tabs>
        <w:tab w:val="left" w:pos="0"/>
      </w:tabs>
      <w:spacing w:before="120" w:after="60"/>
    </w:pPr>
    <w:rPr>
      <w:i/>
      <w:color w:val="918585"/>
      <w:sz w:val="22"/>
    </w:rPr>
  </w:style>
  <w:style w:type="paragraph" w:customStyle="1" w:styleId="TableBodyText">
    <w:name w:val="Table Body Text"/>
    <w:basedOn w:val="BodyText"/>
    <w:rsid w:val="009C52D5"/>
    <w:pPr>
      <w:spacing w:before="60" w:after="60"/>
    </w:pPr>
  </w:style>
  <w:style w:type="paragraph" w:styleId="ListContinue">
    <w:name w:val="List Continue"/>
    <w:basedOn w:val="List"/>
    <w:rsid w:val="009C52D5"/>
    <w:pPr>
      <w:ind w:firstLine="0"/>
    </w:pPr>
  </w:style>
  <w:style w:type="paragraph" w:customStyle="1" w:styleId="ListNote">
    <w:name w:val="List Note"/>
    <w:basedOn w:val="List"/>
    <w:rsid w:val="009C52D5"/>
    <w:pPr>
      <w:pBdr>
        <w:top w:val="single" w:sz="6" w:space="2" w:color="918585"/>
        <w:bottom w:val="single" w:sz="6" w:space="2" w:color="918585"/>
      </w:pBdr>
      <w:tabs>
        <w:tab w:val="left" w:pos="1021"/>
      </w:tabs>
      <w:ind w:firstLine="0"/>
    </w:pPr>
  </w:style>
  <w:style w:type="paragraph" w:customStyle="1" w:styleId="Warning">
    <w:name w:val="Warning"/>
    <w:basedOn w:val="BodyText"/>
    <w:rsid w:val="009C52D5"/>
    <w:pPr>
      <w:shd w:val="clear" w:color="auto" w:fill="D9D9D9"/>
      <w:tabs>
        <w:tab w:val="left" w:pos="992"/>
      </w:tabs>
      <w:ind w:left="119" w:right="119"/>
    </w:pPr>
    <w:rPr>
      <w:sz w:val="20"/>
    </w:rPr>
  </w:style>
  <w:style w:type="paragraph" w:customStyle="1" w:styleId="MarginIcons">
    <w:name w:val="Margin Icons"/>
    <w:basedOn w:val="BodyText"/>
    <w:rsid w:val="009C52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52D5"/>
    <w:rPr>
      <w:rFonts w:ascii="Courier New" w:hAnsi="Courier New"/>
    </w:rPr>
  </w:style>
  <w:style w:type="paragraph" w:customStyle="1" w:styleId="NoteBullet">
    <w:name w:val="Note Bullet"/>
    <w:basedOn w:val="Note"/>
    <w:rsid w:val="009C52D5"/>
    <w:pPr>
      <w:tabs>
        <w:tab w:val="clear" w:pos="680"/>
      </w:tabs>
      <w:spacing w:before="60" w:after="60"/>
    </w:pPr>
  </w:style>
  <w:style w:type="paragraph" w:customStyle="1" w:styleId="SubHeading2">
    <w:name w:val="SubHeading2"/>
    <w:basedOn w:val="HeadingBase"/>
    <w:rsid w:val="009C52D5"/>
    <w:pPr>
      <w:spacing w:before="240" w:after="60"/>
    </w:pPr>
    <w:rPr>
      <w:sz w:val="20"/>
    </w:rPr>
  </w:style>
  <w:style w:type="paragraph" w:customStyle="1" w:styleId="SubHeading1">
    <w:name w:val="SubHeading1"/>
    <w:basedOn w:val="HeadingBase"/>
    <w:rsid w:val="009C52D5"/>
    <w:pPr>
      <w:spacing w:before="240" w:after="60"/>
    </w:pPr>
    <w:rPr>
      <w:color w:val="918585"/>
      <w:sz w:val="22"/>
    </w:rPr>
  </w:style>
  <w:style w:type="paragraph" w:customStyle="1" w:styleId="SideHeading">
    <w:name w:val="Side Heading"/>
    <w:basedOn w:val="HeadingBase"/>
    <w:rsid w:val="009C52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52D5"/>
    <w:pPr>
      <w:numPr>
        <w:numId w:val="12"/>
      </w:numPr>
    </w:pPr>
  </w:style>
  <w:style w:type="paragraph" w:styleId="PlainText">
    <w:name w:val="Plain Text"/>
    <w:basedOn w:val="Normal"/>
    <w:link w:val="PlainTextChar"/>
    <w:rsid w:val="009C52D5"/>
    <w:rPr>
      <w:sz w:val="20"/>
    </w:rPr>
  </w:style>
  <w:style w:type="character" w:customStyle="1" w:styleId="PlainTextChar">
    <w:name w:val="Plain Text Char"/>
    <w:basedOn w:val="DefaultParagraphFont"/>
    <w:link w:val="PlainText"/>
    <w:rsid w:val="009C52D5"/>
    <w:rPr>
      <w:rFonts w:ascii="Courier New" w:eastAsia="Times New Roman" w:hAnsi="Courier New" w:cs="Times New Roman"/>
      <w:sz w:val="20"/>
      <w:szCs w:val="20"/>
      <w:lang w:eastAsia="en-US"/>
    </w:rPr>
  </w:style>
  <w:style w:type="character" w:customStyle="1" w:styleId="MenuOption">
    <w:name w:val="Menu Option"/>
    <w:basedOn w:val="DefaultParagraphFont"/>
    <w:rsid w:val="009C52D5"/>
    <w:rPr>
      <w:b/>
      <w:smallCaps/>
    </w:rPr>
  </w:style>
  <w:style w:type="paragraph" w:customStyle="1" w:styleId="TableListNumber">
    <w:name w:val="Table List Number"/>
    <w:basedOn w:val="ListNumber"/>
    <w:rsid w:val="009C52D5"/>
    <w:pPr>
      <w:numPr>
        <w:numId w:val="0"/>
      </w:numPr>
    </w:pPr>
  </w:style>
  <w:style w:type="paragraph" w:styleId="TOC4">
    <w:name w:val="toc 4"/>
    <w:basedOn w:val="TOCBase"/>
    <w:next w:val="Normal"/>
    <w:semiHidden/>
    <w:rsid w:val="009C52D5"/>
    <w:pPr>
      <w:tabs>
        <w:tab w:val="right" w:leader="dot" w:pos="9071"/>
      </w:tabs>
      <w:ind w:left="1701"/>
    </w:pPr>
  </w:style>
  <w:style w:type="paragraph" w:customStyle="1" w:styleId="ListAlpha">
    <w:name w:val="List Alpha"/>
    <w:basedOn w:val="List"/>
    <w:rsid w:val="009C52D5"/>
    <w:pPr>
      <w:numPr>
        <w:numId w:val="9"/>
      </w:numPr>
    </w:pPr>
  </w:style>
  <w:style w:type="paragraph" w:customStyle="1" w:styleId="ListAlpha2">
    <w:name w:val="List Alpha 2"/>
    <w:basedOn w:val="List2"/>
    <w:rsid w:val="009C52D5"/>
    <w:pPr>
      <w:numPr>
        <w:numId w:val="8"/>
      </w:numPr>
    </w:pPr>
  </w:style>
  <w:style w:type="paragraph" w:styleId="List3">
    <w:name w:val="List 3"/>
    <w:basedOn w:val="BodyText"/>
    <w:rsid w:val="009C52D5"/>
    <w:pPr>
      <w:tabs>
        <w:tab w:val="left" w:pos="1021"/>
      </w:tabs>
      <w:spacing w:before="60" w:after="60"/>
      <w:ind w:left="1020" w:hanging="340"/>
    </w:pPr>
  </w:style>
  <w:style w:type="paragraph" w:styleId="List4">
    <w:name w:val="List 4"/>
    <w:basedOn w:val="BodyText"/>
    <w:rsid w:val="009C52D5"/>
    <w:pPr>
      <w:tabs>
        <w:tab w:val="left" w:pos="1361"/>
      </w:tabs>
      <w:spacing w:before="60" w:after="60"/>
      <w:ind w:left="1361" w:hanging="340"/>
    </w:pPr>
  </w:style>
  <w:style w:type="paragraph" w:styleId="List5">
    <w:name w:val="List 5"/>
    <w:basedOn w:val="BodyText"/>
    <w:rsid w:val="009C52D5"/>
    <w:pPr>
      <w:tabs>
        <w:tab w:val="left" w:pos="1701"/>
      </w:tabs>
      <w:spacing w:before="60" w:after="60"/>
      <w:ind w:left="1701" w:hanging="340"/>
    </w:pPr>
  </w:style>
  <w:style w:type="paragraph" w:styleId="ListBullet3">
    <w:name w:val="List Bullet 3"/>
    <w:basedOn w:val="List3"/>
    <w:rsid w:val="009C52D5"/>
    <w:pPr>
      <w:numPr>
        <w:numId w:val="15"/>
      </w:numPr>
      <w:tabs>
        <w:tab w:val="clear" w:pos="1021"/>
      </w:tabs>
      <w:ind w:left="1037" w:hanging="357"/>
    </w:pPr>
  </w:style>
  <w:style w:type="paragraph" w:styleId="ListBullet4">
    <w:name w:val="List Bullet 4"/>
    <w:basedOn w:val="List4"/>
    <w:rsid w:val="009C52D5"/>
    <w:pPr>
      <w:numPr>
        <w:numId w:val="3"/>
      </w:numPr>
    </w:pPr>
  </w:style>
  <w:style w:type="paragraph" w:styleId="ListBullet5">
    <w:name w:val="List Bullet 5"/>
    <w:basedOn w:val="List5"/>
    <w:rsid w:val="009C52D5"/>
    <w:pPr>
      <w:numPr>
        <w:numId w:val="4"/>
      </w:numPr>
    </w:pPr>
  </w:style>
  <w:style w:type="paragraph" w:styleId="ListContinue2">
    <w:name w:val="List Continue 2"/>
    <w:basedOn w:val="List2"/>
    <w:rsid w:val="009C52D5"/>
    <w:pPr>
      <w:ind w:firstLine="0"/>
    </w:pPr>
  </w:style>
  <w:style w:type="paragraph" w:styleId="ListContinue3">
    <w:name w:val="List Continue 3"/>
    <w:basedOn w:val="List3"/>
    <w:rsid w:val="009C52D5"/>
    <w:pPr>
      <w:ind w:left="1021" w:firstLine="0"/>
    </w:pPr>
  </w:style>
  <w:style w:type="paragraph" w:styleId="ListContinue4">
    <w:name w:val="List Continue 4"/>
    <w:basedOn w:val="List4"/>
    <w:rsid w:val="009C52D5"/>
    <w:pPr>
      <w:ind w:firstLine="0"/>
    </w:pPr>
  </w:style>
  <w:style w:type="paragraph" w:styleId="ListContinue5">
    <w:name w:val="List Continue 5"/>
    <w:basedOn w:val="List5"/>
    <w:rsid w:val="009C52D5"/>
    <w:pPr>
      <w:ind w:firstLine="0"/>
    </w:pPr>
  </w:style>
  <w:style w:type="paragraph" w:styleId="ListNumber3">
    <w:name w:val="List Number 3"/>
    <w:basedOn w:val="List3"/>
    <w:rsid w:val="009C52D5"/>
    <w:pPr>
      <w:numPr>
        <w:numId w:val="5"/>
      </w:numPr>
    </w:pPr>
  </w:style>
  <w:style w:type="paragraph" w:styleId="ListNumber4">
    <w:name w:val="List Number 4"/>
    <w:basedOn w:val="List4"/>
    <w:rsid w:val="009C52D5"/>
    <w:pPr>
      <w:numPr>
        <w:numId w:val="6"/>
      </w:numPr>
    </w:pPr>
  </w:style>
  <w:style w:type="paragraph" w:styleId="ListNumber5">
    <w:name w:val="List Number 5"/>
    <w:basedOn w:val="List5"/>
    <w:rsid w:val="009C52D5"/>
    <w:pPr>
      <w:numPr>
        <w:numId w:val="7"/>
      </w:numPr>
    </w:pPr>
  </w:style>
  <w:style w:type="paragraph" w:styleId="BlockText">
    <w:name w:val="Block Text"/>
    <w:basedOn w:val="Normal"/>
    <w:rsid w:val="009C52D5"/>
    <w:pPr>
      <w:spacing w:after="120"/>
      <w:ind w:left="1440" w:right="1440"/>
    </w:pPr>
  </w:style>
  <w:style w:type="character" w:customStyle="1" w:styleId="Subscript">
    <w:name w:val="Subscript"/>
    <w:basedOn w:val="DefaultParagraphFont"/>
    <w:rsid w:val="009C52D5"/>
    <w:rPr>
      <w:sz w:val="16"/>
      <w:vertAlign w:val="subscript"/>
    </w:rPr>
  </w:style>
  <w:style w:type="character" w:customStyle="1" w:styleId="Superscript">
    <w:name w:val="Superscript"/>
    <w:basedOn w:val="DefaultParagraphFont"/>
    <w:rsid w:val="009C52D5"/>
    <w:rPr>
      <w:sz w:val="16"/>
      <w:vertAlign w:val="superscript"/>
    </w:rPr>
  </w:style>
  <w:style w:type="character" w:customStyle="1" w:styleId="Symbols">
    <w:name w:val="Symbols"/>
    <w:basedOn w:val="DefaultParagraphFont"/>
    <w:rsid w:val="009C52D5"/>
    <w:rPr>
      <w:rFonts w:ascii="Symbol" w:hAnsi="Symbol"/>
    </w:rPr>
  </w:style>
  <w:style w:type="character" w:customStyle="1" w:styleId="MenuOptions">
    <w:name w:val="Menu Options"/>
    <w:basedOn w:val="DefaultParagraphFont"/>
    <w:rsid w:val="009C52D5"/>
    <w:rPr>
      <w:rFonts w:ascii="Arial Narrow" w:hAnsi="Arial Narrow"/>
      <w:smallCaps/>
    </w:rPr>
  </w:style>
  <w:style w:type="character" w:customStyle="1" w:styleId="Buttons">
    <w:name w:val="Buttons"/>
    <w:basedOn w:val="DefaultParagraphFont"/>
    <w:rsid w:val="009C52D5"/>
    <w:rPr>
      <w:b/>
    </w:rPr>
  </w:style>
  <w:style w:type="character" w:customStyle="1" w:styleId="Underlined">
    <w:name w:val="Underlined"/>
    <w:basedOn w:val="DefaultParagraphFont"/>
    <w:rsid w:val="009C52D5"/>
    <w:rPr>
      <w:u w:val="single"/>
    </w:rPr>
  </w:style>
  <w:style w:type="paragraph" w:customStyle="1" w:styleId="TableBodyTextRight">
    <w:name w:val="Table Body Text Right"/>
    <w:basedOn w:val="TableBodyText"/>
    <w:rsid w:val="009C52D5"/>
    <w:pPr>
      <w:widowControl w:val="0"/>
      <w:autoSpaceDE w:val="0"/>
      <w:autoSpaceDN w:val="0"/>
      <w:adjustRightInd w:val="0"/>
      <w:jc w:val="right"/>
    </w:pPr>
    <w:rPr>
      <w:rFonts w:cs="Arial"/>
      <w:szCs w:val="18"/>
    </w:rPr>
  </w:style>
  <w:style w:type="paragraph" w:customStyle="1" w:styleId="CopyrightText">
    <w:name w:val="Copyright Text"/>
    <w:basedOn w:val="BodyText"/>
    <w:rsid w:val="009C52D5"/>
    <w:rPr>
      <w:sz w:val="18"/>
    </w:rPr>
  </w:style>
  <w:style w:type="paragraph" w:customStyle="1" w:styleId="BodySmallRight">
    <w:name w:val="Body Small Right"/>
    <w:basedOn w:val="BodyTextRight"/>
    <w:rsid w:val="009C52D5"/>
    <w:rPr>
      <w:sz w:val="18"/>
      <w:szCs w:val="18"/>
    </w:rPr>
  </w:style>
  <w:style w:type="paragraph" w:customStyle="1" w:styleId="MarginEdition">
    <w:name w:val="Margin Edition"/>
    <w:basedOn w:val="MarginNote"/>
    <w:rsid w:val="009C52D5"/>
    <w:pPr>
      <w:spacing w:before="0" w:after="0"/>
    </w:pPr>
    <w:rPr>
      <w:rFonts w:ascii="Times New Roman" w:hAnsi="Times New Roman"/>
      <w:color w:val="999999"/>
    </w:rPr>
  </w:style>
  <w:style w:type="paragraph" w:customStyle="1" w:styleId="Spacer">
    <w:name w:val="Spacer"/>
    <w:basedOn w:val="Normal"/>
    <w:rsid w:val="009C52D5"/>
    <w:rPr>
      <w:sz w:val="2"/>
      <w:szCs w:val="2"/>
    </w:rPr>
  </w:style>
  <w:style w:type="character" w:customStyle="1" w:styleId="Small">
    <w:name w:val="Small"/>
    <w:basedOn w:val="DefaultParagraphFont"/>
    <w:rsid w:val="009C52D5"/>
    <w:rPr>
      <w:sz w:val="16"/>
    </w:rPr>
  </w:style>
  <w:style w:type="paragraph" w:customStyle="1" w:styleId="WideTable">
    <w:name w:val="Wide Table"/>
    <w:basedOn w:val="Normal"/>
    <w:rsid w:val="009C52D5"/>
    <w:pPr>
      <w:ind w:left="-1418"/>
    </w:pPr>
    <w:rPr>
      <w:sz w:val="2"/>
      <w:szCs w:val="2"/>
    </w:rPr>
  </w:style>
  <w:style w:type="character" w:styleId="PageNumber">
    <w:name w:val="page number"/>
    <w:basedOn w:val="DefaultParagraphFont"/>
    <w:rsid w:val="009C52D5"/>
  </w:style>
  <w:style w:type="paragraph" w:styleId="Quote">
    <w:name w:val="Quote"/>
    <w:basedOn w:val="Heading1"/>
    <w:link w:val="QuoteChar"/>
    <w:qFormat/>
    <w:rsid w:val="009C52D5"/>
    <w:rPr>
      <w:b w:val="0"/>
      <w:sz w:val="72"/>
      <w:szCs w:val="72"/>
      <w:lang w:val="en-NZ"/>
    </w:rPr>
  </w:style>
  <w:style w:type="character" w:customStyle="1" w:styleId="QuoteChar">
    <w:name w:val="Quote Char"/>
    <w:basedOn w:val="DefaultParagraphFont"/>
    <w:link w:val="Quote"/>
    <w:rsid w:val="009C52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52D5"/>
    <w:pPr>
      <w:pageBreakBefore/>
    </w:pPr>
  </w:style>
  <w:style w:type="paragraph" w:customStyle="1" w:styleId="Border">
    <w:name w:val="Border"/>
    <w:basedOn w:val="Normal"/>
    <w:qFormat/>
    <w:rsid w:val="009C52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52D5"/>
    <w:rPr>
      <w:b/>
      <w:bCs/>
      <w:i/>
      <w:iCs/>
      <w:color w:val="auto"/>
    </w:rPr>
  </w:style>
  <w:style w:type="paragraph" w:styleId="IntenseQuote">
    <w:name w:val="Intense Quote"/>
    <w:basedOn w:val="Normal"/>
    <w:next w:val="Normal"/>
    <w:link w:val="IntenseQuoteChar"/>
    <w:uiPriority w:val="30"/>
    <w:qFormat/>
    <w:rsid w:val="009C52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52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52D5"/>
    <w:rPr>
      <w:smallCaps/>
      <w:color w:val="auto"/>
      <w:u w:val="single"/>
    </w:rPr>
  </w:style>
  <w:style w:type="character" w:styleId="IntenseReference">
    <w:name w:val="Intense Reference"/>
    <w:basedOn w:val="DefaultParagraphFont"/>
    <w:uiPriority w:val="32"/>
    <w:qFormat/>
    <w:rsid w:val="009C52D5"/>
    <w:rPr>
      <w:b/>
      <w:bCs/>
      <w:smallCaps/>
      <w:color w:val="auto"/>
      <w:spacing w:val="5"/>
      <w:u w:val="single"/>
    </w:rPr>
  </w:style>
  <w:style w:type="paragraph" w:customStyle="1" w:styleId="2ColumnHeading">
    <w:name w:val="2Column Heading"/>
    <w:basedOn w:val="BodyText"/>
    <w:qFormat/>
    <w:rsid w:val="009C52D5"/>
    <w:pPr>
      <w:spacing w:after="60"/>
      <w:ind w:left="-2268"/>
    </w:pPr>
    <w:rPr>
      <w:b/>
    </w:rPr>
  </w:style>
  <w:style w:type="paragraph" w:customStyle="1" w:styleId="Heading1TOC">
    <w:name w:val="Heading1 TOC"/>
    <w:basedOn w:val="Normal"/>
    <w:qFormat/>
    <w:rsid w:val="009C52D5"/>
    <w:pPr>
      <w:spacing w:before="240" w:after="120"/>
    </w:pPr>
    <w:rPr>
      <w:rFonts w:ascii="Times New Roman" w:hAnsi="Times New Roman"/>
      <w:b/>
      <w:sz w:val="32"/>
    </w:rPr>
  </w:style>
  <w:style w:type="paragraph" w:customStyle="1" w:styleId="Heading2TOC">
    <w:name w:val="Heading2 TOC"/>
    <w:basedOn w:val="Normal"/>
    <w:qFormat/>
    <w:rsid w:val="009C52D5"/>
    <w:pPr>
      <w:spacing w:before="240" w:after="60"/>
    </w:pPr>
    <w:rPr>
      <w:rFonts w:ascii="Times New Roman" w:hAnsi="Times New Roman"/>
      <w:b/>
      <w:sz w:val="28"/>
    </w:rPr>
  </w:style>
  <w:style w:type="character" w:customStyle="1" w:styleId="Underline">
    <w:name w:val="Underline"/>
    <w:basedOn w:val="DefaultParagraphFont"/>
    <w:qFormat/>
    <w:rsid w:val="009C52D5"/>
    <w:rPr>
      <w:u w:val="single"/>
    </w:rPr>
  </w:style>
  <w:style w:type="paragraph" w:styleId="BalloonText">
    <w:name w:val="Balloon Text"/>
    <w:basedOn w:val="Normal"/>
    <w:link w:val="BalloonTextChar"/>
    <w:rsid w:val="009C52D5"/>
    <w:rPr>
      <w:rFonts w:ascii="Tahoma" w:hAnsi="Tahoma" w:cs="Tahoma"/>
      <w:sz w:val="16"/>
      <w:szCs w:val="16"/>
    </w:rPr>
  </w:style>
  <w:style w:type="character" w:customStyle="1" w:styleId="BalloonTextChar">
    <w:name w:val="Balloon Text Char"/>
    <w:basedOn w:val="DefaultParagraphFont"/>
    <w:link w:val="BalloonText"/>
    <w:rsid w:val="009C52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52D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C52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52D5"/>
    <w:rPr>
      <w:b/>
      <w:color w:val="660033"/>
      <w:spacing w:val="0"/>
    </w:rPr>
  </w:style>
  <w:style w:type="paragraph" w:customStyle="1" w:styleId="Nameditemlist">
    <w:name w:val="Named item list"/>
    <w:basedOn w:val="BodyText"/>
    <w:qFormat/>
    <w:rsid w:val="009C52D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988</Words>
  <Characters>6208</Characters>
  <Application>Microsoft Office Word</Application>
  <DocSecurity>0</DocSecurity>
  <Lines>213</Lines>
  <Paragraphs>120</Paragraphs>
  <ScaleCrop>false</ScaleCrop>
  <Company>Author-it Software Corporation Ltd.</Company>
  <LinksUpToDate>false</LinksUpToDate>
  <CharactersWithSpaces>7130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SISXRES301A Provide public education on the use of resources</dc:title>
  <dc:subject>Approved</dc:subject>
  <dc:creator>Service Skills Australia</dc:creator>
  <cp:keywords>Release: 3</cp:keywords>
  <dc:description>Copyright © 1996-2007 Author-it Software Corporation Ltd., all rights reserved.</dc:description>
  <cp:lastModifiedBy>TPCMS</cp:lastModifiedBy>
  <cp:revision>3</cp:revision>
  <dcterms:created xsi:type="dcterms:W3CDTF">2013-03-08T11:53:00Z</dcterms:created>
  <dcterms:modified xsi:type="dcterms:W3CDTF">2013-03-08T11:53:00Z</dcterms:modified>
</cp:coreProperties>
</file>