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A77" w:rsidP="00452A77">
      <w:pPr>
        <w:pStyle w:val="Title"/>
      </w:pPr>
      <w:bookmarkStart w:id="0" w:name="_GoBack"/>
      <w:bookmarkEnd w:id="0"/>
      <w:r>
        <w:fldChar w:fldCharType="begin"/>
      </w:r>
      <w:r>
        <w:instrText xml:space="preserve"> TITLE   \* MERGEFORMAT </w:instrText>
      </w:r>
      <w:r>
        <w:fldChar w:fldCharType="separate"/>
      </w:r>
      <w:r>
        <w:t>SISXFAC303A Implement facility maintenance programs</w:t>
      </w:r>
      <w:r>
        <w:fldChar w:fldCharType="end"/>
      </w:r>
    </w:p>
    <w:p w:rsidR="00452A77" w:rsidP="00452A77">
      <w:pPr>
        <w:pStyle w:val="Version"/>
        <w:sectPr w:rsidSect="00955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55E9C" w:rsidP="00955E9C">
      <w:pPr>
        <w:pStyle w:val="SuperHeading"/>
      </w:pPr>
      <w:r w:rsidRPr="00955E9C">
        <w:t>SISXFAC303A Implement facility maintenance programs</w:t>
      </w:r>
    </w:p>
    <w:p w:rsidR="00000000" w:rsidRPr="00955E9C" w:rsidP="00955E9C">
      <w:pPr>
        <w:pStyle w:val="Heading1"/>
      </w:pPr>
      <w:bookmarkStart w:id="1" w:name="O_529878"/>
      <w:bookmarkEnd w:id="1"/>
      <w:r w:rsidRPr="00955E9C">
        <w:t>Modification History</w:t>
      </w:r>
    </w:p>
    <w:p w:rsidR="00000000" w:rsidRPr="00955E9C" w:rsidP="00955E9C">
      <w:pPr>
        <w:pStyle w:val="BodyText"/>
      </w:pPr>
      <w:r w:rsidRPr="00955E9C">
        <w:t>The release details of this endorsed unit of competency set are in the table below. The latest information is at the top.</w:t>
      </w:r>
    </w:p>
    <w:p w:rsidR="00000000" w:rsidRPr="00955E9C" w:rsidP="00955E9C">
      <w:pPr>
        <w:pStyle w:val="BodyText"/>
      </w:pPr>
    </w:p>
    <w:tbl>
      <w:tblPr>
        <w:tblW w:w="0" w:type="auto"/>
        <w:tblCellMar>
          <w:left w:w="62" w:type="dxa"/>
          <w:right w:w="62" w:type="dxa"/>
        </w:tblCellMar>
        <w:tblLook w:val="0000"/>
      </w:tblPr>
      <w:tblGrid>
        <w:gridCol w:w="4598"/>
        <w:gridCol w:w="4598"/>
      </w:tblGrid>
      <w:tr w:rsidTr="00452A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E9C" w:rsidP="00955E9C">
            <w:pPr>
              <w:pStyle w:val="BodyText"/>
            </w:pPr>
            <w:r w:rsidRPr="00955E9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E9C">
            <w:pPr>
              <w:pStyle w:val="BodyText"/>
              <w:rPr>
                <w:lang w:val="en-NZ"/>
              </w:rPr>
            </w:pPr>
            <w:r w:rsidRPr="00955E9C">
              <w:rPr>
                <w:rStyle w:val="SpecialBold"/>
              </w:rPr>
              <w:t>Comments</w:t>
            </w:r>
          </w:p>
        </w:tc>
      </w:tr>
      <w:tr w:rsidTr="00452A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E9C">
            <w:pPr>
              <w:pStyle w:val="BodyText"/>
              <w:rPr>
                <w:lang w:val="en-NZ"/>
              </w:rPr>
            </w:pPr>
            <w:r w:rsidRPr="00955E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E9C" w:rsidP="00955E9C">
            <w:pPr>
              <w:pStyle w:val="BodyText"/>
            </w:pPr>
            <w:r w:rsidRPr="00955E9C">
              <w:t>Updated and equivalent to reflect current industry practice.</w:t>
            </w:r>
          </w:p>
          <w:p w:rsidR="00000000" w:rsidRPr="00955E9C" w:rsidP="00955E9C">
            <w:pPr>
              <w:pStyle w:val="BodyText"/>
            </w:pPr>
            <w:r w:rsidRPr="00955E9C">
              <w:t>Reduction of repetitio</w:t>
            </w:r>
            <w:r w:rsidRPr="00955E9C">
              <w:t>n.</w:t>
            </w:r>
          </w:p>
          <w:p w:rsidR="00000000" w:rsidRPr="00955E9C" w:rsidP="00955E9C">
            <w:pPr>
              <w:pStyle w:val="BodyText"/>
            </w:pPr>
            <w:r w:rsidRPr="00955E9C">
              <w:t>No changes to competency outcome.</w:t>
            </w:r>
          </w:p>
        </w:tc>
      </w:tr>
    </w:tbl>
    <w:p w:rsidR="00000000" w:rsidRPr="00955E9C" w:rsidP="00955E9C">
      <w:pPr>
        <w:pStyle w:val="BodyText"/>
      </w:pPr>
    </w:p>
    <w:p w:rsidR="00000000" w:rsidRPr="00955E9C" w:rsidP="00955E9C">
      <w:pPr>
        <w:pStyle w:val="AllowPageBreak"/>
      </w:pPr>
    </w:p>
    <w:p w:rsidR="00000000" w:rsidRPr="00955E9C" w:rsidP="00955E9C">
      <w:pPr>
        <w:pStyle w:val="Heading1"/>
      </w:pPr>
      <w:bookmarkStart w:id="2" w:name="O_529877"/>
      <w:bookmarkEnd w:id="2"/>
      <w:r w:rsidRPr="00955E9C">
        <w:t>Unit Descriptor</w:t>
      </w:r>
    </w:p>
    <w:p w:rsidR="00000000" w:rsidRPr="00955E9C" w:rsidP="00955E9C">
      <w:pPr>
        <w:pStyle w:val="BodyText"/>
      </w:pPr>
      <w:r w:rsidRPr="00955E9C">
        <w:t>This unit describes the performance outcomes, skills and knowledge required to implement a maintenance program for a sport, fitness or recreation facility, including monitoring equipme</w:t>
      </w:r>
      <w:r w:rsidRPr="00955E9C">
        <w:t>nt, supplies and assets.</w:t>
      </w:r>
    </w:p>
    <w:p w:rsidR="00000000" w:rsidRPr="00955E9C" w:rsidP="00955E9C">
      <w:pPr>
        <w:pStyle w:val="AllowPageBreak"/>
      </w:pPr>
    </w:p>
    <w:p w:rsidR="00000000" w:rsidRPr="00955E9C" w:rsidP="00955E9C">
      <w:pPr>
        <w:pStyle w:val="Heading1"/>
      </w:pPr>
      <w:bookmarkStart w:id="3" w:name="O_529876"/>
      <w:bookmarkEnd w:id="3"/>
      <w:r w:rsidRPr="00955E9C">
        <w:t>Application of the Unit</w:t>
      </w:r>
    </w:p>
    <w:p w:rsidR="00000000" w:rsidRPr="00955E9C" w:rsidP="00955E9C">
      <w:pPr>
        <w:pStyle w:val="BodyText"/>
      </w:pPr>
      <w:r w:rsidRPr="00955E9C">
        <w:t>This unit applies to those who work in facilities under supervision in a range of roles and settings in the sport, fitness and recreation industry. This includes providing support in the pro</w:t>
      </w:r>
      <w:r w:rsidRPr="00955E9C">
        <w:t>vision of grounds and facilities maintenance and routine housekeeping in locations such as fitness centres, outdoor sporting grounds or complexes, aquatic centres and community recreation centres.</w:t>
      </w:r>
    </w:p>
    <w:p w:rsidR="00000000" w:rsidRPr="00955E9C" w:rsidP="00955E9C">
      <w:pPr>
        <w:pStyle w:val="AllowPageBreak"/>
      </w:pPr>
    </w:p>
    <w:p w:rsidR="00000000" w:rsidRPr="00955E9C" w:rsidP="00955E9C">
      <w:pPr>
        <w:pStyle w:val="Heading1"/>
      </w:pPr>
      <w:bookmarkStart w:id="4" w:name="O_529875"/>
      <w:bookmarkEnd w:id="4"/>
      <w:r w:rsidRPr="00955E9C">
        <w:t>Licensing/Regulatory Information</w:t>
      </w:r>
    </w:p>
    <w:p w:rsidR="00000000" w:rsidRPr="00955E9C" w:rsidP="00955E9C">
      <w:pPr>
        <w:pStyle w:val="BodyText"/>
      </w:pPr>
      <w:r w:rsidRPr="00955E9C">
        <w:t>No licens</w:t>
      </w:r>
      <w:r w:rsidRPr="00955E9C">
        <w:t>ing, legislative, regulatory or certification requirements apply to this unit at the time of endorsement.</w:t>
      </w:r>
    </w:p>
    <w:p w:rsidR="00000000" w:rsidRPr="00955E9C" w:rsidP="00955E9C">
      <w:pPr>
        <w:pStyle w:val="AllowPageBreak"/>
      </w:pPr>
    </w:p>
    <w:p w:rsidR="00000000" w:rsidRPr="00955E9C" w:rsidP="00955E9C">
      <w:pPr>
        <w:pStyle w:val="Heading1"/>
      </w:pPr>
      <w:bookmarkStart w:id="5" w:name="O_529874"/>
      <w:bookmarkEnd w:id="5"/>
      <w:r w:rsidRPr="00955E9C">
        <w:t>Pre-Requisites</w:t>
      </w:r>
    </w:p>
    <w:p w:rsidR="00000000" w:rsidRPr="00955E9C" w:rsidP="00955E9C">
      <w:pPr>
        <w:pStyle w:val="BodyText"/>
      </w:pPr>
      <w:r w:rsidRPr="00955E9C">
        <w:t>Not applicable.</w:t>
      </w:r>
    </w:p>
    <w:p w:rsidR="00000000" w:rsidRPr="00955E9C" w:rsidP="00955E9C">
      <w:pPr>
        <w:pStyle w:val="AllowPageBreak"/>
      </w:pPr>
    </w:p>
    <w:p w:rsidR="00000000" w:rsidRPr="00955E9C" w:rsidP="00955E9C">
      <w:pPr>
        <w:pStyle w:val="Heading1"/>
      </w:pPr>
      <w:bookmarkStart w:id="6" w:name="O_529873"/>
      <w:bookmarkEnd w:id="6"/>
      <w:r w:rsidRPr="00955E9C">
        <w:t>Employability Skills Information</w:t>
      </w:r>
    </w:p>
    <w:p w:rsidR="00000000" w:rsidRPr="00955E9C" w:rsidP="00955E9C">
      <w:pPr>
        <w:pStyle w:val="BodyText"/>
      </w:pPr>
      <w:r w:rsidRPr="00955E9C">
        <w:t>This unit contains employability skills.</w:t>
      </w:r>
    </w:p>
    <w:p w:rsidR="00000000" w:rsidRPr="00955E9C" w:rsidP="00955E9C">
      <w:pPr>
        <w:pStyle w:val="AllowPageBreak"/>
      </w:pPr>
    </w:p>
    <w:p w:rsidR="00000000" w:rsidRPr="00955E9C" w:rsidP="00955E9C">
      <w:pPr>
        <w:pStyle w:val="Heading1"/>
      </w:pPr>
      <w:bookmarkStart w:id="7" w:name="O_529872"/>
      <w:bookmarkEnd w:id="7"/>
      <w:r w:rsidRPr="00955E9C">
        <w:t>Elements and Performance Criteria Pre-Content</w:t>
      </w:r>
    </w:p>
    <w:p w:rsidR="00000000" w:rsidRPr="00955E9C" w:rsidP="00955E9C">
      <w:pPr>
        <w:pStyle w:val="Heading1"/>
      </w:pPr>
      <w:bookmarkStart w:id="8" w:name="O_529871"/>
      <w:bookmarkEnd w:id="8"/>
      <w:r w:rsidRPr="00955E9C">
        <w:t>Elements and Performance Criteria</w:t>
      </w:r>
    </w:p>
    <w:tbl>
      <w:tblPr>
        <w:tblW w:w="0" w:type="auto"/>
        <w:tblLayout w:type="fixed"/>
        <w:tblCellMar>
          <w:left w:w="62" w:type="dxa"/>
          <w:right w:w="62" w:type="dxa"/>
        </w:tblCellMar>
        <w:tblLook w:val="0000"/>
      </w:tblPr>
      <w:tblGrid>
        <w:gridCol w:w="2582"/>
        <w:gridCol w:w="5940"/>
      </w:tblGrid>
      <w:tr w:rsidTr="00452A77">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955E9C" w:rsidP="00955E9C">
            <w:pPr>
              <w:pStyle w:val="BodyText"/>
            </w:pPr>
            <w:r w:rsidRPr="00955E9C">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PERFORMANCE CRITERIA</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t xml:space="preserve">Performance criteria describe the performance needed to </w:t>
            </w:r>
            <w:r w:rsidRPr="00955E9C">
              <w:t>demonstrate achievement of the element. Where bold italicised text is used, further information is detailed in the required skills and knowledge section and the range statement. Assessment of performance is to be consistent with the evidence guide.</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List"/>
              <w:rPr>
                <w:lang w:val="en-NZ"/>
              </w:rPr>
            </w:pPr>
            <w:r w:rsidRPr="00955E9C">
              <w:t>1.</w:t>
            </w:r>
            <w:r w:rsidRPr="00955E9C">
              <w:tab/>
            </w:r>
            <w:r w:rsidRPr="00955E9C">
              <w:t>Access maintenance program.</w:t>
            </w:r>
          </w:p>
        </w:tc>
        <w:tc>
          <w:tcPr>
            <w:tcW w:w="5940" w:type="dxa"/>
            <w:tcBorders>
              <w:top w:val="nil"/>
              <w:left w:val="nil"/>
              <w:bottom w:val="nil"/>
              <w:right w:val="nil"/>
            </w:tcBorders>
            <w:tcMar>
              <w:top w:w="0" w:type="dxa"/>
              <w:left w:w="62" w:type="dxa"/>
              <w:bottom w:w="0" w:type="dxa"/>
              <w:right w:w="62" w:type="dxa"/>
            </w:tcMar>
          </w:tcPr>
          <w:p w:rsidR="00000000" w:rsidRPr="00955E9C" w:rsidP="00955E9C">
            <w:pPr>
              <w:pStyle w:val="List2"/>
            </w:pPr>
            <w:r w:rsidRPr="00955E9C">
              <w:t>1.1.</w:t>
            </w:r>
            <w:r w:rsidRPr="00955E9C">
              <w:tab/>
              <w:t xml:space="preserve">Access relevant organisational </w:t>
            </w:r>
            <w:r w:rsidRPr="00955E9C">
              <w:rPr>
                <w:rStyle w:val="BoldandItalics"/>
              </w:rPr>
              <w:t>maintenance programs</w:t>
            </w:r>
            <w:r w:rsidRPr="00955E9C">
              <w:t xml:space="preserve"> for the </w:t>
            </w:r>
            <w:r w:rsidRPr="00955E9C">
              <w:rPr>
                <w:rStyle w:val="BoldandItalics"/>
              </w:rPr>
              <w:t>facility</w:t>
            </w:r>
            <w:r w:rsidRPr="00955E9C">
              <w:t xml:space="preserve"> and clarify responsibilities with supervisor as required.</w:t>
            </w:r>
          </w:p>
          <w:p w:rsidR="00000000" w:rsidRPr="00955E9C" w:rsidP="00955E9C">
            <w:pPr>
              <w:pStyle w:val="List2"/>
            </w:pPr>
            <w:r w:rsidRPr="00955E9C">
              <w:t>1.2.</w:t>
            </w:r>
            <w:r w:rsidRPr="00955E9C">
              <w:tab/>
              <w:t>Identify maintenance schedules and budgets.</w:t>
            </w:r>
          </w:p>
          <w:p w:rsidR="00000000" w:rsidRPr="00955E9C" w:rsidP="00955E9C">
            <w:pPr>
              <w:pStyle w:val="List2"/>
            </w:pPr>
            <w:r w:rsidRPr="00955E9C">
              <w:t>1.3.</w:t>
            </w:r>
            <w:r w:rsidRPr="00955E9C">
              <w:tab/>
              <w:t>Offer suggestions that support the effecti</w:t>
            </w:r>
            <w:r w:rsidRPr="00955E9C">
              <w:t>ve implementation of the maintenance programs.</w:t>
            </w:r>
          </w:p>
          <w:p w:rsidR="00000000" w:rsidP="00955E9C">
            <w:pPr>
              <w:pStyle w:val="List2"/>
              <w:rPr>
                <w:lang w:val="en-NZ"/>
              </w:rPr>
            </w:pPr>
            <w:r w:rsidRPr="00955E9C">
              <w:t>1.4.</w:t>
            </w:r>
            <w:r w:rsidRPr="00955E9C">
              <w:tab/>
              <w:t>Identify strategies to minimise impact of maintenance activities on facility users.</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List"/>
              <w:rPr>
                <w:lang w:val="en-NZ"/>
              </w:rPr>
            </w:pPr>
            <w:r w:rsidRPr="00955E9C">
              <w:t>2.</w:t>
            </w:r>
            <w:r w:rsidRPr="00955E9C">
              <w:tab/>
              <w:t>Implement a maintenance program.</w:t>
            </w:r>
          </w:p>
        </w:tc>
        <w:tc>
          <w:tcPr>
            <w:tcW w:w="5940" w:type="dxa"/>
            <w:tcBorders>
              <w:top w:val="nil"/>
              <w:left w:val="nil"/>
              <w:bottom w:val="nil"/>
              <w:right w:val="nil"/>
            </w:tcBorders>
            <w:tcMar>
              <w:top w:w="0" w:type="dxa"/>
              <w:left w:w="62" w:type="dxa"/>
              <w:bottom w:w="0" w:type="dxa"/>
              <w:right w:w="62" w:type="dxa"/>
            </w:tcMar>
          </w:tcPr>
          <w:p w:rsidR="00000000" w:rsidRPr="00955E9C" w:rsidP="00955E9C">
            <w:pPr>
              <w:pStyle w:val="List2"/>
            </w:pPr>
            <w:r w:rsidRPr="00955E9C">
              <w:t>2.1.</w:t>
            </w:r>
            <w:r w:rsidRPr="00955E9C">
              <w:tab/>
              <w:t xml:space="preserve">Conduct routine </w:t>
            </w:r>
            <w:r w:rsidRPr="00955E9C">
              <w:rPr>
                <w:rStyle w:val="BoldandItalics"/>
              </w:rPr>
              <w:t>maintenance activities</w:t>
            </w:r>
            <w:r w:rsidRPr="00955E9C">
              <w:t xml:space="preserve"> within scheduled timeframes and budgets</w:t>
            </w:r>
            <w:r w:rsidRPr="00955E9C">
              <w:t xml:space="preserve"> according to organisation </w:t>
            </w:r>
            <w:r w:rsidRPr="00955E9C">
              <w:rPr>
                <w:rStyle w:val="BoldandItalics"/>
              </w:rPr>
              <w:t>policies and procedures</w:t>
            </w:r>
            <w:r w:rsidRPr="00955E9C">
              <w:t>.</w:t>
            </w:r>
          </w:p>
          <w:p w:rsidR="00000000" w:rsidRPr="00955E9C" w:rsidP="00955E9C">
            <w:pPr>
              <w:pStyle w:val="List2"/>
            </w:pPr>
            <w:r w:rsidRPr="00955E9C">
              <w:t>2.2.</w:t>
            </w:r>
            <w:r w:rsidRPr="00955E9C">
              <w:tab/>
              <w:t>Maintain facility function without interruption where possible.</w:t>
            </w:r>
          </w:p>
          <w:p w:rsidR="00000000" w:rsidRPr="00955E9C" w:rsidP="00955E9C">
            <w:pPr>
              <w:pStyle w:val="List2"/>
            </w:pPr>
            <w:r w:rsidRPr="00955E9C">
              <w:t>2.3.</w:t>
            </w:r>
            <w:r w:rsidRPr="00955E9C">
              <w:tab/>
              <w:t xml:space="preserve">Maintain safety of facility users at all times according to </w:t>
            </w:r>
            <w:r w:rsidRPr="00955E9C">
              <w:rPr>
                <w:rStyle w:val="BoldandItalics"/>
              </w:rPr>
              <w:t>relevant legislation</w:t>
            </w:r>
            <w:r w:rsidRPr="00955E9C">
              <w:t>.</w:t>
            </w:r>
          </w:p>
          <w:p w:rsidR="00000000" w:rsidRPr="00955E9C" w:rsidP="00955E9C">
            <w:pPr>
              <w:pStyle w:val="List2"/>
            </w:pPr>
            <w:r w:rsidRPr="00955E9C">
              <w:t>2.4.</w:t>
            </w:r>
            <w:r w:rsidRPr="00955E9C">
              <w:tab/>
              <w:t>Respond promptly to requests for maintenanc</w:t>
            </w:r>
            <w:r w:rsidRPr="00955E9C">
              <w:t>e assistance.</w:t>
            </w:r>
          </w:p>
          <w:p w:rsidR="00000000" w:rsidRPr="00955E9C" w:rsidP="00955E9C">
            <w:pPr>
              <w:pStyle w:val="List2"/>
            </w:pPr>
            <w:r w:rsidRPr="00955E9C">
              <w:t>2.5.</w:t>
            </w:r>
            <w:r w:rsidRPr="00955E9C">
              <w:tab/>
              <w:t>Conduct research and seek feedback from facility users on effectiveness of maintenance program.</w:t>
            </w:r>
          </w:p>
          <w:p w:rsidR="00000000" w:rsidP="00955E9C">
            <w:pPr>
              <w:pStyle w:val="List2"/>
              <w:rPr>
                <w:lang w:val="en-NZ"/>
              </w:rPr>
            </w:pPr>
            <w:r w:rsidRPr="00955E9C">
              <w:t>2.6.</w:t>
            </w:r>
            <w:r w:rsidRPr="00955E9C">
              <w:tab/>
              <w:t>Report recommendations which contribute to the increased efficiency of maintenance to supervisor.</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List"/>
              <w:rPr>
                <w:lang w:val="en-NZ"/>
              </w:rPr>
            </w:pPr>
            <w:r w:rsidRPr="00955E9C">
              <w:t>3.</w:t>
            </w:r>
            <w:r w:rsidRPr="00955E9C">
              <w:tab/>
              <w:t>Respond to failed or unsafe equipm</w:t>
            </w:r>
            <w:r w:rsidRPr="00955E9C">
              <w:t>ent.</w:t>
            </w:r>
          </w:p>
        </w:tc>
        <w:tc>
          <w:tcPr>
            <w:tcW w:w="5940" w:type="dxa"/>
            <w:tcBorders>
              <w:top w:val="nil"/>
              <w:left w:val="nil"/>
              <w:bottom w:val="nil"/>
              <w:right w:val="nil"/>
            </w:tcBorders>
            <w:tcMar>
              <w:top w:w="0" w:type="dxa"/>
              <w:left w:w="62" w:type="dxa"/>
              <w:bottom w:w="0" w:type="dxa"/>
              <w:right w:w="62" w:type="dxa"/>
            </w:tcMar>
          </w:tcPr>
          <w:p w:rsidR="00000000" w:rsidRPr="00955E9C" w:rsidP="00955E9C">
            <w:pPr>
              <w:pStyle w:val="List2"/>
            </w:pPr>
            <w:r w:rsidRPr="00955E9C">
              <w:t>3.1.</w:t>
            </w:r>
            <w:r w:rsidRPr="00955E9C">
              <w:tab/>
              <w:t>Identify faulty equipment and erect clear and noticeable warning signs.</w:t>
            </w:r>
          </w:p>
          <w:p w:rsidR="00000000" w:rsidRPr="00955E9C" w:rsidP="00955E9C">
            <w:pPr>
              <w:pStyle w:val="List2"/>
            </w:pPr>
            <w:r w:rsidRPr="00955E9C">
              <w:t>3.2.</w:t>
            </w:r>
            <w:r w:rsidRPr="00955E9C">
              <w:tab/>
              <w:t>Assess failed or unsafe equipment.</w:t>
            </w:r>
          </w:p>
          <w:p w:rsidR="00000000" w:rsidRPr="00955E9C" w:rsidP="00955E9C">
            <w:pPr>
              <w:pStyle w:val="List2"/>
            </w:pPr>
            <w:r w:rsidRPr="00955E9C">
              <w:t>3.3.</w:t>
            </w:r>
            <w:r w:rsidRPr="00955E9C">
              <w:tab/>
              <w:t>Perform repairs within designated responsibility.</w:t>
            </w:r>
          </w:p>
          <w:p w:rsidR="00000000" w:rsidRPr="00955E9C" w:rsidP="00955E9C">
            <w:pPr>
              <w:pStyle w:val="List2"/>
            </w:pPr>
            <w:r w:rsidRPr="00955E9C">
              <w:t>3.4.</w:t>
            </w:r>
            <w:r w:rsidRPr="00955E9C">
              <w:tab/>
              <w:t>Promptly tag and isolate unsafe equipment which cannot be repaired.</w:t>
            </w:r>
          </w:p>
          <w:p w:rsidR="00000000" w:rsidRPr="00955E9C" w:rsidP="00955E9C">
            <w:pPr>
              <w:pStyle w:val="List2"/>
            </w:pPr>
            <w:r w:rsidRPr="00955E9C">
              <w:t>3.5.</w:t>
            </w:r>
            <w:r w:rsidRPr="00955E9C">
              <w:tab/>
            </w:r>
            <w:r w:rsidRPr="00955E9C">
              <w:t>Promptly report unsafe equipment to supervisor and document as required.</w:t>
            </w:r>
          </w:p>
          <w:p w:rsidR="00000000" w:rsidP="00955E9C">
            <w:pPr>
              <w:pStyle w:val="List2"/>
              <w:rPr>
                <w:lang w:val="en-NZ"/>
              </w:rPr>
            </w:pPr>
            <w:r w:rsidRPr="00955E9C">
              <w:t>3.6.</w:t>
            </w:r>
            <w:r w:rsidRPr="00955E9C">
              <w:tab/>
              <w:t>Complete reports on all repair work undertaken.</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List"/>
              <w:rPr>
                <w:lang w:val="en-NZ"/>
              </w:rPr>
            </w:pPr>
            <w:r w:rsidRPr="00955E9C">
              <w:t>4.</w:t>
            </w:r>
            <w:r w:rsidRPr="00955E9C">
              <w:tab/>
              <w:t xml:space="preserve">Monitor supplies and </w:t>
            </w:r>
            <w:r w:rsidRPr="00955E9C">
              <w:t>records.</w:t>
            </w:r>
          </w:p>
        </w:tc>
        <w:tc>
          <w:tcPr>
            <w:tcW w:w="5940" w:type="dxa"/>
            <w:tcBorders>
              <w:top w:val="nil"/>
              <w:left w:val="nil"/>
              <w:bottom w:val="nil"/>
              <w:right w:val="nil"/>
            </w:tcBorders>
            <w:tcMar>
              <w:top w:w="0" w:type="dxa"/>
              <w:left w:w="62" w:type="dxa"/>
              <w:bottom w:w="0" w:type="dxa"/>
              <w:right w:w="62" w:type="dxa"/>
            </w:tcMar>
          </w:tcPr>
          <w:p w:rsidR="00000000" w:rsidRPr="00955E9C" w:rsidP="00955E9C">
            <w:pPr>
              <w:pStyle w:val="List2"/>
            </w:pPr>
            <w:r w:rsidRPr="00955E9C">
              <w:t>4.1.</w:t>
            </w:r>
            <w:r w:rsidRPr="00955E9C">
              <w:tab/>
              <w:t xml:space="preserve">Maintain </w:t>
            </w:r>
            <w:r w:rsidRPr="00955E9C">
              <w:rPr>
                <w:rStyle w:val="BoldandItalics"/>
              </w:rPr>
              <w:t>supply and stock</w:t>
            </w:r>
            <w:r w:rsidRPr="00955E9C">
              <w:t xml:space="preserve"> levels to ensure ongoing </w:t>
            </w:r>
            <w:r w:rsidRPr="00955E9C">
              <w:t>availability.</w:t>
            </w:r>
          </w:p>
          <w:p w:rsidR="00000000" w:rsidRPr="00955E9C" w:rsidP="00955E9C">
            <w:pPr>
              <w:pStyle w:val="List2"/>
            </w:pPr>
            <w:r w:rsidRPr="00955E9C">
              <w:t>4.2.</w:t>
            </w:r>
            <w:r w:rsidRPr="00955E9C">
              <w:tab/>
              <w:t>Undertake purchase, r</w:t>
            </w:r>
            <w:r w:rsidRPr="00955E9C">
              <w:t>eceipt, storage and issue of supplies.</w:t>
            </w:r>
          </w:p>
          <w:p w:rsidR="00000000" w:rsidRPr="00955E9C" w:rsidP="00955E9C">
            <w:pPr>
              <w:pStyle w:val="List2"/>
            </w:pPr>
            <w:r w:rsidRPr="00955E9C">
              <w:t>4.3.</w:t>
            </w:r>
            <w:r w:rsidRPr="00955E9C">
              <w:tab/>
              <w:t>Reconcile supply and stock levels with documentation and rectify or report discrepancies to supervisor within designated timelines.</w:t>
            </w:r>
          </w:p>
          <w:p w:rsidR="00000000" w:rsidP="00955E9C">
            <w:pPr>
              <w:pStyle w:val="List2"/>
              <w:rPr>
                <w:lang w:val="en-NZ"/>
              </w:rPr>
            </w:pPr>
            <w:r w:rsidRPr="00955E9C">
              <w:t>4.4.</w:t>
            </w:r>
            <w:r w:rsidRPr="00955E9C">
              <w:tab/>
              <w:t>Update supply records.</w:t>
            </w:r>
          </w:p>
        </w:tc>
      </w:tr>
      <w:tr w:rsidTr="00452A7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55E9C">
            <w:pPr>
              <w:pStyle w:val="List"/>
              <w:rPr>
                <w:lang w:val="en-NZ"/>
              </w:rPr>
            </w:pPr>
            <w:r w:rsidRPr="00955E9C">
              <w:t>5.</w:t>
            </w:r>
            <w:r w:rsidRPr="00955E9C">
              <w:tab/>
              <w:t>Monitor function and value of assets.</w:t>
            </w:r>
          </w:p>
        </w:tc>
        <w:tc>
          <w:tcPr>
            <w:tcW w:w="5940" w:type="dxa"/>
            <w:tcBorders>
              <w:top w:val="nil"/>
              <w:left w:val="nil"/>
              <w:bottom w:val="nil"/>
              <w:right w:val="nil"/>
            </w:tcBorders>
            <w:tcMar>
              <w:top w:w="0" w:type="dxa"/>
              <w:left w:w="62" w:type="dxa"/>
              <w:bottom w:w="0" w:type="dxa"/>
              <w:right w:w="62" w:type="dxa"/>
            </w:tcMar>
          </w:tcPr>
          <w:p w:rsidR="00000000" w:rsidRPr="00955E9C" w:rsidP="00955E9C">
            <w:pPr>
              <w:pStyle w:val="List2"/>
            </w:pPr>
            <w:r w:rsidRPr="00955E9C">
              <w:t>5.1.</w:t>
            </w:r>
            <w:r w:rsidRPr="00955E9C">
              <w:tab/>
              <w:t>Check</w:t>
            </w:r>
            <w:r w:rsidRPr="00955E9C">
              <w:t xml:space="preserve"> condition of </w:t>
            </w:r>
            <w:r w:rsidRPr="00955E9C">
              <w:rPr>
                <w:rStyle w:val="BoldandItalics"/>
              </w:rPr>
              <w:t>assets</w:t>
            </w:r>
            <w:r w:rsidRPr="00955E9C">
              <w:t xml:space="preserve"> regularly against criteria to ensure retention of function and value.</w:t>
            </w:r>
          </w:p>
          <w:p w:rsidR="00000000" w:rsidRPr="00955E9C" w:rsidP="00955E9C">
            <w:pPr>
              <w:pStyle w:val="List2"/>
            </w:pPr>
            <w:r w:rsidRPr="00955E9C">
              <w:t>5.2.</w:t>
            </w:r>
            <w:r w:rsidRPr="00955E9C">
              <w:tab/>
              <w:t>Respond to identified problems promptly.</w:t>
            </w:r>
          </w:p>
          <w:p w:rsidR="00000000" w:rsidRPr="00955E9C" w:rsidP="00955E9C">
            <w:pPr>
              <w:pStyle w:val="List2"/>
            </w:pPr>
            <w:r w:rsidRPr="00955E9C">
              <w:t>5.3.</w:t>
            </w:r>
            <w:r w:rsidRPr="00955E9C">
              <w:tab/>
              <w:t>Determine value of supplies and stock.</w:t>
            </w:r>
          </w:p>
        </w:tc>
      </w:tr>
    </w:tbl>
    <w:p w:rsidR="00000000" w:rsidRPr="00955E9C" w:rsidP="00955E9C">
      <w:pPr>
        <w:pStyle w:val="BodyText"/>
      </w:pPr>
    </w:p>
    <w:p w:rsidR="00000000" w:rsidRPr="00955E9C" w:rsidP="00955E9C">
      <w:pPr>
        <w:pStyle w:val="AllowPageBreak"/>
      </w:pPr>
    </w:p>
    <w:p w:rsidR="00000000" w:rsidRPr="00955E9C" w:rsidP="00955E9C">
      <w:pPr>
        <w:pStyle w:val="Heading1"/>
      </w:pPr>
      <w:bookmarkStart w:id="9" w:name="O_529870"/>
      <w:bookmarkEnd w:id="9"/>
      <w:r w:rsidRPr="00955E9C">
        <w:t>Required Skills and Knowledge</w:t>
      </w:r>
    </w:p>
    <w:tbl>
      <w:tblPr>
        <w:tblW w:w="0" w:type="auto"/>
        <w:tblLayout w:type="fixed"/>
        <w:tblCellMar>
          <w:left w:w="62" w:type="dxa"/>
          <w:right w:w="62" w:type="dxa"/>
        </w:tblCellMar>
        <w:tblLook w:val="0000"/>
      </w:tblPr>
      <w:tblGrid>
        <w:gridCol w:w="8522"/>
      </w:tblGrid>
      <w:tr w:rsidTr="00452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t>This section describes the</w:t>
            </w:r>
            <w:r w:rsidRPr="00955E9C">
              <w:t xml:space="preserve"> skills and knowledge required for this unit.</w:t>
            </w:r>
          </w:p>
        </w:tc>
      </w:tr>
      <w:tr w:rsidTr="00452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Required skills</w:t>
            </w:r>
          </w:p>
        </w:tc>
      </w:tr>
      <w:tr w:rsidTr="00452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communication skills to:</w:t>
            </w:r>
          </w:p>
          <w:p w:rsidR="00000000" w:rsidRPr="00955E9C" w:rsidP="00955E9C">
            <w:pPr>
              <w:pStyle w:val="ListBullet2"/>
            </w:pPr>
            <w:r w:rsidRPr="00955E9C">
              <w:t>respond to requests for maintenance</w:t>
            </w:r>
          </w:p>
          <w:p w:rsidR="00000000" w:rsidRPr="00955E9C" w:rsidP="00955E9C">
            <w:pPr>
              <w:pStyle w:val="ListBullet2"/>
            </w:pPr>
            <w:r w:rsidRPr="00955E9C">
              <w:t>make suggestions to improve efficiency of maintenance</w:t>
            </w:r>
          </w:p>
          <w:p w:rsidR="00000000" w:rsidRPr="00955E9C" w:rsidP="00955E9C">
            <w:pPr>
              <w:pStyle w:val="ListBullet2"/>
            </w:pPr>
            <w:r w:rsidRPr="00955E9C">
              <w:t>seek feedback from facility users on standard of maintenance program</w:t>
            </w:r>
          </w:p>
          <w:p w:rsidR="00000000" w:rsidRPr="00955E9C" w:rsidP="00955E9C">
            <w:pPr>
              <w:pStyle w:val="ListBullet2"/>
            </w:pPr>
            <w:r w:rsidRPr="00955E9C">
              <w:t>notify responsible person of failed or unsafe equipment</w:t>
            </w:r>
          </w:p>
          <w:p w:rsidR="00000000" w:rsidRPr="00955E9C" w:rsidP="00955E9C">
            <w:pPr>
              <w:pStyle w:val="ListBullet"/>
            </w:pPr>
            <w:r w:rsidRPr="00955E9C">
              <w:t>literacy skills to:</w:t>
            </w:r>
          </w:p>
          <w:p w:rsidR="00000000" w:rsidRPr="00955E9C" w:rsidP="00955E9C">
            <w:pPr>
              <w:pStyle w:val="ListBullet2"/>
            </w:pPr>
            <w:r w:rsidRPr="00955E9C">
              <w:t xml:space="preserve">complete documentation on failed or unsafe equipment and repair work carried out </w:t>
            </w:r>
          </w:p>
          <w:p w:rsidR="00000000" w:rsidRPr="00955E9C" w:rsidP="00955E9C">
            <w:pPr>
              <w:pStyle w:val="ListBullet2"/>
            </w:pPr>
            <w:r w:rsidRPr="00955E9C">
              <w:t>complete and update supply records</w:t>
            </w:r>
          </w:p>
          <w:p w:rsidR="00000000" w:rsidRPr="00955E9C" w:rsidP="00955E9C">
            <w:pPr>
              <w:pStyle w:val="ListBullet"/>
            </w:pPr>
            <w:r w:rsidRPr="00955E9C">
              <w:t>numeracy skills to:</w:t>
            </w:r>
          </w:p>
          <w:p w:rsidR="00000000" w:rsidRPr="00955E9C" w:rsidP="00955E9C">
            <w:pPr>
              <w:pStyle w:val="ListBullet2"/>
            </w:pPr>
            <w:r w:rsidRPr="00955E9C">
              <w:t>reconcile discrepancies in supply level</w:t>
            </w:r>
            <w:r w:rsidRPr="00955E9C">
              <w:t>s and corresponding paperwork</w:t>
            </w:r>
          </w:p>
          <w:p w:rsidR="00000000" w:rsidRPr="00955E9C" w:rsidP="00955E9C">
            <w:pPr>
              <w:pStyle w:val="ListBullet2"/>
            </w:pPr>
            <w:r w:rsidRPr="00955E9C">
              <w:t>conduct maintenance tasks within budget and time constraints</w:t>
            </w:r>
          </w:p>
          <w:p w:rsidR="00000000" w:rsidRPr="00955E9C" w:rsidP="00955E9C">
            <w:pPr>
              <w:pStyle w:val="ListBullet"/>
            </w:pPr>
            <w:r w:rsidRPr="00955E9C">
              <w:t>technology skills to use maintenance related organisation technology correctly</w:t>
            </w:r>
          </w:p>
          <w:p w:rsidR="00000000" w:rsidRPr="00955E9C" w:rsidP="00955E9C">
            <w:pPr>
              <w:pStyle w:val="ListBullet"/>
            </w:pPr>
            <w:r w:rsidRPr="00955E9C">
              <w:t>problem-solving skills to:</w:t>
            </w:r>
          </w:p>
          <w:p w:rsidR="00000000" w:rsidRPr="00955E9C" w:rsidP="00955E9C">
            <w:pPr>
              <w:pStyle w:val="ListBullet2"/>
            </w:pPr>
            <w:r w:rsidRPr="00955E9C">
              <w:t>conduct maintenance tasks in the most efficient and cost-</w:t>
            </w:r>
            <w:r w:rsidRPr="00955E9C">
              <w:t>effective manner that protects the function and value of assets</w:t>
            </w:r>
          </w:p>
          <w:p w:rsidR="00000000" w:rsidRPr="00955E9C" w:rsidP="00955E9C">
            <w:pPr>
              <w:pStyle w:val="ListBullet2"/>
            </w:pPr>
            <w:r w:rsidRPr="00955E9C">
              <w:t>identify strategies to minimise disruption to facility users</w:t>
            </w:r>
          </w:p>
          <w:p w:rsidR="00000000" w:rsidRPr="00955E9C" w:rsidP="00955E9C">
            <w:pPr>
              <w:pStyle w:val="ListBullet"/>
            </w:pPr>
            <w:r w:rsidRPr="00955E9C">
              <w:t>planning and organising skills to:</w:t>
            </w:r>
          </w:p>
          <w:p w:rsidR="00000000" w:rsidRPr="00955E9C" w:rsidP="00955E9C">
            <w:pPr>
              <w:pStyle w:val="ListBullet2"/>
            </w:pPr>
            <w:r w:rsidRPr="00955E9C">
              <w:t>carry out tasks according to maintenance schedule timeframes and with minimal disruption to fa</w:t>
            </w:r>
            <w:r w:rsidRPr="00955E9C">
              <w:t>cility users</w:t>
            </w:r>
          </w:p>
          <w:p w:rsidR="00000000" w:rsidP="00955E9C">
            <w:pPr>
              <w:pStyle w:val="ListBullet2"/>
              <w:rPr>
                <w:lang w:val="en-NZ"/>
              </w:rPr>
            </w:pPr>
            <w:r w:rsidRPr="00955E9C">
              <w:t>monitor, purchase and maintain supplies.</w:t>
            </w:r>
          </w:p>
        </w:tc>
      </w:tr>
      <w:tr w:rsidTr="00452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Required knowledge</w:t>
            </w:r>
          </w:p>
        </w:tc>
      </w:tr>
      <w:tr w:rsidTr="00452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legislation to enable:</w:t>
            </w:r>
          </w:p>
          <w:p w:rsidR="00000000" w:rsidRPr="00955E9C" w:rsidP="00955E9C">
            <w:pPr>
              <w:pStyle w:val="ListBullet2"/>
            </w:pPr>
            <w:r w:rsidRPr="00955E9C">
              <w:t xml:space="preserve">safe implementation of maintenance operations </w:t>
            </w:r>
          </w:p>
          <w:p w:rsidR="00000000" w:rsidRPr="00955E9C" w:rsidP="00955E9C">
            <w:pPr>
              <w:pStyle w:val="ListBullet2"/>
            </w:pPr>
            <w:r w:rsidRPr="00955E9C">
              <w:t>reporting of unsafe equipment</w:t>
            </w:r>
          </w:p>
          <w:p w:rsidR="00000000" w:rsidRPr="00955E9C" w:rsidP="00955E9C">
            <w:pPr>
              <w:pStyle w:val="ListBullet"/>
            </w:pPr>
            <w:r w:rsidRPr="00955E9C">
              <w:t>organisation policies and procedures to enable maintenance programs to be carried out efficiently, safely and responsibly, including:</w:t>
            </w:r>
          </w:p>
          <w:p w:rsidR="00000000" w:rsidRPr="00955E9C" w:rsidP="00955E9C">
            <w:pPr>
              <w:pStyle w:val="ListBullet2"/>
            </w:pPr>
            <w:r w:rsidRPr="00955E9C">
              <w:t>isolation procedures for failed or unsafe equipment</w:t>
            </w:r>
          </w:p>
          <w:p w:rsidR="00000000" w:rsidRPr="00955E9C" w:rsidP="00955E9C">
            <w:pPr>
              <w:pStyle w:val="ListBullet2"/>
            </w:pPr>
            <w:r w:rsidRPr="00955E9C">
              <w:t xml:space="preserve">purchasing and receipting procedures </w:t>
            </w:r>
          </w:p>
          <w:p w:rsidR="00000000" w:rsidRPr="00955E9C" w:rsidP="00955E9C">
            <w:pPr>
              <w:pStyle w:val="ListBullet"/>
            </w:pPr>
            <w:r w:rsidRPr="00955E9C">
              <w:t>own responsibilities within ma</w:t>
            </w:r>
            <w:r w:rsidRPr="00955E9C">
              <w:t>intenance program to enable tasks to be carried out responsibly</w:t>
            </w:r>
          </w:p>
          <w:p w:rsidR="00000000" w:rsidRPr="00955E9C" w:rsidP="00955E9C">
            <w:pPr>
              <w:pStyle w:val="ListBullet"/>
            </w:pPr>
            <w:r w:rsidRPr="00955E9C">
              <w:t>suppliers for specific products, supplies and services</w:t>
            </w:r>
          </w:p>
          <w:p w:rsidR="00000000" w:rsidRPr="00955E9C" w:rsidP="00955E9C">
            <w:pPr>
              <w:pStyle w:val="ListBullet"/>
            </w:pPr>
            <w:r w:rsidRPr="00955E9C">
              <w:t>purchase specifications to enable the purchase of quality stock</w:t>
            </w:r>
          </w:p>
          <w:p w:rsidR="00000000" w:rsidRPr="00955E9C" w:rsidP="00955E9C">
            <w:pPr>
              <w:pStyle w:val="ListBullet"/>
            </w:pPr>
            <w:r w:rsidRPr="00955E9C">
              <w:t>strategies to minimise disruptions to facility users when carrying out ma</w:t>
            </w:r>
            <w:r w:rsidRPr="00955E9C">
              <w:t>intenance requirements</w:t>
            </w:r>
          </w:p>
          <w:p w:rsidR="00000000" w:rsidRPr="00955E9C" w:rsidP="00955E9C">
            <w:pPr>
              <w:pStyle w:val="ListBullet"/>
            </w:pPr>
            <w:r w:rsidRPr="00955E9C">
              <w:t>techniques to enable routine maintenance tasks to be completed safely and efficiently</w:t>
            </w:r>
          </w:p>
          <w:p w:rsidR="00000000" w:rsidRPr="00955E9C" w:rsidP="00955E9C">
            <w:pPr>
              <w:pStyle w:val="ListBullet"/>
            </w:pPr>
            <w:r w:rsidRPr="00955E9C">
              <w:t>basic gardening techniques and operations to carry out maintenance schedules as required</w:t>
            </w:r>
          </w:p>
          <w:p w:rsidR="00000000" w:rsidRPr="00955E9C" w:rsidP="00955E9C">
            <w:pPr>
              <w:pStyle w:val="ListBullet"/>
            </w:pPr>
            <w:r w:rsidRPr="00955E9C">
              <w:t>techniques for waste minimisation in sport, fitness and re</w:t>
            </w:r>
            <w:r w:rsidRPr="00955E9C">
              <w:t>creation facilities</w:t>
            </w:r>
          </w:p>
          <w:p w:rsidR="00000000" w:rsidRPr="00955E9C" w:rsidP="00955E9C">
            <w:pPr>
              <w:pStyle w:val="ListBullet"/>
            </w:pPr>
            <w:r w:rsidRPr="00955E9C">
              <w:t>principles of supply and demand to ensure optimum stock levels are maintained.</w:t>
            </w:r>
          </w:p>
        </w:tc>
      </w:tr>
    </w:tbl>
    <w:p w:rsidR="00000000" w:rsidRPr="00955E9C" w:rsidP="00955E9C">
      <w:pPr>
        <w:pStyle w:val="BodyText"/>
      </w:pPr>
    </w:p>
    <w:p w:rsidR="00000000" w:rsidRPr="00955E9C" w:rsidP="00955E9C">
      <w:pPr>
        <w:pStyle w:val="AllowPageBreak"/>
      </w:pPr>
    </w:p>
    <w:p w:rsidR="00000000" w:rsidRPr="00955E9C" w:rsidP="00955E9C">
      <w:pPr>
        <w:pStyle w:val="Heading1"/>
      </w:pPr>
      <w:bookmarkStart w:id="10" w:name="O_529869"/>
      <w:bookmarkEnd w:id="10"/>
      <w:r w:rsidRPr="00955E9C">
        <w:t>Evidence Guide</w:t>
      </w:r>
    </w:p>
    <w:tbl>
      <w:tblPr>
        <w:tblW w:w="9570" w:type="dxa"/>
        <w:tblLayout w:type="fixed"/>
        <w:tblCellMar>
          <w:left w:w="62" w:type="dxa"/>
          <w:right w:w="62" w:type="dxa"/>
        </w:tblCellMar>
        <w:tblLook w:val="0000"/>
      </w:tblPr>
      <w:tblGrid>
        <w:gridCol w:w="3908"/>
        <w:gridCol w:w="5662"/>
      </w:tblGrid>
      <w:tr w:rsidTr="00452A7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t>The evidence guide provides advice on assessment and must be read in conjunction with the performance criteria, required skills and knowledge, range statement and the Assessment Guidelines for the Training Package.</w:t>
            </w:r>
          </w:p>
        </w:tc>
      </w:tr>
      <w:tr w:rsidTr="00452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p>
        </w:tc>
      </w:tr>
      <w:tr w:rsidTr="00452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Critical aspec</w:t>
            </w:r>
            <w:r w:rsidRPr="00955E9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55E9C" w:rsidP="00955E9C">
            <w:pPr>
              <w:pStyle w:val="BodyText"/>
            </w:pPr>
            <w:r w:rsidRPr="00955E9C">
              <w:t>Evidence of the ability to:</w:t>
            </w:r>
          </w:p>
          <w:p w:rsidR="00000000" w:rsidRPr="00955E9C" w:rsidP="00955E9C">
            <w:pPr>
              <w:pStyle w:val="ListBullet"/>
            </w:pPr>
            <w:r w:rsidRPr="00955E9C">
              <w:t xml:space="preserve">implement organisation schedules for short and long-term maintenance programs for </w:t>
            </w:r>
            <w:r w:rsidRPr="00955E9C">
              <w:t>facilities and equipment in accordance with organisation policies and procedures and legislative requirements</w:t>
            </w:r>
          </w:p>
          <w:p w:rsidR="00000000" w:rsidRPr="00955E9C" w:rsidP="00955E9C">
            <w:pPr>
              <w:pStyle w:val="ListBullet"/>
            </w:pPr>
            <w:r w:rsidRPr="00955E9C">
              <w:t>respond promptly to maintenance requests and take appropriate action to manage equipment failures</w:t>
            </w:r>
          </w:p>
          <w:p w:rsidR="00000000" w:rsidRPr="00955E9C" w:rsidP="00955E9C">
            <w:pPr>
              <w:pStyle w:val="ListBullet"/>
            </w:pPr>
            <w:r w:rsidRPr="00955E9C">
              <w:t>implement maintenance program within budget, sch</w:t>
            </w:r>
            <w:r w:rsidRPr="00955E9C">
              <w:t>eduled timeframes and with minimal inconvenience to service users and staff, and seek feedback from facility users</w:t>
            </w:r>
          </w:p>
          <w:p w:rsidR="00000000" w:rsidP="00955E9C">
            <w:pPr>
              <w:pStyle w:val="ListBullet"/>
              <w:rPr>
                <w:lang w:val="en-NZ"/>
              </w:rPr>
            </w:pPr>
            <w:r w:rsidRPr="00955E9C">
              <w:t>maintain records according to organisational requirements and manages discrepancies.</w:t>
            </w:r>
          </w:p>
        </w:tc>
      </w:tr>
      <w:tr w:rsidTr="00452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55E9C" w:rsidP="00955E9C">
            <w:pPr>
              <w:pStyle w:val="BodyText"/>
            </w:pPr>
            <w:r w:rsidRPr="00955E9C">
              <w:t>Assess</w:t>
            </w:r>
            <w:r w:rsidRPr="00955E9C">
              <w:t>ment must ensure:</w:t>
            </w:r>
          </w:p>
          <w:p w:rsidR="00000000" w:rsidRPr="00955E9C" w:rsidP="00955E9C">
            <w:pPr>
              <w:pStyle w:val="ListBullet"/>
            </w:pPr>
            <w:r w:rsidRPr="00955E9C">
              <w:t>implementation of a facility maintenance program that is of sufficient breadth to demonstrate competency and consistency of performance.</w:t>
            </w:r>
          </w:p>
          <w:p w:rsidR="00000000" w:rsidRPr="00955E9C" w:rsidP="00955E9C">
            <w:pPr>
              <w:pStyle w:val="BodyText"/>
            </w:pPr>
          </w:p>
          <w:p w:rsidR="00000000" w:rsidRPr="00955E9C" w:rsidP="00955E9C">
            <w:pPr>
              <w:pStyle w:val="BodyText"/>
            </w:pPr>
            <w:r w:rsidRPr="00955E9C">
              <w:t>Assessment must also ensure access to:</w:t>
            </w:r>
          </w:p>
          <w:p w:rsidR="00000000" w:rsidRPr="00955E9C" w:rsidP="00955E9C">
            <w:pPr>
              <w:pStyle w:val="ListBullet"/>
            </w:pPr>
            <w:r w:rsidRPr="00955E9C">
              <w:t>an environment with long and short-term maintenance program</w:t>
            </w:r>
            <w:r w:rsidRPr="00955E9C">
              <w:t xml:space="preserve">s </w:t>
            </w:r>
          </w:p>
          <w:p w:rsidR="00000000" w:rsidRPr="00955E9C" w:rsidP="00955E9C">
            <w:pPr>
              <w:pStyle w:val="ListBullet"/>
            </w:pPr>
            <w:r w:rsidRPr="00955E9C">
              <w:t>maintenance equipment</w:t>
            </w:r>
          </w:p>
          <w:p w:rsidR="00000000" w:rsidRPr="00955E9C" w:rsidP="00955E9C">
            <w:pPr>
              <w:pStyle w:val="ListBullet"/>
            </w:pPr>
            <w:r w:rsidRPr="00955E9C">
              <w:t>supplies and suppliers</w:t>
            </w:r>
          </w:p>
          <w:p w:rsidR="00000000" w:rsidRPr="00955E9C" w:rsidP="00955E9C">
            <w:pPr>
              <w:pStyle w:val="ListBullet"/>
            </w:pPr>
            <w:r w:rsidRPr="00955E9C">
              <w:t>organisational policies and procedures in relation to facility maintenance</w:t>
            </w:r>
          </w:p>
          <w:p w:rsidR="00000000" w:rsidP="00955E9C">
            <w:pPr>
              <w:pStyle w:val="ListBullet"/>
              <w:rPr>
                <w:lang w:val="en-NZ"/>
              </w:rPr>
            </w:pPr>
            <w:r w:rsidRPr="00955E9C">
              <w:t>information on equipment safety specifications.</w:t>
            </w:r>
          </w:p>
        </w:tc>
      </w:tr>
      <w:tr w:rsidTr="00452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55E9C" w:rsidP="00955E9C">
            <w:pPr>
              <w:pStyle w:val="BodyText"/>
            </w:pPr>
            <w:r w:rsidRPr="00955E9C">
              <w:t xml:space="preserve">A range of assessment methods should be used to assess practical skills and knowledge. The following examples are appropriate for this unit: </w:t>
            </w:r>
          </w:p>
          <w:p w:rsidR="00000000" w:rsidRPr="00955E9C" w:rsidP="00955E9C">
            <w:pPr>
              <w:pStyle w:val="ListBullet"/>
            </w:pPr>
            <w:r w:rsidRPr="00955E9C">
              <w:t>observation of performing maintenance service tasks in facilities</w:t>
            </w:r>
          </w:p>
          <w:p w:rsidR="00000000" w:rsidRPr="00955E9C" w:rsidP="00955E9C">
            <w:pPr>
              <w:pStyle w:val="ListBullet"/>
            </w:pPr>
            <w:r w:rsidRPr="00955E9C">
              <w:t>oral and or written questioning to assess knowl</w:t>
            </w:r>
            <w:r w:rsidRPr="00955E9C">
              <w:t>edge of roles and responsibilities in implementation of maintenance program</w:t>
            </w:r>
          </w:p>
          <w:p w:rsidR="00000000" w:rsidRPr="00955E9C" w:rsidP="00955E9C">
            <w:pPr>
              <w:pStyle w:val="ListBullet"/>
            </w:pPr>
            <w:r w:rsidRPr="00955E9C">
              <w:t>third-party reports from a supervisor detailing work performance</w:t>
            </w:r>
          </w:p>
          <w:p w:rsidR="00000000" w:rsidP="00955E9C">
            <w:pPr>
              <w:pStyle w:val="ListBullet"/>
              <w:rPr>
                <w:lang w:val="en-NZ"/>
              </w:rPr>
            </w:pPr>
            <w:r w:rsidRPr="00955E9C">
              <w:t>portfolio of records in relation to failed or unsafe equipment and repair work completed.</w:t>
            </w:r>
          </w:p>
        </w:tc>
      </w:tr>
      <w:tr w:rsidTr="00452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SpecialBold"/>
              </w:rPr>
              <w:t>Guidance information for</w:t>
            </w:r>
            <w:r w:rsidRPr="00955E9C">
              <w:rPr>
                <w:rStyle w:val="SpecialBold"/>
              </w:rPr>
              <w:t xml:space="preserve"> assessment</w:t>
            </w:r>
          </w:p>
        </w:tc>
        <w:tc>
          <w:tcPr>
            <w:tcW w:w="5662" w:type="dxa"/>
            <w:tcBorders>
              <w:top w:val="nil"/>
              <w:left w:val="nil"/>
              <w:bottom w:val="nil"/>
              <w:right w:val="nil"/>
            </w:tcBorders>
            <w:tcMar>
              <w:top w:w="0" w:type="dxa"/>
              <w:left w:w="62" w:type="dxa"/>
              <w:bottom w:w="0" w:type="dxa"/>
              <w:right w:w="62" w:type="dxa"/>
            </w:tcMar>
          </w:tcPr>
          <w:p w:rsidR="00000000" w:rsidRPr="00955E9C" w:rsidP="00955E9C">
            <w:pPr>
              <w:pStyle w:val="BodyText"/>
            </w:pPr>
            <w:r w:rsidRPr="00955E9C">
              <w:t>Holistic assessment with other units relevant to the industry sector, workplace and job role is recommended, for example:</w:t>
            </w:r>
          </w:p>
          <w:p w:rsidR="00000000" w:rsidRPr="00955E9C" w:rsidP="00955E9C">
            <w:pPr>
              <w:pStyle w:val="ListBullet"/>
            </w:pPr>
            <w:r w:rsidRPr="00955E9C">
              <w:t>SISXFAC409 Plan and provide sport, fitness and recreation services.</w:t>
            </w:r>
          </w:p>
        </w:tc>
      </w:tr>
    </w:tbl>
    <w:p w:rsidR="00000000" w:rsidRPr="00955E9C" w:rsidP="00955E9C">
      <w:pPr>
        <w:pStyle w:val="BodyText"/>
      </w:pPr>
    </w:p>
    <w:p w:rsidR="00000000" w:rsidRPr="00955E9C" w:rsidP="00955E9C">
      <w:pPr>
        <w:pStyle w:val="AllowPageBreak"/>
      </w:pPr>
    </w:p>
    <w:p w:rsidR="00000000" w:rsidRPr="00955E9C" w:rsidP="00955E9C">
      <w:pPr>
        <w:pStyle w:val="Heading1"/>
      </w:pPr>
      <w:bookmarkStart w:id="11" w:name="O_529868"/>
      <w:bookmarkEnd w:id="11"/>
      <w:r w:rsidRPr="00955E9C">
        <w:t>Range Statement</w:t>
      </w:r>
    </w:p>
    <w:tbl>
      <w:tblPr>
        <w:tblW w:w="0" w:type="auto"/>
        <w:tblLayout w:type="fixed"/>
        <w:tblCellMar>
          <w:left w:w="62" w:type="dxa"/>
          <w:right w:w="62" w:type="dxa"/>
        </w:tblCellMar>
        <w:tblLook w:val="0000"/>
      </w:tblPr>
      <w:tblGrid>
        <w:gridCol w:w="3478"/>
        <w:gridCol w:w="5044"/>
      </w:tblGrid>
      <w:tr w:rsidTr="00452A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t>The range statement relates to the unit of competency as a whole. It allows for different work environments and situations that may affect performance. Bold italicised wording, if used in the performance criteria, is detailed below. Essential operating con</w:t>
            </w:r>
            <w:r w:rsidRPr="00955E9C">
              <w:t>ditions that may be present with training and assessment (depending on the work situation, needs of the candidate, accessibility of the item, and local industry and regional contexts) may also be included.</w:t>
            </w:r>
          </w:p>
        </w:tc>
      </w:tr>
      <w:tr w:rsidTr="00452A77">
        <w:tblPrEx>
          <w:tblW w:w="0" w:type="auto"/>
          <w:tblLayout w:type="fixed"/>
          <w:tblCellMar>
            <w:left w:w="62" w:type="dxa"/>
            <w:right w:w="62" w:type="dxa"/>
          </w:tblCellMar>
          <w:tblLook w:val="0000"/>
        </w:tblPrEx>
        <w:trPr>
          <w:trHeight w:val="3170"/>
        </w:trPr>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Maintenance programs</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short, medium</w:t>
            </w:r>
            <w:r w:rsidRPr="00955E9C">
              <w:t xml:space="preserve"> and long-term plans </w:t>
            </w:r>
          </w:p>
          <w:p w:rsidR="00000000" w:rsidRPr="00955E9C" w:rsidP="00955E9C">
            <w:pPr>
              <w:pStyle w:val="ListBullet"/>
            </w:pPr>
            <w:r w:rsidRPr="00955E9C">
              <w:t>budgets</w:t>
            </w:r>
          </w:p>
          <w:p w:rsidR="00000000" w:rsidRPr="00955E9C" w:rsidP="00955E9C">
            <w:pPr>
              <w:pStyle w:val="ListBullet"/>
            </w:pPr>
            <w:r w:rsidRPr="00955E9C">
              <w:t>maintenance schedules and timeframes for:</w:t>
            </w:r>
          </w:p>
          <w:p w:rsidR="00000000" w:rsidRPr="00955E9C" w:rsidP="00955E9C">
            <w:pPr>
              <w:pStyle w:val="ListBullet2"/>
            </w:pPr>
            <w:r w:rsidRPr="00955E9C">
              <w:t>capital items</w:t>
            </w:r>
          </w:p>
          <w:p w:rsidR="00000000" w:rsidRPr="00955E9C" w:rsidP="00955E9C">
            <w:pPr>
              <w:pStyle w:val="ListBullet2"/>
            </w:pPr>
            <w:r w:rsidRPr="00955E9C">
              <w:t>fittings and fixtures</w:t>
            </w:r>
          </w:p>
          <w:p w:rsidR="00000000" w:rsidRPr="00955E9C" w:rsidP="00955E9C">
            <w:pPr>
              <w:pStyle w:val="ListBullet2"/>
            </w:pPr>
            <w:r w:rsidRPr="00955E9C">
              <w:t>equipment</w:t>
            </w:r>
          </w:p>
          <w:p w:rsidR="00000000" w:rsidRPr="00955E9C" w:rsidP="00955E9C">
            <w:pPr>
              <w:pStyle w:val="ListBullet2"/>
            </w:pPr>
            <w:r w:rsidRPr="00955E9C">
              <w:t>premises</w:t>
            </w:r>
          </w:p>
          <w:p w:rsidR="00000000" w:rsidRPr="00955E9C" w:rsidP="00955E9C">
            <w:pPr>
              <w:pStyle w:val="ListBullet2"/>
            </w:pPr>
            <w:r w:rsidRPr="00955E9C">
              <w:t>plant</w:t>
            </w:r>
          </w:p>
          <w:p w:rsidR="00000000" w:rsidRPr="00955E9C" w:rsidP="00955E9C">
            <w:pPr>
              <w:pStyle w:val="ListBullet2"/>
            </w:pPr>
            <w:r w:rsidRPr="00955E9C">
              <w:t>motor vehicles</w:t>
            </w:r>
          </w:p>
          <w:p w:rsidR="00000000" w:rsidP="00955E9C">
            <w:pPr>
              <w:pStyle w:val="ListBullet2"/>
              <w:rPr>
                <w:lang w:val="en-NZ"/>
              </w:rPr>
            </w:pPr>
            <w:r w:rsidRPr="00955E9C">
              <w:t>environment.</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Facility</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 xml:space="preserve">built environment </w:t>
            </w:r>
          </w:p>
          <w:p w:rsidR="00000000" w:rsidRPr="00955E9C" w:rsidP="00955E9C">
            <w:pPr>
              <w:pStyle w:val="ListBullet"/>
            </w:pPr>
            <w:r w:rsidRPr="00955E9C">
              <w:t xml:space="preserve">non-built environment </w:t>
            </w:r>
          </w:p>
          <w:p w:rsidR="00000000" w:rsidP="00955E9C">
            <w:pPr>
              <w:pStyle w:val="ListBullet"/>
              <w:rPr>
                <w:lang w:val="en-NZ"/>
              </w:rPr>
            </w:pPr>
            <w:r w:rsidRPr="00955E9C">
              <w:t>plant and equipment.</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Facility users</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clients</w:t>
            </w:r>
          </w:p>
          <w:p w:rsidR="00000000" w:rsidRPr="00955E9C" w:rsidP="00955E9C">
            <w:pPr>
              <w:pStyle w:val="ListBullet"/>
            </w:pPr>
            <w:r w:rsidRPr="00955E9C">
              <w:t>supporters</w:t>
            </w:r>
          </w:p>
          <w:p w:rsidR="00000000" w:rsidRPr="00955E9C" w:rsidP="00955E9C">
            <w:pPr>
              <w:pStyle w:val="ListBullet"/>
            </w:pPr>
            <w:r w:rsidRPr="00955E9C">
              <w:t>members</w:t>
            </w:r>
          </w:p>
          <w:p w:rsidR="00000000" w:rsidRPr="00955E9C" w:rsidP="00955E9C">
            <w:pPr>
              <w:pStyle w:val="ListBullet"/>
            </w:pPr>
            <w:r w:rsidRPr="00955E9C">
              <w:t>volunteers</w:t>
            </w:r>
          </w:p>
          <w:p w:rsidR="00000000" w:rsidRPr="00955E9C" w:rsidP="00955E9C">
            <w:pPr>
              <w:pStyle w:val="ListBullet"/>
            </w:pPr>
            <w:r w:rsidRPr="00955E9C">
              <w:t>teams</w:t>
            </w:r>
          </w:p>
          <w:p w:rsidR="00000000" w:rsidRPr="00955E9C" w:rsidP="00955E9C">
            <w:pPr>
              <w:pStyle w:val="ListBullet"/>
            </w:pPr>
            <w:r w:rsidRPr="00955E9C">
              <w:t>community groups</w:t>
            </w:r>
          </w:p>
          <w:p w:rsidR="00000000" w:rsidP="00955E9C">
            <w:pPr>
              <w:pStyle w:val="ListBullet"/>
              <w:rPr>
                <w:lang w:val="en-NZ"/>
              </w:rPr>
            </w:pPr>
            <w:r w:rsidRPr="00955E9C">
              <w:t>clubs.</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Maintenance activities</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valuing and assessing assets</w:t>
            </w:r>
          </w:p>
          <w:p w:rsidR="00000000" w:rsidRPr="00955E9C" w:rsidP="00955E9C">
            <w:pPr>
              <w:pStyle w:val="ListBullet"/>
            </w:pPr>
            <w:r w:rsidRPr="00955E9C">
              <w:t>lawn mowing and edging</w:t>
            </w:r>
          </w:p>
          <w:p w:rsidR="00000000" w:rsidRPr="00955E9C" w:rsidP="00955E9C">
            <w:pPr>
              <w:pStyle w:val="ListBullet"/>
            </w:pPr>
            <w:r w:rsidRPr="00955E9C">
              <w:t xml:space="preserve">maintaining stocks </w:t>
            </w:r>
          </w:p>
          <w:p w:rsidR="00000000" w:rsidP="00955E9C">
            <w:pPr>
              <w:pStyle w:val="ListBullet"/>
              <w:rPr>
                <w:lang w:val="en-NZ"/>
              </w:rPr>
            </w:pPr>
            <w:r w:rsidRPr="00955E9C">
              <w:t>undertaking minor repairs.</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Organisational policies and procedures</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Work Health and Safety (WHS)</w:t>
            </w:r>
          </w:p>
          <w:p w:rsidR="00000000" w:rsidRPr="00955E9C" w:rsidP="00955E9C">
            <w:pPr>
              <w:pStyle w:val="ListBullet"/>
            </w:pPr>
            <w:r w:rsidRPr="00955E9C">
              <w:t>documents relating to purchase, receipt, storage and issue</w:t>
            </w:r>
          </w:p>
          <w:p w:rsidR="00000000" w:rsidRPr="00955E9C" w:rsidP="00955E9C">
            <w:pPr>
              <w:pStyle w:val="ListBullet"/>
            </w:pPr>
            <w:r w:rsidRPr="00955E9C">
              <w:t>record-keeping</w:t>
            </w:r>
          </w:p>
          <w:p w:rsidR="00000000" w:rsidRPr="00955E9C" w:rsidP="00955E9C">
            <w:pPr>
              <w:pStyle w:val="ListBullet"/>
            </w:pPr>
            <w:r w:rsidRPr="00955E9C">
              <w:t>maintenance timeframes and schedules</w:t>
            </w:r>
          </w:p>
          <w:p w:rsidR="00000000" w:rsidRPr="00955E9C" w:rsidP="00955E9C">
            <w:pPr>
              <w:pStyle w:val="ListBullet"/>
            </w:pPr>
            <w:r w:rsidRPr="00955E9C">
              <w:t>roles and responsibilities of staff</w:t>
            </w:r>
          </w:p>
          <w:p w:rsidR="00000000" w:rsidRPr="00955E9C" w:rsidP="00955E9C">
            <w:pPr>
              <w:pStyle w:val="ListBullet"/>
            </w:pPr>
            <w:r w:rsidRPr="00955E9C">
              <w:t>waste minimisation</w:t>
            </w:r>
          </w:p>
          <w:p w:rsidR="00000000" w:rsidP="00955E9C">
            <w:pPr>
              <w:pStyle w:val="ListBullet"/>
              <w:rPr>
                <w:lang w:val="en-NZ"/>
              </w:rPr>
            </w:pPr>
            <w:r w:rsidRPr="00955E9C">
              <w:t>isolatio</w:t>
            </w:r>
            <w:r w:rsidRPr="00955E9C">
              <w:t>n and reporting of failed or unsafe equipment.</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Relevant legislation</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WHS</w:t>
            </w:r>
          </w:p>
          <w:p w:rsidR="00000000" w:rsidRPr="00955E9C" w:rsidP="00955E9C">
            <w:pPr>
              <w:pStyle w:val="ListBullet"/>
            </w:pPr>
            <w:r w:rsidRPr="00955E9C">
              <w:t>building codes and regulations</w:t>
            </w:r>
          </w:p>
          <w:p w:rsidR="00000000" w:rsidRPr="00955E9C" w:rsidP="00955E9C">
            <w:pPr>
              <w:pStyle w:val="ListBullet"/>
            </w:pPr>
            <w:r w:rsidRPr="00955E9C">
              <w:t>fire regulations</w:t>
            </w:r>
          </w:p>
          <w:p w:rsidR="00000000" w:rsidRPr="00955E9C" w:rsidP="00955E9C">
            <w:pPr>
              <w:pStyle w:val="ListBullet"/>
            </w:pPr>
            <w:r w:rsidRPr="00955E9C">
              <w:t>health Acts</w:t>
            </w:r>
          </w:p>
          <w:p w:rsidR="00000000" w:rsidRPr="00955E9C" w:rsidP="00955E9C">
            <w:pPr>
              <w:pStyle w:val="ListBullet"/>
            </w:pPr>
            <w:r w:rsidRPr="00955E9C">
              <w:t>industrial relations</w:t>
            </w:r>
          </w:p>
          <w:p w:rsidR="00000000" w:rsidRPr="00955E9C" w:rsidP="00955E9C">
            <w:pPr>
              <w:pStyle w:val="ListBullet"/>
            </w:pPr>
            <w:r w:rsidRPr="00955E9C">
              <w:t>environment protection</w:t>
            </w:r>
          </w:p>
          <w:p w:rsidR="00000000" w:rsidRPr="00955E9C" w:rsidP="00955E9C">
            <w:pPr>
              <w:pStyle w:val="ListBullet"/>
            </w:pPr>
            <w:r w:rsidRPr="00955E9C">
              <w:t>local government regulations</w:t>
            </w:r>
          </w:p>
          <w:p w:rsidR="00000000" w:rsidP="00955E9C">
            <w:pPr>
              <w:pStyle w:val="ListBullet"/>
              <w:rPr>
                <w:lang w:val="en-NZ"/>
              </w:rPr>
            </w:pPr>
            <w:r w:rsidRPr="00955E9C">
              <w:t>Australian Taxation Office regulations.</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Supply and stock</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first-aid</w:t>
            </w:r>
          </w:p>
          <w:p w:rsidR="00000000" w:rsidRPr="00955E9C" w:rsidP="00955E9C">
            <w:pPr>
              <w:pStyle w:val="ListBullet"/>
            </w:pPr>
            <w:r w:rsidRPr="00955E9C">
              <w:t xml:space="preserve">pool chemicals </w:t>
            </w:r>
          </w:p>
          <w:p w:rsidR="00000000" w:rsidRPr="00955E9C" w:rsidP="00955E9C">
            <w:pPr>
              <w:pStyle w:val="ListBullet"/>
            </w:pPr>
            <w:r w:rsidRPr="00955E9C">
              <w:t>office supplies</w:t>
            </w:r>
          </w:p>
          <w:p w:rsidR="00000000" w:rsidRPr="00955E9C" w:rsidP="00955E9C">
            <w:pPr>
              <w:pStyle w:val="ListBullet"/>
            </w:pPr>
            <w:r w:rsidRPr="00955E9C">
              <w:t>gardening supplies</w:t>
            </w:r>
          </w:p>
          <w:p w:rsidR="00000000" w:rsidRPr="00955E9C" w:rsidP="00955E9C">
            <w:pPr>
              <w:pStyle w:val="ListBullet"/>
            </w:pPr>
            <w:r w:rsidRPr="00955E9C">
              <w:t>hygiene and sanitary supplies</w:t>
            </w:r>
          </w:p>
          <w:p w:rsidR="00000000" w:rsidRPr="00955E9C" w:rsidP="00955E9C">
            <w:pPr>
              <w:pStyle w:val="ListBullet"/>
            </w:pPr>
            <w:r w:rsidRPr="00955E9C">
              <w:t>cleaning supplies</w:t>
            </w:r>
          </w:p>
          <w:p w:rsidR="00000000" w:rsidP="00955E9C">
            <w:pPr>
              <w:pStyle w:val="ListBullet"/>
              <w:rPr>
                <w:lang w:val="en-NZ"/>
              </w:rPr>
            </w:pPr>
            <w:r w:rsidRPr="00955E9C">
              <w:t>activity-specific equipment.</w:t>
            </w:r>
          </w:p>
        </w:tc>
      </w:tr>
      <w:tr w:rsidTr="00452A77">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55E9C">
            <w:pPr>
              <w:pStyle w:val="BodyText"/>
              <w:rPr>
                <w:lang w:val="en-NZ"/>
              </w:rPr>
            </w:pPr>
            <w:r w:rsidRPr="00955E9C">
              <w:rPr>
                <w:rStyle w:val="BoldandItalics"/>
              </w:rPr>
              <w:t>Assets</w:t>
            </w:r>
            <w:r w:rsidRPr="00955E9C">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955E9C" w:rsidP="00955E9C">
            <w:pPr>
              <w:pStyle w:val="ListBullet"/>
            </w:pPr>
            <w:r w:rsidRPr="00955E9C">
              <w:t xml:space="preserve">facility </w:t>
            </w:r>
          </w:p>
          <w:p w:rsidR="00000000" w:rsidRPr="00955E9C" w:rsidP="00955E9C">
            <w:pPr>
              <w:pStyle w:val="ListBullet"/>
            </w:pPr>
            <w:r w:rsidRPr="00955E9C">
              <w:t>program</w:t>
            </w:r>
          </w:p>
          <w:p w:rsidR="00000000" w:rsidRPr="00955E9C" w:rsidP="00955E9C">
            <w:pPr>
              <w:pStyle w:val="ListBullet"/>
            </w:pPr>
            <w:r w:rsidRPr="00955E9C">
              <w:t>human resources.</w:t>
            </w:r>
          </w:p>
        </w:tc>
      </w:tr>
    </w:tbl>
    <w:p w:rsidR="00000000" w:rsidRPr="00955E9C" w:rsidP="00955E9C">
      <w:pPr>
        <w:pStyle w:val="BodyText"/>
      </w:pPr>
    </w:p>
    <w:p w:rsidR="00000000" w:rsidRPr="00955E9C" w:rsidP="00955E9C">
      <w:pPr>
        <w:pStyle w:val="AllowPageBreak"/>
      </w:pPr>
    </w:p>
    <w:p w:rsidR="00000000" w:rsidRPr="00955E9C" w:rsidP="00955E9C">
      <w:pPr>
        <w:pStyle w:val="Heading1"/>
      </w:pPr>
      <w:bookmarkStart w:id="12" w:name="O_529867"/>
      <w:bookmarkEnd w:id="12"/>
      <w:r w:rsidRPr="00955E9C">
        <w:t>Unit Sector(s)</w:t>
      </w:r>
    </w:p>
    <w:p w:rsidR="00000000" w:rsidRPr="00955E9C" w:rsidP="00955E9C">
      <w:pPr>
        <w:pStyle w:val="BodyText"/>
      </w:pPr>
      <w:r w:rsidRPr="00955E9C">
        <w:t>Cross-Sector.</w:t>
      </w:r>
    </w:p>
    <w:p w:rsidR="00000000" w:rsidRPr="00955E9C" w:rsidP="00955E9C">
      <w:pPr>
        <w:pStyle w:val="AllowPageBreak"/>
      </w:pPr>
    </w:p>
    <w:p w:rsidR="00000000" w:rsidRPr="00955E9C" w:rsidP="00955E9C">
      <w:pPr>
        <w:pStyle w:val="Heading1"/>
      </w:pPr>
      <w:bookmarkStart w:id="13" w:name="O_529866"/>
      <w:bookmarkEnd w:id="13"/>
      <w:r w:rsidRPr="00955E9C">
        <w:t>Competency Field</w:t>
      </w:r>
    </w:p>
    <w:p w:rsidR="00000000" w:rsidRPr="00955E9C" w:rsidP="00955E9C">
      <w:pPr>
        <w:pStyle w:val="BodyText"/>
      </w:pPr>
      <w:r w:rsidRPr="00955E9C">
        <w:t>Facility Management.</w:t>
      </w:r>
    </w:p>
    <w:p w:rsidR="00000000" w:rsidRPr="00955E9C" w:rsidP="00955E9C"/>
    <w:sectPr w:rsidSect="00955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rsidRPr="00452A77" w:rsidP="00452A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77" w:rsidP="00955E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2A77" w:rsidP="00955E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52A77" w:rsidP="00955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rsidRPr="00452A77" w:rsidP="00452A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77" w:rsidRPr="002D2AF8" w:rsidP="00955E9C">
    <w:pPr>
      <w:pStyle w:val="Header"/>
      <w:framePr w:wrap="around"/>
    </w:pPr>
    <w:r>
      <w:fldChar w:fldCharType="begin"/>
    </w:r>
    <w:r>
      <w:instrText xml:space="preserve"> TITLE   \* MERGEFORMAT </w:instrText>
    </w:r>
    <w:r>
      <w:fldChar w:fldCharType="separate"/>
    </w:r>
    <w:r>
      <w:t>SISXFAC303A Implement facility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52A77" w:rsidP="00955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84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81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A9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E9C"/>
    <w:pPr>
      <w:spacing w:before="360" w:after="60"/>
      <w:outlineLvl w:val="0"/>
    </w:pPr>
    <w:rPr>
      <w:sz w:val="32"/>
    </w:rPr>
  </w:style>
  <w:style w:type="paragraph" w:styleId="Heading2">
    <w:name w:val="heading 2"/>
    <w:basedOn w:val="HeadingBase"/>
    <w:next w:val="BodyText"/>
    <w:link w:val="Heading2Char"/>
    <w:qFormat/>
    <w:rsid w:val="00955E9C"/>
    <w:pPr>
      <w:keepLines/>
      <w:spacing w:before="240" w:after="120"/>
      <w:outlineLvl w:val="1"/>
    </w:pPr>
    <w:rPr>
      <w:sz w:val="28"/>
      <w:szCs w:val="40"/>
    </w:rPr>
  </w:style>
  <w:style w:type="paragraph" w:styleId="Heading3">
    <w:name w:val="heading 3"/>
    <w:basedOn w:val="HeadingBase"/>
    <w:next w:val="BodyText"/>
    <w:link w:val="Heading3Char"/>
    <w:qFormat/>
    <w:rsid w:val="00955E9C"/>
    <w:pPr>
      <w:spacing w:before="180" w:after="120"/>
      <w:outlineLvl w:val="2"/>
    </w:pPr>
    <w:rPr>
      <w:spacing w:val="-10"/>
      <w:kern w:val="32"/>
    </w:rPr>
  </w:style>
  <w:style w:type="paragraph" w:styleId="Heading4">
    <w:name w:val="heading 4"/>
    <w:basedOn w:val="HeadingBase"/>
    <w:next w:val="BodyText"/>
    <w:link w:val="Heading4Char"/>
    <w:qFormat/>
    <w:rsid w:val="00955E9C"/>
    <w:pPr>
      <w:spacing w:before="160" w:after="120"/>
      <w:outlineLvl w:val="3"/>
    </w:pPr>
    <w:rPr>
      <w:sz w:val="22"/>
    </w:rPr>
  </w:style>
  <w:style w:type="paragraph" w:styleId="Heading5">
    <w:name w:val="heading 5"/>
    <w:basedOn w:val="HeadingBase"/>
    <w:next w:val="Normal"/>
    <w:link w:val="Heading5Char"/>
    <w:qFormat/>
    <w:rsid w:val="00955E9C"/>
    <w:pPr>
      <w:spacing w:before="80"/>
      <w:outlineLvl w:val="4"/>
    </w:pPr>
    <w:rPr>
      <w:color w:val="918585"/>
      <w:sz w:val="20"/>
    </w:rPr>
  </w:style>
  <w:style w:type="paragraph" w:styleId="Heading6">
    <w:name w:val="heading 6"/>
    <w:basedOn w:val="HeadingBase"/>
    <w:next w:val="Normal"/>
    <w:link w:val="Heading6Char"/>
    <w:qFormat/>
    <w:rsid w:val="00955E9C"/>
    <w:pPr>
      <w:spacing w:before="60"/>
      <w:outlineLvl w:val="5"/>
    </w:pPr>
    <w:rPr>
      <w:color w:val="918585"/>
      <w:sz w:val="20"/>
    </w:rPr>
  </w:style>
  <w:style w:type="paragraph" w:styleId="Heading7">
    <w:name w:val="heading 7"/>
    <w:basedOn w:val="Normal"/>
    <w:next w:val="Normal"/>
    <w:link w:val="Heading7Char"/>
    <w:qFormat/>
    <w:rsid w:val="00955E9C"/>
    <w:pPr>
      <w:ind w:left="720"/>
      <w:outlineLvl w:val="6"/>
    </w:pPr>
    <w:rPr>
      <w:i/>
    </w:rPr>
  </w:style>
  <w:style w:type="paragraph" w:styleId="Heading8">
    <w:name w:val="heading 8"/>
    <w:basedOn w:val="Normal"/>
    <w:next w:val="Normal"/>
    <w:link w:val="Heading8Char"/>
    <w:qFormat/>
    <w:rsid w:val="00955E9C"/>
    <w:pPr>
      <w:ind w:left="720"/>
      <w:outlineLvl w:val="7"/>
    </w:pPr>
    <w:rPr>
      <w:i/>
    </w:rPr>
  </w:style>
  <w:style w:type="paragraph" w:styleId="Heading9">
    <w:name w:val="heading 9"/>
    <w:basedOn w:val="Normal"/>
    <w:next w:val="Normal"/>
    <w:link w:val="Heading9Char"/>
    <w:qFormat/>
    <w:rsid w:val="00955E9C"/>
    <w:pPr>
      <w:ind w:left="720"/>
      <w:outlineLvl w:val="8"/>
    </w:pPr>
    <w:rPr>
      <w:i/>
    </w:rPr>
  </w:style>
  <w:style w:type="character" w:default="1" w:styleId="DefaultParagraphFont">
    <w:name w:val="Default Paragraph Font"/>
    <w:uiPriority w:val="1"/>
    <w:unhideWhenUsed/>
    <w:rsid w:val="00955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E9C"/>
  </w:style>
  <w:style w:type="character" w:customStyle="1" w:styleId="Heading1Char">
    <w:name w:val="Heading 1 Char"/>
    <w:basedOn w:val="DefaultParagraphFont"/>
    <w:link w:val="Heading1"/>
    <w:rsid w:val="00955E9C"/>
    <w:rPr>
      <w:rFonts w:ascii="Times New Roman" w:eastAsia="Times New Roman" w:hAnsi="Times New Roman" w:cs="Times New Roman"/>
      <w:b/>
      <w:sz w:val="32"/>
      <w:szCs w:val="20"/>
      <w:lang w:eastAsia="en-US"/>
    </w:rPr>
  </w:style>
  <w:style w:type="paragraph" w:styleId="BodyText">
    <w:name w:val="Body Text"/>
    <w:basedOn w:val="Normal"/>
    <w:link w:val="BodyTextChar"/>
    <w:rsid w:val="00955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E9C"/>
    <w:rPr>
      <w:rFonts w:ascii="Times New Roman" w:eastAsia="Times New Roman" w:hAnsi="Times New Roman" w:cs="Times New Roman"/>
      <w:sz w:val="24"/>
      <w:lang w:eastAsia="en-US"/>
    </w:rPr>
  </w:style>
  <w:style w:type="paragraph" w:styleId="List">
    <w:name w:val="List"/>
    <w:basedOn w:val="BodyText"/>
    <w:next w:val="BodyText"/>
    <w:rsid w:val="00955E9C"/>
    <w:pPr>
      <w:tabs>
        <w:tab w:val="left" w:pos="340"/>
      </w:tabs>
      <w:spacing w:before="60" w:after="60"/>
      <w:ind w:left="340" w:hanging="340"/>
    </w:pPr>
  </w:style>
  <w:style w:type="paragraph" w:styleId="ListBullet">
    <w:name w:val="List Bullet"/>
    <w:basedOn w:val="List"/>
    <w:rsid w:val="00955E9C"/>
    <w:pPr>
      <w:numPr>
        <w:numId w:val="13"/>
      </w:numPr>
      <w:tabs>
        <w:tab w:val="clear" w:pos="340"/>
      </w:tabs>
      <w:spacing w:before="40" w:after="40"/>
    </w:pPr>
  </w:style>
  <w:style w:type="character" w:customStyle="1" w:styleId="SpecialBold">
    <w:name w:val="Special Bold"/>
    <w:basedOn w:val="DefaultParagraphFont"/>
    <w:rsid w:val="00955E9C"/>
    <w:rPr>
      <w:b/>
      <w:spacing w:val="0"/>
    </w:rPr>
  </w:style>
  <w:style w:type="paragraph" w:styleId="ListBullet2">
    <w:name w:val="List Bullet 2"/>
    <w:basedOn w:val="List2"/>
    <w:rsid w:val="00955E9C"/>
    <w:pPr>
      <w:numPr>
        <w:numId w:val="14"/>
      </w:numPr>
      <w:tabs>
        <w:tab w:val="clear" w:pos="680"/>
      </w:tabs>
    </w:pPr>
  </w:style>
  <w:style w:type="paragraph" w:customStyle="1" w:styleId="SuperHeading">
    <w:name w:val="SuperHeading"/>
    <w:basedOn w:val="Normal"/>
    <w:rsid w:val="00955E9C"/>
    <w:pPr>
      <w:spacing w:before="240" w:after="120"/>
      <w:outlineLvl w:val="0"/>
    </w:pPr>
    <w:rPr>
      <w:rFonts w:ascii="Times New Roman" w:hAnsi="Times New Roman"/>
      <w:b/>
      <w:sz w:val="32"/>
    </w:rPr>
  </w:style>
  <w:style w:type="paragraph" w:customStyle="1" w:styleId="AllowPageBreak">
    <w:name w:val="AllowPageBreak"/>
    <w:rsid w:val="00955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5E9C"/>
    <w:pPr>
      <w:tabs>
        <w:tab w:val="left" w:pos="680"/>
      </w:tabs>
      <w:spacing w:before="60" w:after="60"/>
      <w:ind w:left="680" w:hanging="340"/>
    </w:pPr>
  </w:style>
  <w:style w:type="character" w:customStyle="1" w:styleId="BoldandItalics">
    <w:name w:val="Bold and Italics"/>
    <w:qFormat/>
    <w:rsid w:val="00955E9C"/>
    <w:rPr>
      <w:b/>
      <w:i/>
      <w:u w:val="none"/>
    </w:rPr>
  </w:style>
  <w:style w:type="character" w:customStyle="1" w:styleId="Heading2Char">
    <w:name w:val="Heading 2 Char"/>
    <w:basedOn w:val="DefaultParagraphFont"/>
    <w:link w:val="Heading2"/>
    <w:rsid w:val="00955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E9C"/>
    <w:rPr>
      <w:rFonts w:ascii="Courier New" w:eastAsia="Times New Roman" w:hAnsi="Courier New" w:cs="Times New Roman"/>
      <w:i/>
      <w:szCs w:val="20"/>
      <w:lang w:eastAsia="en-US"/>
    </w:rPr>
  </w:style>
  <w:style w:type="paragraph" w:customStyle="1" w:styleId="HeadingBase">
    <w:name w:val="Heading Base"/>
    <w:rsid w:val="00955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E9C"/>
    <w:pPr>
      <w:tabs>
        <w:tab w:val="right" w:leader="dot" w:pos="9072"/>
      </w:tabs>
      <w:ind w:left="567"/>
    </w:pPr>
    <w:rPr>
      <w:szCs w:val="22"/>
    </w:rPr>
  </w:style>
  <w:style w:type="paragraph" w:customStyle="1" w:styleId="TOCBase">
    <w:name w:val="TOC Base"/>
    <w:rsid w:val="00955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E9C"/>
    <w:pPr>
      <w:tabs>
        <w:tab w:val="right" w:leader="dot" w:pos="9072"/>
      </w:tabs>
      <w:spacing w:before="40" w:after="40"/>
      <w:ind w:left="284"/>
    </w:pPr>
    <w:rPr>
      <w:rFonts w:ascii="Times New Roman" w:hAnsi="Times New Roman"/>
    </w:rPr>
  </w:style>
  <w:style w:type="paragraph" w:styleId="TOC1">
    <w:name w:val="toc 1"/>
    <w:basedOn w:val="TOCBase"/>
    <w:next w:val="Normal"/>
    <w:rsid w:val="00955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E9C"/>
    <w:rPr>
      <w:rFonts w:ascii="Times New Roman" w:eastAsia="Times New Roman" w:hAnsi="Times New Roman" w:cs="Times New Roman"/>
      <w:sz w:val="16"/>
      <w:lang w:eastAsia="en-US"/>
    </w:rPr>
  </w:style>
  <w:style w:type="paragraph" w:styleId="Title">
    <w:name w:val="Title"/>
    <w:basedOn w:val="HeadingBase"/>
    <w:link w:val="TitleChar"/>
    <w:qFormat/>
    <w:rsid w:val="00955E9C"/>
    <w:pPr>
      <w:spacing w:before="5040"/>
      <w:jc w:val="center"/>
    </w:pPr>
    <w:rPr>
      <w:sz w:val="48"/>
      <w:szCs w:val="72"/>
      <w:lang w:val="en-US"/>
    </w:rPr>
  </w:style>
  <w:style w:type="character" w:customStyle="1" w:styleId="TitleChar">
    <w:name w:val="Title Char"/>
    <w:basedOn w:val="DefaultParagraphFont"/>
    <w:link w:val="Title"/>
    <w:rsid w:val="00955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E9C"/>
    <w:pPr>
      <w:tabs>
        <w:tab w:val="left" w:pos="3600"/>
        <w:tab w:val="left" w:pos="3958"/>
      </w:tabs>
    </w:pPr>
  </w:style>
  <w:style w:type="paragraph" w:customStyle="1" w:styleId="Note">
    <w:name w:val="Note"/>
    <w:basedOn w:val="BodyText"/>
    <w:rsid w:val="00955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E9C"/>
    <w:pPr>
      <w:framePr w:wrap="auto" w:hAnchor="text" w:y="6049"/>
    </w:pPr>
    <w:rPr>
      <w:color w:val="000000"/>
      <w:sz w:val="40"/>
    </w:rPr>
  </w:style>
  <w:style w:type="paragraph" w:customStyle="1" w:styleId="TOCTitle">
    <w:name w:val="TOCTitle"/>
    <w:basedOn w:val="Heading1"/>
    <w:rsid w:val="00955E9C"/>
    <w:pPr>
      <w:spacing w:after="240"/>
      <w:jc w:val="center"/>
      <w:outlineLvl w:val="9"/>
    </w:pPr>
    <w:rPr>
      <w:caps/>
    </w:rPr>
  </w:style>
  <w:style w:type="paragraph" w:customStyle="1" w:styleId="Version">
    <w:name w:val="Version"/>
    <w:rsid w:val="00955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E9C"/>
    <w:pPr>
      <w:keepNext w:val="0"/>
      <w:tabs>
        <w:tab w:val="right" w:pos="4176"/>
      </w:tabs>
      <w:ind w:left="198" w:hanging="198"/>
    </w:pPr>
    <w:rPr>
      <w:rFonts w:ascii="Garamond" w:hAnsi="Garamond"/>
    </w:rPr>
  </w:style>
  <w:style w:type="paragraph" w:styleId="IndexHeading">
    <w:name w:val="index heading"/>
    <w:basedOn w:val="Normal"/>
    <w:next w:val="Index1"/>
    <w:semiHidden/>
    <w:rsid w:val="00955E9C"/>
    <w:pPr>
      <w:spacing w:before="120" w:after="120"/>
    </w:pPr>
    <w:rPr>
      <w:rFonts w:ascii="Arial" w:hAnsi="Arial"/>
      <w:b/>
      <w:color w:val="918585"/>
      <w:sz w:val="24"/>
    </w:rPr>
  </w:style>
  <w:style w:type="paragraph" w:styleId="Header">
    <w:name w:val="header"/>
    <w:basedOn w:val="Normal"/>
    <w:link w:val="HeaderChar"/>
    <w:rsid w:val="00955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E9C"/>
    <w:rPr>
      <w:rFonts w:ascii="Times New Roman" w:eastAsia="Times New Roman" w:hAnsi="Times New Roman" w:cs="Times New Roman"/>
      <w:sz w:val="16"/>
      <w:szCs w:val="20"/>
      <w:lang w:val="en-GB" w:eastAsia="en-US"/>
    </w:rPr>
  </w:style>
  <w:style w:type="paragraph" w:customStyle="1" w:styleId="Chapter">
    <w:name w:val="Chapter"/>
    <w:basedOn w:val="Normal"/>
    <w:rsid w:val="00955E9C"/>
    <w:pPr>
      <w:spacing w:before="240"/>
    </w:pPr>
    <w:rPr>
      <w:rFonts w:ascii="Times New Roman" w:hAnsi="Times New Roman"/>
      <w:smallCaps/>
      <w:spacing w:val="80"/>
      <w:sz w:val="28"/>
    </w:rPr>
  </w:style>
  <w:style w:type="paragraph" w:customStyle="1" w:styleId="InChapter">
    <w:name w:val="InChapter"/>
    <w:basedOn w:val="Heading3"/>
    <w:rsid w:val="00955E9C"/>
    <w:pPr>
      <w:spacing w:after="240"/>
      <w:outlineLvl w:val="9"/>
    </w:pPr>
    <w:rPr>
      <w:noProof/>
    </w:rPr>
  </w:style>
  <w:style w:type="paragraph" w:styleId="Index2">
    <w:name w:val="index 2"/>
    <w:basedOn w:val="Normal"/>
    <w:next w:val="Normal"/>
    <w:semiHidden/>
    <w:rsid w:val="00955E9C"/>
    <w:pPr>
      <w:tabs>
        <w:tab w:val="right" w:pos="4176"/>
      </w:tabs>
      <w:ind w:left="568" w:hanging="284"/>
    </w:pPr>
    <w:rPr>
      <w:rFonts w:ascii="Garamond" w:hAnsi="Garamond"/>
    </w:rPr>
  </w:style>
  <w:style w:type="paragraph" w:customStyle="1" w:styleId="Byline">
    <w:name w:val="Byline"/>
    <w:rsid w:val="00955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E9C"/>
    <w:pPr>
      <w:tabs>
        <w:tab w:val="clear" w:pos="3600"/>
        <w:tab w:val="clear" w:pos="3958"/>
      </w:tabs>
      <w:jc w:val="right"/>
    </w:pPr>
  </w:style>
  <w:style w:type="character" w:styleId="Emphasis">
    <w:name w:val="Emphasis"/>
    <w:basedOn w:val="DefaultParagraphFont"/>
    <w:qFormat/>
    <w:rsid w:val="00955E9C"/>
    <w:rPr>
      <w:i/>
    </w:rPr>
  </w:style>
  <w:style w:type="paragraph" w:styleId="Caption">
    <w:name w:val="caption"/>
    <w:basedOn w:val="BodyText"/>
    <w:next w:val="Normal"/>
    <w:qFormat/>
    <w:rsid w:val="00955E9C"/>
    <w:pPr>
      <w:framePr w:w="2268" w:hSpace="181" w:vSpace="181" w:wrap="around" w:vAnchor="text" w:hAnchor="page" w:x="1135" w:y="285" w:anchorLock="1"/>
    </w:pPr>
    <w:rPr>
      <w:i/>
    </w:rPr>
  </w:style>
  <w:style w:type="paragraph" w:customStyle="1" w:styleId="MiniTOCTitle">
    <w:name w:val="MiniTOCTitle"/>
    <w:basedOn w:val="Heading4"/>
    <w:rsid w:val="00955E9C"/>
    <w:pPr>
      <w:spacing w:before="240"/>
      <w:outlineLvl w:val="9"/>
    </w:pPr>
    <w:rPr>
      <w:noProof/>
      <w:sz w:val="24"/>
    </w:rPr>
  </w:style>
  <w:style w:type="paragraph" w:customStyle="1" w:styleId="MiniTOCItem">
    <w:name w:val="MiniTOCItem"/>
    <w:basedOn w:val="ListBullet"/>
    <w:rsid w:val="00955E9C"/>
    <w:pPr>
      <w:numPr>
        <w:numId w:val="0"/>
      </w:numPr>
      <w:tabs>
        <w:tab w:val="right" w:leader="dot" w:pos="6521"/>
      </w:tabs>
      <w:spacing w:before="0" w:after="0"/>
    </w:pPr>
  </w:style>
  <w:style w:type="paragraph" w:customStyle="1" w:styleId="TOFTitle">
    <w:name w:val="TOFTitle"/>
    <w:basedOn w:val="TOCTitle"/>
    <w:rsid w:val="00955E9C"/>
  </w:style>
  <w:style w:type="paragraph" w:styleId="TableofFigures">
    <w:name w:val="table of figures"/>
    <w:basedOn w:val="Normal"/>
    <w:next w:val="Normal"/>
    <w:semiHidden/>
    <w:rsid w:val="00955E9C"/>
    <w:pPr>
      <w:tabs>
        <w:tab w:val="right" w:leader="dot" w:pos="9072"/>
      </w:tabs>
      <w:ind w:left="970" w:hanging="403"/>
    </w:pPr>
    <w:rPr>
      <w:rFonts w:ascii="Times New Roman" w:hAnsi="Times New Roman"/>
      <w:b/>
    </w:rPr>
  </w:style>
  <w:style w:type="paragraph" w:styleId="ListNumber">
    <w:name w:val="List Number"/>
    <w:basedOn w:val="List"/>
    <w:rsid w:val="00955E9C"/>
    <w:pPr>
      <w:numPr>
        <w:numId w:val="11"/>
      </w:numPr>
    </w:pPr>
  </w:style>
  <w:style w:type="character" w:customStyle="1" w:styleId="WingdingSymbols">
    <w:name w:val="Wingding Symbols"/>
    <w:rsid w:val="00955E9C"/>
    <w:rPr>
      <w:rFonts w:ascii="Wingdings" w:hAnsi="Wingdings"/>
    </w:rPr>
  </w:style>
  <w:style w:type="paragraph" w:customStyle="1" w:styleId="TableHeading">
    <w:name w:val="Table Heading"/>
    <w:basedOn w:val="HeadingBase"/>
    <w:rsid w:val="00955E9C"/>
    <w:pPr>
      <w:keepLines/>
      <w:pBdr>
        <w:bottom w:val="single" w:sz="6" w:space="1" w:color="918585"/>
      </w:pBdr>
      <w:spacing w:before="240"/>
    </w:pPr>
  </w:style>
  <w:style w:type="character" w:customStyle="1" w:styleId="HotSpot">
    <w:name w:val="HotSpot"/>
    <w:rsid w:val="00955E9C"/>
    <w:rPr>
      <w:color w:val="0033CC"/>
      <w:u w:val="none"/>
    </w:rPr>
  </w:style>
  <w:style w:type="paragraph" w:customStyle="1" w:styleId="BodyTextRight">
    <w:name w:val="Body Text Right"/>
    <w:basedOn w:val="BodyText"/>
    <w:rsid w:val="00955E9C"/>
    <w:pPr>
      <w:spacing w:before="0" w:after="0"/>
      <w:jc w:val="right"/>
    </w:pPr>
  </w:style>
  <w:style w:type="paragraph" w:styleId="Index3">
    <w:name w:val="index 3"/>
    <w:basedOn w:val="ListNumber2"/>
    <w:next w:val="Normal"/>
    <w:semiHidden/>
    <w:rsid w:val="00955E9C"/>
    <w:pPr>
      <w:numPr>
        <w:numId w:val="0"/>
      </w:numPr>
      <w:tabs>
        <w:tab w:val="right" w:leader="dot" w:pos="4176"/>
      </w:tabs>
    </w:pPr>
  </w:style>
  <w:style w:type="paragraph" w:styleId="ListNumber2">
    <w:name w:val="List Number 2"/>
    <w:basedOn w:val="List2"/>
    <w:rsid w:val="00955E9C"/>
    <w:pPr>
      <w:numPr>
        <w:numId w:val="10"/>
      </w:numPr>
      <w:tabs>
        <w:tab w:val="clear" w:pos="1060"/>
      </w:tabs>
    </w:pPr>
  </w:style>
  <w:style w:type="paragraph" w:customStyle="1" w:styleId="MarginNote">
    <w:name w:val="Margin Note"/>
    <w:basedOn w:val="BodyText"/>
    <w:rsid w:val="00955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E9C"/>
    <w:rPr>
      <w:sz w:val="32"/>
    </w:rPr>
  </w:style>
  <w:style w:type="paragraph" w:customStyle="1" w:styleId="HeadingProcedure">
    <w:name w:val="Heading Procedure"/>
    <w:basedOn w:val="HeadingBase"/>
    <w:next w:val="Normal"/>
    <w:rsid w:val="00955E9C"/>
    <w:pPr>
      <w:tabs>
        <w:tab w:val="left" w:pos="0"/>
      </w:tabs>
      <w:spacing w:before="120" w:after="60"/>
    </w:pPr>
    <w:rPr>
      <w:i/>
      <w:color w:val="918585"/>
      <w:sz w:val="22"/>
    </w:rPr>
  </w:style>
  <w:style w:type="paragraph" w:customStyle="1" w:styleId="TableBodyText">
    <w:name w:val="Table Body Text"/>
    <w:basedOn w:val="BodyText"/>
    <w:rsid w:val="00955E9C"/>
    <w:pPr>
      <w:spacing w:before="60" w:after="60"/>
    </w:pPr>
  </w:style>
  <w:style w:type="paragraph" w:styleId="ListContinue">
    <w:name w:val="List Continue"/>
    <w:basedOn w:val="List"/>
    <w:rsid w:val="00955E9C"/>
    <w:pPr>
      <w:ind w:firstLine="0"/>
    </w:pPr>
  </w:style>
  <w:style w:type="paragraph" w:customStyle="1" w:styleId="ListNote">
    <w:name w:val="List Note"/>
    <w:basedOn w:val="List"/>
    <w:rsid w:val="00955E9C"/>
    <w:pPr>
      <w:pBdr>
        <w:top w:val="single" w:sz="6" w:space="2" w:color="918585"/>
        <w:bottom w:val="single" w:sz="6" w:space="2" w:color="918585"/>
      </w:pBdr>
      <w:tabs>
        <w:tab w:val="left" w:pos="1021"/>
      </w:tabs>
      <w:ind w:firstLine="0"/>
    </w:pPr>
  </w:style>
  <w:style w:type="paragraph" w:customStyle="1" w:styleId="Warning">
    <w:name w:val="Warning"/>
    <w:basedOn w:val="BodyText"/>
    <w:rsid w:val="00955E9C"/>
    <w:pPr>
      <w:shd w:val="clear" w:color="auto" w:fill="D9D9D9"/>
      <w:tabs>
        <w:tab w:val="left" w:pos="992"/>
      </w:tabs>
      <w:ind w:left="119" w:right="119"/>
    </w:pPr>
    <w:rPr>
      <w:sz w:val="20"/>
    </w:rPr>
  </w:style>
  <w:style w:type="paragraph" w:customStyle="1" w:styleId="MarginIcons">
    <w:name w:val="Margin Icons"/>
    <w:basedOn w:val="BodyText"/>
    <w:rsid w:val="00955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E9C"/>
    <w:rPr>
      <w:rFonts w:ascii="Courier New" w:hAnsi="Courier New"/>
    </w:rPr>
  </w:style>
  <w:style w:type="paragraph" w:customStyle="1" w:styleId="NoteBullet">
    <w:name w:val="Note Bullet"/>
    <w:basedOn w:val="Note"/>
    <w:rsid w:val="00955E9C"/>
    <w:pPr>
      <w:tabs>
        <w:tab w:val="clear" w:pos="680"/>
      </w:tabs>
      <w:spacing w:before="60" w:after="60"/>
    </w:pPr>
  </w:style>
  <w:style w:type="paragraph" w:customStyle="1" w:styleId="SubHeading2">
    <w:name w:val="SubHeading2"/>
    <w:basedOn w:val="HeadingBase"/>
    <w:rsid w:val="00955E9C"/>
    <w:pPr>
      <w:spacing w:before="240" w:after="60"/>
    </w:pPr>
    <w:rPr>
      <w:sz w:val="20"/>
    </w:rPr>
  </w:style>
  <w:style w:type="paragraph" w:customStyle="1" w:styleId="SubHeading1">
    <w:name w:val="SubHeading1"/>
    <w:basedOn w:val="HeadingBase"/>
    <w:rsid w:val="00955E9C"/>
    <w:pPr>
      <w:spacing w:before="240" w:after="60"/>
    </w:pPr>
    <w:rPr>
      <w:color w:val="918585"/>
      <w:sz w:val="22"/>
    </w:rPr>
  </w:style>
  <w:style w:type="paragraph" w:customStyle="1" w:styleId="SideHeading">
    <w:name w:val="Side Heading"/>
    <w:basedOn w:val="HeadingBase"/>
    <w:rsid w:val="00955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E9C"/>
    <w:pPr>
      <w:numPr>
        <w:numId w:val="12"/>
      </w:numPr>
    </w:pPr>
  </w:style>
  <w:style w:type="paragraph" w:styleId="PlainText">
    <w:name w:val="Plain Text"/>
    <w:basedOn w:val="Normal"/>
    <w:link w:val="PlainTextChar"/>
    <w:rsid w:val="00955E9C"/>
    <w:rPr>
      <w:sz w:val="20"/>
    </w:rPr>
  </w:style>
  <w:style w:type="character" w:customStyle="1" w:styleId="PlainTextChar">
    <w:name w:val="Plain Text Char"/>
    <w:basedOn w:val="DefaultParagraphFont"/>
    <w:link w:val="PlainText"/>
    <w:rsid w:val="00955E9C"/>
    <w:rPr>
      <w:rFonts w:ascii="Courier New" w:eastAsia="Times New Roman" w:hAnsi="Courier New" w:cs="Times New Roman"/>
      <w:sz w:val="20"/>
      <w:szCs w:val="20"/>
      <w:lang w:eastAsia="en-US"/>
    </w:rPr>
  </w:style>
  <w:style w:type="character" w:customStyle="1" w:styleId="MenuOption">
    <w:name w:val="Menu Option"/>
    <w:basedOn w:val="DefaultParagraphFont"/>
    <w:rsid w:val="00955E9C"/>
    <w:rPr>
      <w:b/>
      <w:smallCaps/>
    </w:rPr>
  </w:style>
  <w:style w:type="paragraph" w:customStyle="1" w:styleId="TableListNumber">
    <w:name w:val="Table List Number"/>
    <w:basedOn w:val="ListNumber"/>
    <w:rsid w:val="00955E9C"/>
    <w:pPr>
      <w:numPr>
        <w:numId w:val="0"/>
      </w:numPr>
    </w:pPr>
  </w:style>
  <w:style w:type="paragraph" w:styleId="TOC4">
    <w:name w:val="toc 4"/>
    <w:basedOn w:val="TOCBase"/>
    <w:next w:val="Normal"/>
    <w:semiHidden/>
    <w:rsid w:val="00955E9C"/>
    <w:pPr>
      <w:tabs>
        <w:tab w:val="right" w:leader="dot" w:pos="9071"/>
      </w:tabs>
      <w:ind w:left="1701"/>
    </w:pPr>
  </w:style>
  <w:style w:type="paragraph" w:customStyle="1" w:styleId="ListAlpha">
    <w:name w:val="List Alpha"/>
    <w:basedOn w:val="List"/>
    <w:rsid w:val="00955E9C"/>
    <w:pPr>
      <w:numPr>
        <w:numId w:val="9"/>
      </w:numPr>
    </w:pPr>
  </w:style>
  <w:style w:type="paragraph" w:customStyle="1" w:styleId="ListAlpha2">
    <w:name w:val="List Alpha 2"/>
    <w:basedOn w:val="List2"/>
    <w:rsid w:val="00955E9C"/>
    <w:pPr>
      <w:numPr>
        <w:numId w:val="8"/>
      </w:numPr>
    </w:pPr>
  </w:style>
  <w:style w:type="paragraph" w:styleId="List3">
    <w:name w:val="List 3"/>
    <w:basedOn w:val="BodyText"/>
    <w:rsid w:val="00955E9C"/>
    <w:pPr>
      <w:tabs>
        <w:tab w:val="left" w:pos="1021"/>
      </w:tabs>
      <w:spacing w:before="60" w:after="60"/>
      <w:ind w:left="1020" w:hanging="340"/>
    </w:pPr>
  </w:style>
  <w:style w:type="paragraph" w:styleId="List4">
    <w:name w:val="List 4"/>
    <w:basedOn w:val="BodyText"/>
    <w:rsid w:val="00955E9C"/>
    <w:pPr>
      <w:tabs>
        <w:tab w:val="left" w:pos="1361"/>
      </w:tabs>
      <w:spacing w:before="60" w:after="60"/>
      <w:ind w:left="1361" w:hanging="340"/>
    </w:pPr>
  </w:style>
  <w:style w:type="paragraph" w:styleId="List5">
    <w:name w:val="List 5"/>
    <w:basedOn w:val="BodyText"/>
    <w:rsid w:val="00955E9C"/>
    <w:pPr>
      <w:tabs>
        <w:tab w:val="left" w:pos="1701"/>
      </w:tabs>
      <w:spacing w:before="60" w:after="60"/>
      <w:ind w:left="1701" w:hanging="340"/>
    </w:pPr>
  </w:style>
  <w:style w:type="paragraph" w:styleId="ListBullet3">
    <w:name w:val="List Bullet 3"/>
    <w:basedOn w:val="List3"/>
    <w:rsid w:val="00955E9C"/>
    <w:pPr>
      <w:numPr>
        <w:numId w:val="15"/>
      </w:numPr>
      <w:tabs>
        <w:tab w:val="clear" w:pos="1021"/>
      </w:tabs>
      <w:ind w:left="1037" w:hanging="357"/>
    </w:pPr>
  </w:style>
  <w:style w:type="paragraph" w:styleId="ListBullet4">
    <w:name w:val="List Bullet 4"/>
    <w:basedOn w:val="List4"/>
    <w:rsid w:val="00955E9C"/>
    <w:pPr>
      <w:numPr>
        <w:numId w:val="3"/>
      </w:numPr>
    </w:pPr>
  </w:style>
  <w:style w:type="paragraph" w:styleId="ListBullet5">
    <w:name w:val="List Bullet 5"/>
    <w:basedOn w:val="List5"/>
    <w:rsid w:val="00955E9C"/>
    <w:pPr>
      <w:numPr>
        <w:numId w:val="4"/>
      </w:numPr>
    </w:pPr>
  </w:style>
  <w:style w:type="paragraph" w:styleId="ListContinue2">
    <w:name w:val="List Continue 2"/>
    <w:basedOn w:val="List2"/>
    <w:rsid w:val="00955E9C"/>
    <w:pPr>
      <w:ind w:firstLine="0"/>
    </w:pPr>
  </w:style>
  <w:style w:type="paragraph" w:styleId="ListContinue3">
    <w:name w:val="List Continue 3"/>
    <w:basedOn w:val="List3"/>
    <w:rsid w:val="00955E9C"/>
    <w:pPr>
      <w:ind w:left="1021" w:firstLine="0"/>
    </w:pPr>
  </w:style>
  <w:style w:type="paragraph" w:styleId="ListContinue4">
    <w:name w:val="List Continue 4"/>
    <w:basedOn w:val="List4"/>
    <w:rsid w:val="00955E9C"/>
    <w:pPr>
      <w:ind w:firstLine="0"/>
    </w:pPr>
  </w:style>
  <w:style w:type="paragraph" w:styleId="ListContinue5">
    <w:name w:val="List Continue 5"/>
    <w:basedOn w:val="List5"/>
    <w:rsid w:val="00955E9C"/>
    <w:pPr>
      <w:ind w:firstLine="0"/>
    </w:pPr>
  </w:style>
  <w:style w:type="paragraph" w:styleId="ListNumber3">
    <w:name w:val="List Number 3"/>
    <w:basedOn w:val="List3"/>
    <w:rsid w:val="00955E9C"/>
    <w:pPr>
      <w:numPr>
        <w:numId w:val="5"/>
      </w:numPr>
    </w:pPr>
  </w:style>
  <w:style w:type="paragraph" w:styleId="ListNumber4">
    <w:name w:val="List Number 4"/>
    <w:basedOn w:val="List4"/>
    <w:rsid w:val="00955E9C"/>
    <w:pPr>
      <w:numPr>
        <w:numId w:val="6"/>
      </w:numPr>
    </w:pPr>
  </w:style>
  <w:style w:type="paragraph" w:styleId="ListNumber5">
    <w:name w:val="List Number 5"/>
    <w:basedOn w:val="List5"/>
    <w:rsid w:val="00955E9C"/>
    <w:pPr>
      <w:numPr>
        <w:numId w:val="7"/>
      </w:numPr>
    </w:pPr>
  </w:style>
  <w:style w:type="paragraph" w:styleId="BlockText">
    <w:name w:val="Block Text"/>
    <w:basedOn w:val="Normal"/>
    <w:rsid w:val="00955E9C"/>
    <w:pPr>
      <w:spacing w:after="120"/>
      <w:ind w:left="1440" w:right="1440"/>
    </w:pPr>
  </w:style>
  <w:style w:type="character" w:customStyle="1" w:styleId="Subscript">
    <w:name w:val="Subscript"/>
    <w:basedOn w:val="DefaultParagraphFont"/>
    <w:rsid w:val="00955E9C"/>
    <w:rPr>
      <w:sz w:val="16"/>
      <w:vertAlign w:val="subscript"/>
    </w:rPr>
  </w:style>
  <w:style w:type="character" w:customStyle="1" w:styleId="Superscript">
    <w:name w:val="Superscript"/>
    <w:basedOn w:val="DefaultParagraphFont"/>
    <w:rsid w:val="00955E9C"/>
    <w:rPr>
      <w:sz w:val="16"/>
      <w:vertAlign w:val="superscript"/>
    </w:rPr>
  </w:style>
  <w:style w:type="character" w:customStyle="1" w:styleId="Symbols">
    <w:name w:val="Symbols"/>
    <w:basedOn w:val="DefaultParagraphFont"/>
    <w:rsid w:val="00955E9C"/>
    <w:rPr>
      <w:rFonts w:ascii="Symbol" w:hAnsi="Symbol"/>
    </w:rPr>
  </w:style>
  <w:style w:type="character" w:customStyle="1" w:styleId="MenuOptions">
    <w:name w:val="Menu Options"/>
    <w:basedOn w:val="DefaultParagraphFont"/>
    <w:rsid w:val="00955E9C"/>
    <w:rPr>
      <w:rFonts w:ascii="Arial Narrow" w:hAnsi="Arial Narrow"/>
      <w:smallCaps/>
    </w:rPr>
  </w:style>
  <w:style w:type="character" w:customStyle="1" w:styleId="Buttons">
    <w:name w:val="Buttons"/>
    <w:basedOn w:val="DefaultParagraphFont"/>
    <w:rsid w:val="00955E9C"/>
    <w:rPr>
      <w:b/>
    </w:rPr>
  </w:style>
  <w:style w:type="character" w:customStyle="1" w:styleId="Underlined">
    <w:name w:val="Underlined"/>
    <w:basedOn w:val="DefaultParagraphFont"/>
    <w:rsid w:val="00955E9C"/>
    <w:rPr>
      <w:u w:val="single"/>
    </w:rPr>
  </w:style>
  <w:style w:type="paragraph" w:customStyle="1" w:styleId="TableBodyTextRight">
    <w:name w:val="Table Body Text Right"/>
    <w:basedOn w:val="TableBodyText"/>
    <w:rsid w:val="00955E9C"/>
    <w:pPr>
      <w:widowControl w:val="0"/>
      <w:autoSpaceDE w:val="0"/>
      <w:autoSpaceDN w:val="0"/>
      <w:adjustRightInd w:val="0"/>
      <w:jc w:val="right"/>
    </w:pPr>
    <w:rPr>
      <w:rFonts w:cs="Arial"/>
      <w:szCs w:val="18"/>
    </w:rPr>
  </w:style>
  <w:style w:type="paragraph" w:customStyle="1" w:styleId="CopyrightText">
    <w:name w:val="Copyright Text"/>
    <w:basedOn w:val="BodyText"/>
    <w:rsid w:val="00955E9C"/>
    <w:rPr>
      <w:sz w:val="18"/>
    </w:rPr>
  </w:style>
  <w:style w:type="paragraph" w:customStyle="1" w:styleId="BodySmallRight">
    <w:name w:val="Body Small Right"/>
    <w:basedOn w:val="BodyTextRight"/>
    <w:rsid w:val="00955E9C"/>
    <w:rPr>
      <w:sz w:val="18"/>
      <w:szCs w:val="18"/>
    </w:rPr>
  </w:style>
  <w:style w:type="paragraph" w:customStyle="1" w:styleId="MarginEdition">
    <w:name w:val="Margin Edition"/>
    <w:basedOn w:val="MarginNote"/>
    <w:rsid w:val="00955E9C"/>
    <w:pPr>
      <w:spacing w:before="0" w:after="0"/>
    </w:pPr>
    <w:rPr>
      <w:rFonts w:ascii="Times New Roman" w:hAnsi="Times New Roman"/>
      <w:color w:val="999999"/>
    </w:rPr>
  </w:style>
  <w:style w:type="paragraph" w:customStyle="1" w:styleId="Spacer">
    <w:name w:val="Spacer"/>
    <w:basedOn w:val="Normal"/>
    <w:rsid w:val="00955E9C"/>
    <w:rPr>
      <w:sz w:val="2"/>
      <w:szCs w:val="2"/>
    </w:rPr>
  </w:style>
  <w:style w:type="character" w:customStyle="1" w:styleId="Small">
    <w:name w:val="Small"/>
    <w:basedOn w:val="DefaultParagraphFont"/>
    <w:rsid w:val="00955E9C"/>
    <w:rPr>
      <w:sz w:val="16"/>
    </w:rPr>
  </w:style>
  <w:style w:type="paragraph" w:customStyle="1" w:styleId="WideTable">
    <w:name w:val="Wide Table"/>
    <w:basedOn w:val="Normal"/>
    <w:rsid w:val="00955E9C"/>
    <w:pPr>
      <w:ind w:left="-1418"/>
    </w:pPr>
    <w:rPr>
      <w:sz w:val="2"/>
      <w:szCs w:val="2"/>
    </w:rPr>
  </w:style>
  <w:style w:type="character" w:styleId="PageNumber">
    <w:name w:val="page number"/>
    <w:basedOn w:val="DefaultParagraphFont"/>
    <w:rsid w:val="00955E9C"/>
  </w:style>
  <w:style w:type="paragraph" w:styleId="Quote">
    <w:name w:val="Quote"/>
    <w:basedOn w:val="Heading1"/>
    <w:link w:val="QuoteChar"/>
    <w:qFormat/>
    <w:rsid w:val="00955E9C"/>
    <w:rPr>
      <w:b w:val="0"/>
      <w:sz w:val="72"/>
      <w:szCs w:val="72"/>
      <w:lang w:val="en-NZ"/>
    </w:rPr>
  </w:style>
  <w:style w:type="character" w:customStyle="1" w:styleId="QuoteChar">
    <w:name w:val="Quote Char"/>
    <w:basedOn w:val="DefaultParagraphFont"/>
    <w:link w:val="Quote"/>
    <w:rsid w:val="00955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E9C"/>
    <w:pPr>
      <w:pageBreakBefore/>
    </w:pPr>
  </w:style>
  <w:style w:type="paragraph" w:customStyle="1" w:styleId="Border">
    <w:name w:val="Border"/>
    <w:basedOn w:val="Normal"/>
    <w:qFormat/>
    <w:rsid w:val="00955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E9C"/>
    <w:rPr>
      <w:b/>
      <w:bCs/>
      <w:i/>
      <w:iCs/>
      <w:color w:val="auto"/>
    </w:rPr>
  </w:style>
  <w:style w:type="paragraph" w:styleId="IntenseQuote">
    <w:name w:val="Intense Quote"/>
    <w:basedOn w:val="Normal"/>
    <w:next w:val="Normal"/>
    <w:link w:val="IntenseQuoteChar"/>
    <w:uiPriority w:val="30"/>
    <w:qFormat/>
    <w:rsid w:val="00955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E9C"/>
    <w:rPr>
      <w:smallCaps/>
      <w:color w:val="auto"/>
      <w:u w:val="single"/>
    </w:rPr>
  </w:style>
  <w:style w:type="character" w:styleId="IntenseReference">
    <w:name w:val="Intense Reference"/>
    <w:basedOn w:val="DefaultParagraphFont"/>
    <w:uiPriority w:val="32"/>
    <w:qFormat/>
    <w:rsid w:val="00955E9C"/>
    <w:rPr>
      <w:b/>
      <w:bCs/>
      <w:smallCaps/>
      <w:color w:val="auto"/>
      <w:spacing w:val="5"/>
      <w:u w:val="single"/>
    </w:rPr>
  </w:style>
  <w:style w:type="paragraph" w:customStyle="1" w:styleId="2ColumnHeading">
    <w:name w:val="2Column Heading"/>
    <w:basedOn w:val="BodyText"/>
    <w:qFormat/>
    <w:rsid w:val="00955E9C"/>
    <w:pPr>
      <w:spacing w:after="60"/>
      <w:ind w:left="-2268"/>
    </w:pPr>
    <w:rPr>
      <w:b/>
    </w:rPr>
  </w:style>
  <w:style w:type="paragraph" w:customStyle="1" w:styleId="Heading1TOC">
    <w:name w:val="Heading1 TOC"/>
    <w:basedOn w:val="Normal"/>
    <w:qFormat/>
    <w:rsid w:val="00955E9C"/>
    <w:pPr>
      <w:spacing w:before="240" w:after="120"/>
    </w:pPr>
    <w:rPr>
      <w:rFonts w:ascii="Times New Roman" w:hAnsi="Times New Roman"/>
      <w:b/>
      <w:sz w:val="32"/>
    </w:rPr>
  </w:style>
  <w:style w:type="paragraph" w:customStyle="1" w:styleId="Heading2TOC">
    <w:name w:val="Heading2 TOC"/>
    <w:basedOn w:val="Normal"/>
    <w:qFormat/>
    <w:rsid w:val="00955E9C"/>
    <w:pPr>
      <w:spacing w:before="240" w:after="60"/>
    </w:pPr>
    <w:rPr>
      <w:rFonts w:ascii="Times New Roman" w:hAnsi="Times New Roman"/>
      <w:b/>
      <w:sz w:val="28"/>
    </w:rPr>
  </w:style>
  <w:style w:type="character" w:customStyle="1" w:styleId="Underline">
    <w:name w:val="Underline"/>
    <w:basedOn w:val="DefaultParagraphFont"/>
    <w:qFormat/>
    <w:rsid w:val="00955E9C"/>
    <w:rPr>
      <w:u w:val="single"/>
    </w:rPr>
  </w:style>
  <w:style w:type="paragraph" w:styleId="BalloonText">
    <w:name w:val="Balloon Text"/>
    <w:basedOn w:val="Normal"/>
    <w:link w:val="BalloonTextChar"/>
    <w:rsid w:val="00955E9C"/>
    <w:rPr>
      <w:rFonts w:ascii="Tahoma" w:hAnsi="Tahoma" w:cs="Tahoma"/>
      <w:sz w:val="16"/>
      <w:szCs w:val="16"/>
    </w:rPr>
  </w:style>
  <w:style w:type="character" w:customStyle="1" w:styleId="BalloonTextChar">
    <w:name w:val="Balloon Text Char"/>
    <w:basedOn w:val="DefaultParagraphFont"/>
    <w:link w:val="BalloonText"/>
    <w:rsid w:val="00955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E9C"/>
    <w:rPr>
      <w:b/>
      <w:color w:val="660033"/>
      <w:spacing w:val="0"/>
    </w:rPr>
  </w:style>
  <w:style w:type="paragraph" w:customStyle="1" w:styleId="Nameditemlist">
    <w:name w:val="Named item list"/>
    <w:basedOn w:val="BodyText"/>
    <w:qFormat/>
    <w:rsid w:val="00955E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1309</Words>
  <Characters>8542</Characters>
  <Application>Microsoft Office Word</Application>
  <DocSecurity>0</DocSecurity>
  <Lines>288</Lines>
  <Paragraphs>181</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SISXFAC303A Implement facility maintenance programs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2013-03-08T10:03:00Z</dcterms:created>
  <dcterms:modified xsi:type="dcterms:W3CDTF">2013-03-08T10:03:00Z</dcterms:modified>
</cp:coreProperties>
</file>