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3E3" w:rsidP="006B73E3">
      <w:pPr>
        <w:pStyle w:val="Title"/>
      </w:pPr>
      <w:bookmarkStart w:id="0" w:name="_GoBack"/>
      <w:bookmarkEnd w:id="0"/>
      <w:r>
        <w:fldChar w:fldCharType="begin"/>
      </w:r>
      <w:r>
        <w:instrText xml:space="preserve"> TITLE   \* MERGEFORMAT </w:instrText>
      </w:r>
      <w:r>
        <w:fldChar w:fldCharType="separate"/>
      </w:r>
      <w:r>
        <w:t>SISXCAI304A Plan and conduct sport and recreation programs</w:t>
      </w:r>
      <w:r>
        <w:fldChar w:fldCharType="end"/>
      </w:r>
    </w:p>
    <w:p w:rsidR="006B73E3" w:rsidP="006B73E3">
      <w:pPr>
        <w:pStyle w:val="Version"/>
        <w:sectPr w:rsidSect="00EC3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3A6E" w:rsidP="00EC3A6E">
      <w:pPr>
        <w:pStyle w:val="SuperHeading"/>
      </w:pPr>
      <w:r w:rsidRPr="00EC3A6E">
        <w:t>SISXCAI304A Plan and conduct sport and recreation programs</w:t>
      </w:r>
    </w:p>
    <w:p w:rsidR="00000000" w:rsidRPr="00EC3A6E" w:rsidP="00EC3A6E">
      <w:pPr>
        <w:pStyle w:val="Heading1"/>
      </w:pPr>
      <w:bookmarkStart w:id="1" w:name="O_527738"/>
      <w:bookmarkEnd w:id="1"/>
      <w:r w:rsidRPr="00EC3A6E">
        <w:t>Modification History</w:t>
      </w:r>
    </w:p>
    <w:p w:rsidR="00000000" w:rsidRPr="00EC3A6E" w:rsidP="00EC3A6E">
      <w:pPr>
        <w:pStyle w:val="BodyText"/>
      </w:pPr>
      <w:r w:rsidRPr="00EC3A6E">
        <w:t>The release details of this endorsed unit of competency set are in the table below. The latest information is at the top.</w:t>
      </w:r>
    </w:p>
    <w:p w:rsidR="00000000" w:rsidRPr="00EC3A6E" w:rsidP="00EC3A6E">
      <w:pPr>
        <w:pStyle w:val="BodyText"/>
      </w:pPr>
    </w:p>
    <w:tbl>
      <w:tblPr>
        <w:tblW w:w="0" w:type="auto"/>
        <w:tblCellMar>
          <w:left w:w="62" w:type="dxa"/>
          <w:right w:w="62" w:type="dxa"/>
        </w:tblCellMar>
        <w:tblLook w:val="0000"/>
      </w:tblPr>
      <w:tblGrid>
        <w:gridCol w:w="4598"/>
        <w:gridCol w:w="4598"/>
      </w:tblGrid>
      <w:tr w:rsidTr="006B7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A6E" w:rsidP="00EC3A6E">
            <w:pPr>
              <w:pStyle w:val="BodyText"/>
            </w:pPr>
            <w:r w:rsidRPr="00EC3A6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A6E">
            <w:pPr>
              <w:pStyle w:val="BodyText"/>
              <w:rPr>
                <w:lang w:val="en-NZ"/>
              </w:rPr>
            </w:pPr>
            <w:r w:rsidRPr="00EC3A6E">
              <w:rPr>
                <w:rStyle w:val="SpecialBold"/>
              </w:rPr>
              <w:t>Comments</w:t>
            </w:r>
          </w:p>
        </w:tc>
      </w:tr>
      <w:tr w:rsidTr="006B7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A6E">
            <w:pPr>
              <w:pStyle w:val="BodyText"/>
              <w:rPr>
                <w:lang w:val="en-NZ"/>
              </w:rPr>
            </w:pPr>
            <w:r w:rsidRPr="00EC3A6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A6E" w:rsidP="00EC3A6E">
            <w:pPr>
              <w:pStyle w:val="BodyText"/>
            </w:pPr>
            <w:r w:rsidRPr="00EC3A6E">
              <w:t>Updated.</w:t>
            </w:r>
          </w:p>
          <w:p w:rsidR="00000000" w:rsidRPr="00EC3A6E" w:rsidP="00EC3A6E">
            <w:pPr>
              <w:pStyle w:val="BodyText"/>
            </w:pPr>
            <w:r w:rsidRPr="00EC3A6E">
              <w:t>Reduction of repetition.</w:t>
            </w:r>
          </w:p>
          <w:p w:rsidR="00000000" w:rsidRPr="00EC3A6E" w:rsidP="00EC3A6E">
            <w:pPr>
              <w:pStyle w:val="BodyText"/>
            </w:pPr>
            <w:r w:rsidRPr="00EC3A6E">
              <w:t>No competency changes.</w:t>
            </w:r>
          </w:p>
        </w:tc>
      </w:tr>
    </w:tbl>
    <w:p w:rsidR="00000000" w:rsidRPr="00EC3A6E" w:rsidP="00EC3A6E">
      <w:pPr>
        <w:pStyle w:val="BodyText"/>
      </w:pPr>
    </w:p>
    <w:p w:rsidR="00000000" w:rsidRPr="00EC3A6E" w:rsidP="00EC3A6E">
      <w:pPr>
        <w:pStyle w:val="AllowPageBreak"/>
      </w:pPr>
    </w:p>
    <w:p w:rsidR="00000000" w:rsidRPr="00EC3A6E" w:rsidP="00EC3A6E">
      <w:pPr>
        <w:pStyle w:val="Heading1"/>
      </w:pPr>
      <w:bookmarkStart w:id="2" w:name="O_527736"/>
      <w:bookmarkEnd w:id="2"/>
      <w:r w:rsidRPr="00EC3A6E">
        <w:t>Unit Descriptor</w:t>
      </w:r>
    </w:p>
    <w:p w:rsidR="00000000" w:rsidRPr="00EC3A6E" w:rsidP="00EC3A6E">
      <w:pPr>
        <w:pStyle w:val="BodyText"/>
      </w:pPr>
      <w:r w:rsidRPr="00EC3A6E">
        <w:t>This unit describes the performance outcomes, skills and knowledge required to plan and conduct a non-instructional sport and recreation program for a range of participants. The unit focuses on the ability to identify participant needs, dev</w:t>
      </w:r>
      <w:r w:rsidRPr="00EC3A6E">
        <w:t>elop a suitable program plan, then conduct and supervise the program in a safe manner. It requires the ability to resource the program, ensure the welfare and satisfaction of participants, and develop and maintain group cooperation and interaction.</w:t>
      </w:r>
    </w:p>
    <w:p w:rsidR="00000000" w:rsidRPr="00EC3A6E" w:rsidP="00EC3A6E">
      <w:pPr>
        <w:pStyle w:val="AllowPageBreak"/>
      </w:pPr>
    </w:p>
    <w:p w:rsidR="00000000" w:rsidRPr="00EC3A6E" w:rsidP="00EC3A6E">
      <w:pPr>
        <w:pStyle w:val="Heading1"/>
      </w:pPr>
      <w:bookmarkStart w:id="3" w:name="O_527734"/>
      <w:bookmarkEnd w:id="3"/>
      <w:r w:rsidRPr="00EC3A6E">
        <w:t>Application of the Unit</w:t>
      </w:r>
    </w:p>
    <w:p w:rsidR="00000000" w:rsidRPr="00EC3A6E" w:rsidP="00EC3A6E">
      <w:pPr>
        <w:pStyle w:val="BodyText"/>
      </w:pPr>
      <w:r w:rsidRPr="00EC3A6E">
        <w:t>This unit applies to those working autonomously in a sport and recreation environment. This may include program staff working in a variety of after-school activities in a range of locations or working with a range of parti</w:t>
      </w:r>
      <w:r w:rsidRPr="00EC3A6E">
        <w:t>cipants in aquatic programs, sport programs or recreation and leisure centres. This unit does not cover sport coaching programs that focus on improving skill or technique, as this is covered in SISSSCO303 Plan and deliver coaching programs.</w:t>
      </w:r>
    </w:p>
    <w:p w:rsidR="00000000" w:rsidRPr="00EC3A6E" w:rsidP="00EC3A6E">
      <w:pPr>
        <w:pStyle w:val="BodyText"/>
      </w:pPr>
    </w:p>
    <w:p w:rsidR="00000000" w:rsidRPr="00EC3A6E" w:rsidP="00EC3A6E">
      <w:pPr>
        <w:pStyle w:val="BodyText"/>
      </w:pPr>
      <w:r w:rsidRPr="00EC3A6E">
        <w:t>This unit does</w:t>
      </w:r>
      <w:r w:rsidRPr="00EC3A6E">
        <w:t xml:space="preserve"> not cover fitness programs, as this is covered in SISFFIT304A Instruct and monitor fitness programs.</w:t>
      </w:r>
    </w:p>
    <w:p w:rsidR="00000000" w:rsidRPr="00EC3A6E" w:rsidP="00EC3A6E">
      <w:pPr>
        <w:pStyle w:val="AllowPageBreak"/>
      </w:pPr>
    </w:p>
    <w:p w:rsidR="00000000" w:rsidRPr="00EC3A6E" w:rsidP="00EC3A6E">
      <w:pPr>
        <w:pStyle w:val="Heading1"/>
      </w:pPr>
      <w:bookmarkStart w:id="4" w:name="O_527731"/>
      <w:bookmarkEnd w:id="4"/>
      <w:r w:rsidRPr="00EC3A6E">
        <w:t>Licensing/Regulatory Information</w:t>
      </w:r>
    </w:p>
    <w:p w:rsidR="00000000" w:rsidRPr="00EC3A6E" w:rsidP="00EC3A6E">
      <w:pPr>
        <w:pStyle w:val="BodyText"/>
      </w:pPr>
      <w:r w:rsidRPr="00EC3A6E">
        <w:t>No licensing, legislative, regulatory or certifi</w:t>
      </w:r>
      <w:r w:rsidRPr="00EC3A6E">
        <w:t>cation requirements apply to this unit at the time of endorsement.</w:t>
      </w:r>
    </w:p>
    <w:p w:rsidR="00000000" w:rsidRPr="00EC3A6E" w:rsidP="00EC3A6E">
      <w:pPr>
        <w:pStyle w:val="AllowPageBreak"/>
      </w:pPr>
    </w:p>
    <w:p w:rsidR="00000000" w:rsidRPr="00EC3A6E" w:rsidP="00EC3A6E">
      <w:pPr>
        <w:pStyle w:val="Heading1"/>
      </w:pPr>
      <w:bookmarkStart w:id="5" w:name="O_527728"/>
      <w:bookmarkEnd w:id="5"/>
      <w:r w:rsidRPr="00EC3A6E">
        <w:t>Pre-Requisites</w:t>
      </w:r>
    </w:p>
    <w:p w:rsidR="00000000" w:rsidRPr="00EC3A6E" w:rsidP="00EC3A6E">
      <w:pPr>
        <w:pStyle w:val="BodyText"/>
      </w:pPr>
      <w:r w:rsidRPr="00EC3A6E">
        <w:t>Not applicable.</w:t>
      </w:r>
    </w:p>
    <w:p w:rsidR="00000000" w:rsidRPr="00EC3A6E" w:rsidP="00EC3A6E">
      <w:pPr>
        <w:pStyle w:val="AllowPageBreak"/>
      </w:pPr>
    </w:p>
    <w:p w:rsidR="00000000" w:rsidRPr="00EC3A6E" w:rsidP="00EC3A6E">
      <w:pPr>
        <w:pStyle w:val="Heading1"/>
      </w:pPr>
      <w:bookmarkStart w:id="6" w:name="O_527726"/>
      <w:bookmarkEnd w:id="6"/>
      <w:r w:rsidRPr="00EC3A6E">
        <w:t>Employability Skills Information</w:t>
      </w:r>
    </w:p>
    <w:p w:rsidR="00000000" w:rsidRPr="00EC3A6E" w:rsidP="00EC3A6E">
      <w:pPr>
        <w:pStyle w:val="BodyText"/>
      </w:pPr>
      <w:r w:rsidRPr="00EC3A6E">
        <w:t>This unit contains employability skills.</w:t>
      </w:r>
    </w:p>
    <w:p w:rsidR="00000000" w:rsidRPr="00EC3A6E" w:rsidP="00EC3A6E">
      <w:pPr>
        <w:pStyle w:val="AllowPageBreak"/>
      </w:pPr>
    </w:p>
    <w:p w:rsidR="00000000" w:rsidRPr="00EC3A6E" w:rsidP="00EC3A6E">
      <w:pPr>
        <w:pStyle w:val="Heading1"/>
      </w:pPr>
      <w:bookmarkStart w:id="7" w:name="O_527724"/>
      <w:bookmarkEnd w:id="7"/>
      <w:r w:rsidRPr="00EC3A6E">
        <w:t>Elements and Performance Criteria</w:t>
      </w:r>
      <w:r w:rsidRPr="00EC3A6E">
        <w:t xml:space="preserve"> Pre-Content</w:t>
      </w:r>
    </w:p>
    <w:p w:rsidR="00000000" w:rsidRPr="00EC3A6E" w:rsidP="00EC3A6E">
      <w:pPr>
        <w:pStyle w:val="Heading1"/>
      </w:pPr>
      <w:bookmarkStart w:id="8" w:name="O_527718"/>
      <w:bookmarkEnd w:id="8"/>
      <w:r w:rsidRPr="00EC3A6E">
        <w:t>Elements and Performance Criteria</w:t>
      </w:r>
    </w:p>
    <w:tbl>
      <w:tblPr>
        <w:tblW w:w="0" w:type="auto"/>
        <w:tblLayout w:type="fixed"/>
        <w:tblCellMar>
          <w:left w:w="62" w:type="dxa"/>
          <w:right w:w="62" w:type="dxa"/>
        </w:tblCellMar>
        <w:tblLook w:val="0000"/>
      </w:tblPr>
      <w:tblGrid>
        <w:gridCol w:w="2574"/>
        <w:gridCol w:w="5948"/>
      </w:tblGrid>
      <w:tr w:rsidTr="006B73E3">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RPr="00EC3A6E" w:rsidP="00EC3A6E">
            <w:pPr>
              <w:pStyle w:val="BodyText"/>
            </w:pPr>
            <w:r w:rsidRPr="00EC3A6E">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PERFORMANCE CRITERIA</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t>Performance criteria describe the performance needed to demonstrate achievement of the element. W</w:t>
            </w:r>
            <w:r w:rsidRPr="00EC3A6E">
              <w:t>here bold italicised text is used, further information is detailed in the required skills and knowledge section and the range statement. Assessment of performance is to be consistent with the evidence guide.</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1.</w:t>
            </w:r>
            <w:r w:rsidRPr="00EC3A6E">
              <w:tab/>
              <w:t>Identify participant needs and expectations.</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1.1.</w:t>
            </w:r>
            <w:r w:rsidRPr="00EC3A6E">
              <w:tab/>
              <w:t xml:space="preserve">Clarify the </w:t>
            </w:r>
            <w:r w:rsidRPr="00EC3A6E">
              <w:rPr>
                <w:rStyle w:val="BoldandItalics"/>
              </w:rPr>
              <w:t>preferences, needs</w:t>
            </w:r>
            <w:r w:rsidRPr="00EC3A6E">
              <w:t xml:space="preserve"> and </w:t>
            </w:r>
            <w:r w:rsidRPr="00EC3A6E">
              <w:rPr>
                <w:rStyle w:val="BoldandItalics"/>
              </w:rPr>
              <w:t>expectations of participants</w:t>
            </w:r>
            <w:r w:rsidRPr="00EC3A6E">
              <w:t>.</w:t>
            </w:r>
          </w:p>
          <w:p w:rsidR="00000000" w:rsidRPr="00EC3A6E" w:rsidP="00EC3A6E">
            <w:pPr>
              <w:pStyle w:val="List2"/>
            </w:pPr>
            <w:r w:rsidRPr="00EC3A6E">
              <w:t>1.2.</w:t>
            </w:r>
            <w:r w:rsidRPr="00EC3A6E">
              <w:tab/>
              <w:t>Identify special requirements according to participant needs.</w:t>
            </w:r>
          </w:p>
          <w:p w:rsidR="00000000" w:rsidRPr="00EC3A6E" w:rsidP="00EC3A6E">
            <w:pPr>
              <w:pStyle w:val="List2"/>
            </w:pPr>
            <w:r w:rsidRPr="00EC3A6E">
              <w:t>1.3.</w:t>
            </w:r>
            <w:r w:rsidRPr="00EC3A6E">
              <w:tab/>
              <w:t>Advise participants of any reasons why they should not participate in a given program.</w:t>
            </w:r>
          </w:p>
          <w:p w:rsidR="00000000" w:rsidP="00EC3A6E">
            <w:pPr>
              <w:pStyle w:val="List2"/>
              <w:rPr>
                <w:lang w:val="en-NZ"/>
              </w:rPr>
            </w:pPr>
            <w:r w:rsidRPr="00EC3A6E">
              <w:t>1.4.</w:t>
            </w:r>
            <w:r w:rsidRPr="00EC3A6E">
              <w:tab/>
              <w:t>Recommend participant</w:t>
            </w:r>
            <w:r w:rsidRPr="00EC3A6E">
              <w:t>s seek external assistance where appropriate.</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2.</w:t>
            </w:r>
            <w:r w:rsidRPr="00EC3A6E">
              <w:tab/>
              <w:t>Plan a sport and recreation program.</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2.1.</w:t>
            </w:r>
            <w:r w:rsidRPr="00EC3A6E">
              <w:tab/>
              <w:t xml:space="preserve">Identify a range of </w:t>
            </w:r>
            <w:r w:rsidRPr="00EC3A6E">
              <w:rPr>
                <w:rStyle w:val="BoldandItalics"/>
              </w:rPr>
              <w:t>information sources</w:t>
            </w:r>
            <w:r w:rsidRPr="00EC3A6E">
              <w:t xml:space="preserve"> and gather relevant information to plan a program of sessions.</w:t>
            </w:r>
          </w:p>
          <w:p w:rsidR="00000000" w:rsidRPr="00EC3A6E" w:rsidP="00EC3A6E">
            <w:pPr>
              <w:pStyle w:val="List2"/>
            </w:pPr>
            <w:r w:rsidRPr="00EC3A6E">
              <w:t>2.2.</w:t>
            </w:r>
            <w:r w:rsidRPr="00EC3A6E">
              <w:tab/>
              <w:t xml:space="preserve">Identify </w:t>
            </w:r>
            <w:r w:rsidRPr="00EC3A6E">
              <w:rPr>
                <w:rStyle w:val="BoldandItalics"/>
              </w:rPr>
              <w:t>equipmen</w:t>
            </w:r>
            <w:r w:rsidRPr="00EC3A6E">
              <w:t xml:space="preserve">t and </w:t>
            </w:r>
            <w:r w:rsidRPr="00EC3A6E">
              <w:rPr>
                <w:rStyle w:val="BoldandItalics"/>
              </w:rPr>
              <w:t>resources</w:t>
            </w:r>
            <w:r w:rsidRPr="00EC3A6E">
              <w:t xml:space="preserve"> appropriate for the pro</w:t>
            </w:r>
            <w:r w:rsidRPr="00EC3A6E">
              <w:t>gram.</w:t>
            </w:r>
          </w:p>
          <w:p w:rsidR="00000000" w:rsidRPr="00EC3A6E" w:rsidP="00EC3A6E">
            <w:pPr>
              <w:pStyle w:val="List2"/>
            </w:pPr>
            <w:r w:rsidRPr="00EC3A6E">
              <w:t>2.3.</w:t>
            </w:r>
            <w:r w:rsidRPr="00EC3A6E">
              <w:tab/>
              <w:t xml:space="preserve">Design and document a </w:t>
            </w:r>
            <w:r w:rsidRPr="00EC3A6E">
              <w:rPr>
                <w:rStyle w:val="BoldandItalics"/>
              </w:rPr>
              <w:t>program plan</w:t>
            </w:r>
            <w:r w:rsidRPr="00EC3A6E">
              <w:t xml:space="preserve"> to meet the identified needs and abilities of participants.</w:t>
            </w:r>
          </w:p>
          <w:p w:rsidR="00000000" w:rsidP="00EC3A6E">
            <w:pPr>
              <w:pStyle w:val="List2"/>
              <w:rPr>
                <w:lang w:val="en-NZ"/>
              </w:rPr>
            </w:pPr>
            <w:r w:rsidRPr="00EC3A6E">
              <w:t>2.4.</w:t>
            </w:r>
            <w:r w:rsidRPr="00EC3A6E">
              <w:tab/>
              <w:t>Seek agreement on the program plan from staff, participants and organisations where relevant.</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3.</w:t>
            </w:r>
            <w:r w:rsidRPr="00EC3A6E">
              <w:tab/>
              <w:t>Coordinate and allocate program resources.</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3.1.</w:t>
            </w:r>
            <w:r w:rsidRPr="00EC3A6E">
              <w:tab/>
              <w:t>Obtain budget allocation from supervisor.</w:t>
            </w:r>
          </w:p>
          <w:p w:rsidR="00000000" w:rsidRPr="00EC3A6E" w:rsidP="00EC3A6E">
            <w:pPr>
              <w:pStyle w:val="List2"/>
            </w:pPr>
            <w:r w:rsidRPr="00EC3A6E">
              <w:t>3.2.</w:t>
            </w:r>
            <w:r w:rsidRPr="00EC3A6E">
              <w:tab/>
              <w:t>Identify and organise a venue appropriate for the program, and participants’ needs and abilities.</w:t>
            </w:r>
          </w:p>
          <w:p w:rsidR="00000000" w:rsidRPr="00EC3A6E" w:rsidP="00EC3A6E">
            <w:pPr>
              <w:pStyle w:val="List2"/>
            </w:pPr>
            <w:r w:rsidRPr="00EC3A6E">
              <w:t>3.3.</w:t>
            </w:r>
            <w:r w:rsidRPr="00EC3A6E">
              <w:tab/>
              <w:t xml:space="preserve">Identify and confirm availability of appropriate resources and equipment with appropriate staff, </w:t>
            </w:r>
            <w:r w:rsidRPr="00EC3A6E">
              <w:rPr>
                <w:rStyle w:val="BoldandItalics"/>
              </w:rPr>
              <w:t xml:space="preserve">support </w:t>
            </w:r>
            <w:r w:rsidRPr="00EC3A6E">
              <w:rPr>
                <w:rStyle w:val="BoldandItalics"/>
              </w:rPr>
              <w:t>personnel</w:t>
            </w:r>
            <w:r w:rsidRPr="00EC3A6E">
              <w:t>, organisations and participants.</w:t>
            </w:r>
          </w:p>
          <w:p w:rsidR="00000000" w:rsidRPr="00EC3A6E" w:rsidP="00EC3A6E">
            <w:pPr>
              <w:pStyle w:val="List2"/>
            </w:pPr>
            <w:r w:rsidRPr="00EC3A6E">
              <w:t>3.4.</w:t>
            </w:r>
            <w:r w:rsidRPr="00EC3A6E">
              <w:tab/>
              <w:t>Confirm arrangements to support the planned sequence and safety of the program.</w:t>
            </w:r>
          </w:p>
          <w:p w:rsidR="00000000" w:rsidP="00EC3A6E">
            <w:pPr>
              <w:pStyle w:val="List2"/>
              <w:rPr>
                <w:lang w:val="en-NZ"/>
              </w:rPr>
            </w:pPr>
            <w:r w:rsidRPr="00EC3A6E">
              <w:t>3.5.</w:t>
            </w:r>
            <w:r w:rsidRPr="00EC3A6E">
              <w:tab/>
              <w:t>Organise and brief support personnel.</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4.</w:t>
            </w:r>
            <w:r w:rsidRPr="00EC3A6E">
              <w:tab/>
              <w:t>Prepare for the program.</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4.1.</w:t>
            </w:r>
            <w:r w:rsidRPr="00EC3A6E">
              <w:tab/>
            </w:r>
            <w:r w:rsidRPr="00EC3A6E">
              <w:t>Advise participants on physical resource requirements for the program.</w:t>
            </w:r>
          </w:p>
          <w:p w:rsidR="00000000" w:rsidRPr="00EC3A6E" w:rsidP="00EC3A6E">
            <w:pPr>
              <w:pStyle w:val="List2"/>
            </w:pPr>
            <w:r w:rsidRPr="00EC3A6E">
              <w:t>4.2.</w:t>
            </w:r>
            <w:r w:rsidRPr="00EC3A6E">
              <w:tab/>
              <w:t>Remove required equipment from store, check for damage or deterioration, and report where appropriate to supervisor.</w:t>
            </w:r>
          </w:p>
          <w:p w:rsidR="00000000" w:rsidRPr="00EC3A6E" w:rsidP="00EC3A6E">
            <w:pPr>
              <w:pStyle w:val="List2"/>
            </w:pPr>
            <w:r w:rsidRPr="00EC3A6E">
              <w:t>4.3.</w:t>
            </w:r>
            <w:r w:rsidRPr="00EC3A6E">
              <w:tab/>
              <w:t xml:space="preserve">Issue equipment and provide assistance with fitting </w:t>
            </w:r>
            <w:r w:rsidRPr="00EC3A6E">
              <w:t xml:space="preserve">where </w:t>
            </w:r>
            <w:r w:rsidRPr="00EC3A6E">
              <w:t>necessary.</w:t>
            </w:r>
          </w:p>
          <w:p w:rsidR="00000000" w:rsidRPr="00EC3A6E" w:rsidP="00EC3A6E">
            <w:pPr>
              <w:pStyle w:val="List2"/>
            </w:pPr>
            <w:r w:rsidRPr="00EC3A6E">
              <w:t>4.4.</w:t>
            </w:r>
            <w:r w:rsidRPr="00EC3A6E">
              <w:tab/>
              <w:t>Set up equipment according to approved procedures and instructions.</w:t>
            </w:r>
          </w:p>
          <w:p w:rsidR="00000000" w:rsidP="00EC3A6E">
            <w:pPr>
              <w:pStyle w:val="List2"/>
              <w:rPr>
                <w:lang w:val="en-NZ"/>
              </w:rPr>
            </w:pPr>
            <w:r w:rsidRPr="00EC3A6E">
              <w:t>4.5.</w:t>
            </w:r>
            <w:r w:rsidRPr="00EC3A6E">
              <w:tab/>
              <w:t>Modify or condition equipment for use by different participant groups.</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5.</w:t>
            </w:r>
            <w:r w:rsidRPr="00EC3A6E">
              <w:tab/>
              <w:t>Conduct the program.</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5.1.</w:t>
            </w:r>
            <w:r w:rsidRPr="00EC3A6E">
              <w:tab/>
              <w:t>Communicate instructions and relevant information in a manner suit</w:t>
            </w:r>
            <w:r w:rsidRPr="00EC3A6E">
              <w:t>able to participants.</w:t>
            </w:r>
          </w:p>
          <w:p w:rsidR="00000000" w:rsidRPr="00EC3A6E" w:rsidP="00EC3A6E">
            <w:pPr>
              <w:pStyle w:val="List2"/>
            </w:pPr>
            <w:r w:rsidRPr="00EC3A6E">
              <w:t>5.2.</w:t>
            </w:r>
            <w:r w:rsidRPr="00EC3A6E">
              <w:tab/>
              <w:t>Observe and assess participants’ progress against program aims.</w:t>
            </w:r>
          </w:p>
          <w:p w:rsidR="00000000" w:rsidRPr="00EC3A6E" w:rsidP="00EC3A6E">
            <w:pPr>
              <w:pStyle w:val="List2"/>
            </w:pPr>
            <w:r w:rsidRPr="00EC3A6E">
              <w:t>5.3.</w:t>
            </w:r>
            <w:r w:rsidRPr="00EC3A6E">
              <w:tab/>
              <w:t>Seek feedback from participants regarding their progress during the program and modify as required.</w:t>
            </w:r>
          </w:p>
          <w:p w:rsidR="00000000" w:rsidRPr="00EC3A6E" w:rsidP="00EC3A6E">
            <w:pPr>
              <w:pStyle w:val="List2"/>
            </w:pPr>
            <w:r w:rsidRPr="00EC3A6E">
              <w:t>5.4.</w:t>
            </w:r>
            <w:r w:rsidRPr="00EC3A6E">
              <w:tab/>
              <w:t>Monitor participant numbers to ensure they remain withi</w:t>
            </w:r>
            <w:r w:rsidRPr="00EC3A6E">
              <w:t>n limits that are safe and allow all participants to benefit from the program.</w:t>
            </w:r>
          </w:p>
          <w:p w:rsidR="00000000" w:rsidRPr="00EC3A6E" w:rsidP="00EC3A6E">
            <w:pPr>
              <w:pStyle w:val="List2"/>
            </w:pPr>
            <w:r w:rsidRPr="00EC3A6E">
              <w:t>5.5.</w:t>
            </w:r>
            <w:r w:rsidRPr="00EC3A6E">
              <w:tab/>
              <w:t xml:space="preserve">Identify </w:t>
            </w:r>
            <w:r w:rsidRPr="00EC3A6E">
              <w:rPr>
                <w:rStyle w:val="BoldandItalics"/>
              </w:rPr>
              <w:t>risks</w:t>
            </w:r>
            <w:r w:rsidRPr="00EC3A6E">
              <w:t xml:space="preserve"> to participant safety and take action to minimise risk.</w:t>
            </w:r>
          </w:p>
          <w:p w:rsidR="00000000" w:rsidP="00EC3A6E">
            <w:pPr>
              <w:pStyle w:val="List2"/>
              <w:rPr>
                <w:lang w:val="en-NZ"/>
              </w:rPr>
            </w:pPr>
            <w:r w:rsidRPr="00EC3A6E">
              <w:t>5.6.</w:t>
            </w:r>
            <w:r w:rsidRPr="00EC3A6E">
              <w:tab/>
              <w:t>Monitor venue, resources and equipment to ensure they continue to be available and modify progra</w:t>
            </w:r>
            <w:r w:rsidRPr="00EC3A6E">
              <w:t>m as required.</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6.</w:t>
            </w:r>
            <w:r w:rsidRPr="00EC3A6E">
              <w:tab/>
              <w:t>Conclude the program.</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6.1.</w:t>
            </w:r>
            <w:r w:rsidRPr="00EC3A6E">
              <w:tab/>
              <w:t>Conclude the program at a pace appropriate to participants, their level of involvement, and duration of the program.</w:t>
            </w:r>
          </w:p>
          <w:p w:rsidR="00000000" w:rsidP="00EC3A6E">
            <w:pPr>
              <w:pStyle w:val="List2"/>
              <w:rPr>
                <w:lang w:val="en-NZ"/>
              </w:rPr>
            </w:pPr>
            <w:r w:rsidRPr="00EC3A6E">
              <w:t>6.2.</w:t>
            </w:r>
            <w:r w:rsidRPr="00EC3A6E">
              <w:tab/>
              <w:t>Inform participants of follow-up programs.</w:t>
            </w:r>
          </w:p>
        </w:tc>
      </w:tr>
      <w:tr w:rsidTr="006B73E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C3A6E">
            <w:pPr>
              <w:pStyle w:val="List"/>
              <w:rPr>
                <w:lang w:val="en-NZ"/>
              </w:rPr>
            </w:pPr>
            <w:r w:rsidRPr="00EC3A6E">
              <w:t>7.</w:t>
            </w:r>
            <w:r w:rsidRPr="00EC3A6E">
              <w:tab/>
              <w:t>Evaluate the program.</w:t>
            </w:r>
          </w:p>
        </w:tc>
        <w:tc>
          <w:tcPr>
            <w:tcW w:w="5948" w:type="dxa"/>
            <w:tcBorders>
              <w:top w:val="nil"/>
              <w:left w:val="nil"/>
              <w:bottom w:val="nil"/>
              <w:right w:val="nil"/>
            </w:tcBorders>
            <w:tcMar>
              <w:top w:w="0" w:type="dxa"/>
              <w:left w:w="62" w:type="dxa"/>
              <w:bottom w:w="0" w:type="dxa"/>
              <w:right w:w="62" w:type="dxa"/>
            </w:tcMar>
          </w:tcPr>
          <w:p w:rsidR="00000000" w:rsidRPr="00EC3A6E" w:rsidP="00EC3A6E">
            <w:pPr>
              <w:pStyle w:val="List2"/>
            </w:pPr>
            <w:r w:rsidRPr="00EC3A6E">
              <w:t>7.1.</w:t>
            </w:r>
            <w:r w:rsidRPr="00EC3A6E">
              <w:tab/>
            </w:r>
            <w:r w:rsidRPr="00EC3A6E">
              <w:t xml:space="preserve">Seek and acknowledge feedback from </w:t>
            </w:r>
            <w:r w:rsidRPr="00EC3A6E">
              <w:rPr>
                <w:rStyle w:val="BoldandItalics"/>
              </w:rPr>
              <w:t>relevant stakeholders</w:t>
            </w:r>
            <w:r w:rsidRPr="00EC3A6E">
              <w:t xml:space="preserve"> involved in the program.</w:t>
            </w:r>
          </w:p>
          <w:p w:rsidR="00000000" w:rsidRPr="00EC3A6E" w:rsidP="00EC3A6E">
            <w:pPr>
              <w:pStyle w:val="List2"/>
            </w:pPr>
            <w:r w:rsidRPr="00EC3A6E">
              <w:t>7.2.</w:t>
            </w:r>
            <w:r w:rsidRPr="00EC3A6E">
              <w:tab/>
              <w:t>Evaluate all relevant components of the program according to evaluation criteria and record outcomes.</w:t>
            </w:r>
          </w:p>
          <w:p w:rsidR="00000000" w:rsidRPr="00EC3A6E" w:rsidP="00EC3A6E">
            <w:pPr>
              <w:pStyle w:val="List2"/>
            </w:pPr>
            <w:r w:rsidRPr="00EC3A6E">
              <w:t>7.3.</w:t>
            </w:r>
            <w:r w:rsidRPr="00EC3A6E">
              <w:tab/>
              <w:t>Identify potential areas of improvement of future programs.</w:t>
            </w:r>
          </w:p>
          <w:p w:rsidR="00000000" w:rsidRPr="00EC3A6E" w:rsidP="00EC3A6E">
            <w:pPr>
              <w:pStyle w:val="List2"/>
            </w:pPr>
            <w:r w:rsidRPr="00EC3A6E">
              <w:t>7.</w:t>
            </w:r>
            <w:r w:rsidRPr="00EC3A6E">
              <w:t>4.</w:t>
            </w:r>
            <w:r w:rsidRPr="00EC3A6E">
              <w:tab/>
              <w:t>Review own performance and identify potential improvements.</w:t>
            </w:r>
          </w:p>
        </w:tc>
      </w:tr>
    </w:tbl>
    <w:p w:rsidR="00000000" w:rsidRPr="00EC3A6E" w:rsidP="00EC3A6E">
      <w:pPr>
        <w:pStyle w:val="BodyText"/>
      </w:pPr>
    </w:p>
    <w:p w:rsidR="00000000" w:rsidRPr="00EC3A6E" w:rsidP="00EC3A6E">
      <w:pPr>
        <w:pStyle w:val="AllowPageBreak"/>
      </w:pPr>
    </w:p>
    <w:p w:rsidR="00000000" w:rsidRPr="00EC3A6E" w:rsidP="00EC3A6E">
      <w:pPr>
        <w:pStyle w:val="Heading1"/>
      </w:pPr>
      <w:bookmarkStart w:id="9" w:name="O_527714"/>
      <w:bookmarkEnd w:id="9"/>
      <w:r w:rsidRPr="00EC3A6E">
        <w:t>Required Skills and Knowledge</w:t>
      </w:r>
    </w:p>
    <w:tbl>
      <w:tblPr>
        <w:tblW w:w="0" w:type="auto"/>
        <w:tblLayout w:type="fixed"/>
        <w:tblCellMar>
          <w:left w:w="62" w:type="dxa"/>
          <w:right w:w="62" w:type="dxa"/>
        </w:tblCellMar>
        <w:tblLook w:val="0000"/>
      </w:tblPr>
      <w:tblGrid>
        <w:gridCol w:w="8522"/>
      </w:tblGrid>
      <w:tr w:rsidTr="006B73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REQUIRED SKILLS AND KNOWLEDGE</w:t>
            </w:r>
          </w:p>
        </w:tc>
      </w:tr>
      <w:tr w:rsidTr="006B73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t>This section describes the skills and knowledge required for this unit.</w:t>
            </w:r>
          </w:p>
        </w:tc>
      </w:tr>
      <w:tr w:rsidTr="006B73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Required skills</w:t>
            </w:r>
          </w:p>
        </w:tc>
      </w:tr>
      <w:tr w:rsidTr="006B73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communication skills to:</w:t>
            </w:r>
          </w:p>
          <w:p w:rsidR="00000000" w:rsidRPr="00EC3A6E" w:rsidP="00EC3A6E">
            <w:pPr>
              <w:pStyle w:val="ListBullet2"/>
            </w:pPr>
            <w:r w:rsidRPr="00EC3A6E">
              <w:t>consult with participants and elicit information required to determine appropriate program to meet participant needs</w:t>
            </w:r>
          </w:p>
          <w:p w:rsidR="00000000" w:rsidRPr="00EC3A6E" w:rsidP="00EC3A6E">
            <w:pPr>
              <w:pStyle w:val="ListBullet2"/>
            </w:pPr>
            <w:r w:rsidRPr="00EC3A6E">
              <w:t>source, interpret and confirm information to inform program planning</w:t>
            </w:r>
          </w:p>
          <w:p w:rsidR="00000000" w:rsidRPr="00EC3A6E" w:rsidP="00EC3A6E">
            <w:pPr>
              <w:pStyle w:val="ListBullet2"/>
            </w:pPr>
            <w:r w:rsidRPr="00EC3A6E">
              <w:t>convey information about the safe use of equipment to participants</w:t>
            </w:r>
          </w:p>
          <w:p w:rsidR="00000000" w:rsidRPr="00EC3A6E" w:rsidP="00EC3A6E">
            <w:pPr>
              <w:pStyle w:val="ListBullet2"/>
            </w:pPr>
            <w:r w:rsidRPr="00EC3A6E">
              <w:t>report missing or damaged equipment</w:t>
            </w:r>
          </w:p>
          <w:p w:rsidR="00000000" w:rsidRPr="00EC3A6E" w:rsidP="00EC3A6E">
            <w:pPr>
              <w:pStyle w:val="ListBullet"/>
            </w:pPr>
            <w:r w:rsidRPr="00EC3A6E">
              <w:t>problem-solving skills to:</w:t>
            </w:r>
          </w:p>
          <w:p w:rsidR="00000000" w:rsidRPr="00EC3A6E" w:rsidP="00EC3A6E">
            <w:pPr>
              <w:pStyle w:val="ListBullet2"/>
            </w:pPr>
            <w:r w:rsidRPr="00EC3A6E">
              <w:t>plan a program according to participant needs, abilities and risk factors</w:t>
            </w:r>
          </w:p>
          <w:p w:rsidR="00000000" w:rsidRPr="00EC3A6E" w:rsidP="00EC3A6E">
            <w:pPr>
              <w:pStyle w:val="ListBullet2"/>
            </w:pPr>
            <w:r w:rsidRPr="00EC3A6E">
              <w:t xml:space="preserve">modify individual sessions or the overall program </w:t>
            </w:r>
            <w:r w:rsidRPr="00EC3A6E">
              <w:t>and equipment as required</w:t>
            </w:r>
          </w:p>
          <w:p w:rsidR="00000000" w:rsidRPr="00EC3A6E" w:rsidP="00EC3A6E">
            <w:pPr>
              <w:pStyle w:val="ListBullet2"/>
            </w:pPr>
            <w:r w:rsidRPr="00EC3A6E">
              <w:t>identify reasons for participant discontinuation, and implement strategies to address these</w:t>
            </w:r>
          </w:p>
          <w:p w:rsidR="00000000" w:rsidRPr="00EC3A6E" w:rsidP="00EC3A6E">
            <w:pPr>
              <w:pStyle w:val="ListBullet2"/>
            </w:pPr>
            <w:r w:rsidRPr="00EC3A6E">
              <w:t>identify and treat risks associated with the program</w:t>
            </w:r>
          </w:p>
          <w:p w:rsidR="00000000" w:rsidRPr="00EC3A6E" w:rsidP="00EC3A6E">
            <w:pPr>
              <w:pStyle w:val="ListBullet"/>
            </w:pPr>
            <w:r w:rsidRPr="00EC3A6E">
              <w:t>planning and organising skills to source, allocate and coordinate resources and equi</w:t>
            </w:r>
            <w:r w:rsidRPr="00EC3A6E">
              <w:t>pment necessary for planned sport and recreation program within budget allocation, time constraints and scheduling requirements</w:t>
            </w:r>
          </w:p>
          <w:p w:rsidR="00000000" w:rsidRPr="00EC3A6E" w:rsidP="00EC3A6E">
            <w:pPr>
              <w:pStyle w:val="ListBullet"/>
            </w:pPr>
            <w:r w:rsidRPr="00EC3A6E">
              <w:t>teamwork skills to liaise with support personnel, other appropriate staff, and organisations in planning and conducting the prog</w:t>
            </w:r>
            <w:r w:rsidRPr="00EC3A6E">
              <w:t>ram</w:t>
            </w:r>
          </w:p>
          <w:p w:rsidR="00000000" w:rsidRPr="00EC3A6E" w:rsidP="00EC3A6E">
            <w:pPr>
              <w:pStyle w:val="ListBullet"/>
            </w:pPr>
            <w:r w:rsidRPr="00EC3A6E">
              <w:t>language and literacy skills to produce and document a program plan and complete documentation in relation to damaged or missing equipment or materials</w:t>
            </w:r>
          </w:p>
          <w:p w:rsidR="00000000" w:rsidRPr="00EC3A6E" w:rsidP="00EC3A6E">
            <w:pPr>
              <w:pStyle w:val="ListBullet"/>
            </w:pPr>
            <w:r w:rsidRPr="00EC3A6E">
              <w:t>self-management skills to review and reflect on own work performance to facilitate personal developm</w:t>
            </w:r>
            <w:r w:rsidRPr="00EC3A6E">
              <w:t>ent</w:t>
            </w:r>
          </w:p>
          <w:p w:rsidR="00000000" w:rsidP="00EC3A6E">
            <w:pPr>
              <w:pStyle w:val="ListBullet"/>
              <w:rPr>
                <w:lang w:val="en-NZ"/>
              </w:rPr>
            </w:pPr>
            <w:r w:rsidRPr="00EC3A6E">
              <w:t>activity-specific skills to conduct the program.</w:t>
            </w:r>
          </w:p>
        </w:tc>
      </w:tr>
      <w:tr w:rsidTr="006B73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Required knowledge</w:t>
            </w:r>
          </w:p>
        </w:tc>
      </w:tr>
      <w:tr w:rsidTr="006B73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 xml:space="preserve">legislation to enable safe and non-discriminatory conduct of the program </w:t>
            </w:r>
          </w:p>
          <w:p w:rsidR="00000000" w:rsidRPr="00EC3A6E" w:rsidP="00EC3A6E">
            <w:pPr>
              <w:pStyle w:val="ListBullet"/>
            </w:pPr>
            <w:r w:rsidRPr="00EC3A6E">
              <w:t>principles of inclusive practice to enable participation by a range of participants</w:t>
            </w:r>
          </w:p>
          <w:p w:rsidR="00000000" w:rsidRPr="00EC3A6E" w:rsidP="00EC3A6E">
            <w:pPr>
              <w:pStyle w:val="ListBullet"/>
            </w:pPr>
            <w:r w:rsidRPr="00EC3A6E">
              <w:t>reasons affecting ability to participate in an activity to enable appropriate selection of activities for the program</w:t>
            </w:r>
          </w:p>
          <w:p w:rsidR="00000000" w:rsidRPr="00EC3A6E" w:rsidP="00EC3A6E">
            <w:pPr>
              <w:pStyle w:val="ListBullet"/>
            </w:pPr>
            <w:r w:rsidRPr="00EC3A6E">
              <w:t>organisational policies and procedures to enable:</w:t>
            </w:r>
          </w:p>
          <w:p w:rsidR="00000000" w:rsidRPr="00EC3A6E" w:rsidP="00EC3A6E">
            <w:pPr>
              <w:pStyle w:val="ListBullet2"/>
            </w:pPr>
            <w:r w:rsidRPr="00EC3A6E">
              <w:t>application of appropriate procedures in regard to planning a program</w:t>
            </w:r>
          </w:p>
          <w:p w:rsidR="00000000" w:rsidRPr="00EC3A6E" w:rsidP="00EC3A6E">
            <w:pPr>
              <w:pStyle w:val="ListBullet2"/>
            </w:pPr>
            <w:r w:rsidRPr="00EC3A6E">
              <w:t>collection and storage of participant information</w:t>
            </w:r>
          </w:p>
          <w:p w:rsidR="00000000" w:rsidRPr="00EC3A6E" w:rsidP="00EC3A6E">
            <w:pPr>
              <w:pStyle w:val="ListBullet2"/>
            </w:pPr>
            <w:r w:rsidRPr="00EC3A6E">
              <w:t>compliance with working with children requirements</w:t>
            </w:r>
          </w:p>
          <w:p w:rsidR="00000000" w:rsidRPr="00EC3A6E" w:rsidP="00EC3A6E">
            <w:pPr>
              <w:pStyle w:val="ListBullet2"/>
            </w:pPr>
            <w:r w:rsidRPr="00EC3A6E">
              <w:t>checking, maintaining and storing equipment</w:t>
            </w:r>
          </w:p>
          <w:p w:rsidR="00000000" w:rsidRPr="00EC3A6E" w:rsidP="00EC3A6E">
            <w:pPr>
              <w:pStyle w:val="ListBullet2"/>
            </w:pPr>
            <w:r w:rsidRPr="00EC3A6E">
              <w:t xml:space="preserve">referral of participants with specific needs </w:t>
            </w:r>
          </w:p>
          <w:p w:rsidR="00000000" w:rsidRPr="00EC3A6E" w:rsidP="00EC3A6E">
            <w:pPr>
              <w:pStyle w:val="ListBullet2"/>
            </w:pPr>
            <w:r w:rsidRPr="00EC3A6E">
              <w:t xml:space="preserve">completion of records for equipment use and maintenance </w:t>
            </w:r>
          </w:p>
          <w:p w:rsidR="00000000" w:rsidRPr="00EC3A6E" w:rsidP="00EC3A6E">
            <w:pPr>
              <w:pStyle w:val="ListBullet"/>
            </w:pPr>
            <w:r w:rsidRPr="00EC3A6E">
              <w:t>risk-an</w:t>
            </w:r>
            <w:r w:rsidRPr="00EC3A6E">
              <w:t xml:space="preserve">alysis processes to enable assessment of the potential impact of planned </w:t>
            </w:r>
            <w:r w:rsidRPr="00EC3A6E">
              <w:t>program on participant safety</w:t>
            </w:r>
          </w:p>
          <w:p w:rsidR="00000000" w:rsidRPr="00EC3A6E" w:rsidP="00EC3A6E">
            <w:pPr>
              <w:pStyle w:val="ListBullet"/>
            </w:pPr>
            <w:r w:rsidRPr="00EC3A6E">
              <w:t>activity-specific knowledge of a range of games, activities and exercises to ensure the program matches participant needs</w:t>
            </w:r>
          </w:p>
          <w:p w:rsidR="00000000" w:rsidRPr="00EC3A6E" w:rsidP="00EC3A6E">
            <w:pPr>
              <w:pStyle w:val="ListBullet"/>
            </w:pPr>
            <w:r w:rsidRPr="00EC3A6E">
              <w:t>factors affecting group dynamic</w:t>
            </w:r>
            <w:r w:rsidRPr="00EC3A6E">
              <w:t>s, and conflict-resolution strategies to enable constructive engagement of participants</w:t>
            </w:r>
          </w:p>
          <w:p w:rsidR="00000000" w:rsidRPr="00EC3A6E" w:rsidP="00EC3A6E">
            <w:pPr>
              <w:pStyle w:val="ListBullet"/>
            </w:pPr>
            <w:r w:rsidRPr="00EC3A6E">
              <w:t>equipment testing and checking techniques to enable safe use of equipment</w:t>
            </w:r>
          </w:p>
          <w:p w:rsidR="00000000" w:rsidRPr="00EC3A6E" w:rsidP="00EC3A6E">
            <w:pPr>
              <w:pStyle w:val="ListBullet"/>
            </w:pPr>
            <w:r w:rsidRPr="00EC3A6E">
              <w:t>principles of sport and recreation program planning</w:t>
            </w:r>
          </w:p>
          <w:p w:rsidR="00000000" w:rsidRPr="00EC3A6E" w:rsidP="00EC3A6E">
            <w:pPr>
              <w:pStyle w:val="ListBullet"/>
            </w:pPr>
            <w:r w:rsidRPr="00EC3A6E">
              <w:t>evaluation processes to enable improvement</w:t>
            </w:r>
            <w:r w:rsidRPr="00EC3A6E">
              <w:t>s to be made to the program.</w:t>
            </w:r>
          </w:p>
        </w:tc>
      </w:tr>
    </w:tbl>
    <w:p w:rsidR="00000000" w:rsidRPr="00EC3A6E" w:rsidP="00EC3A6E">
      <w:pPr>
        <w:pStyle w:val="BodyText"/>
      </w:pPr>
    </w:p>
    <w:p w:rsidR="00000000" w:rsidRPr="00EC3A6E" w:rsidP="00EC3A6E">
      <w:pPr>
        <w:pStyle w:val="AllowPageBreak"/>
      </w:pPr>
    </w:p>
    <w:p w:rsidR="00000000" w:rsidRPr="00EC3A6E" w:rsidP="00EC3A6E">
      <w:pPr>
        <w:pStyle w:val="Heading1"/>
      </w:pPr>
      <w:bookmarkStart w:id="10" w:name="O_527713"/>
      <w:bookmarkEnd w:id="10"/>
      <w:r w:rsidRPr="00EC3A6E">
        <w:t>Evidence Guide</w:t>
      </w:r>
    </w:p>
    <w:tbl>
      <w:tblPr>
        <w:tblW w:w="9570" w:type="dxa"/>
        <w:tblLayout w:type="fixed"/>
        <w:tblCellMar>
          <w:left w:w="62" w:type="dxa"/>
          <w:right w:w="62" w:type="dxa"/>
        </w:tblCellMar>
        <w:tblLook w:val="0000"/>
      </w:tblPr>
      <w:tblGrid>
        <w:gridCol w:w="3908"/>
        <w:gridCol w:w="5662"/>
      </w:tblGrid>
      <w:tr w:rsidTr="006B73E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t xml:space="preserve">The evidence guide provides advice on assessment and must be read in conjunction with the performance criteria, required skills and knowledge, range statement and the Assessment </w:t>
            </w:r>
            <w:r w:rsidRPr="00EC3A6E">
              <w:t>Guidelines for the Training Package.</w:t>
            </w:r>
          </w:p>
        </w:tc>
      </w:tr>
      <w:tr w:rsidTr="006B73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p>
        </w:tc>
      </w:tr>
      <w:tr w:rsidTr="006B73E3">
        <w:tblPrEx>
          <w:tblW w:w="9570" w:type="dxa"/>
          <w:tblLayout w:type="fixed"/>
          <w:tblCellMar>
            <w:left w:w="62" w:type="dxa"/>
            <w:right w:w="62" w:type="dxa"/>
          </w:tblCellMar>
          <w:tblLook w:val="0000"/>
        </w:tblPrEx>
        <w:trPr>
          <w:trHeight w:val="843"/>
        </w:trPr>
        <w:tc>
          <w:tcPr>
            <w:tcW w:w="390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C3A6E" w:rsidP="00EC3A6E">
            <w:pPr>
              <w:pStyle w:val="BodyText"/>
            </w:pPr>
            <w:r w:rsidRPr="00EC3A6E">
              <w:t>Evidence of the ability to:</w:t>
            </w:r>
          </w:p>
          <w:p w:rsidR="00000000" w:rsidRPr="00EC3A6E" w:rsidP="00EC3A6E">
            <w:pPr>
              <w:pStyle w:val="ListBullet"/>
            </w:pPr>
            <w:r w:rsidRPr="00EC3A6E">
              <w:t>plan, re</w:t>
            </w:r>
            <w:r w:rsidRPr="00EC3A6E">
              <w:t>source and deliver sport and recreation programs within budgetary constraints  according to organisational policies and procedures</w:t>
            </w:r>
          </w:p>
          <w:p w:rsidR="00000000" w:rsidRPr="00EC3A6E" w:rsidP="00EC3A6E">
            <w:pPr>
              <w:pStyle w:val="ListBullet"/>
            </w:pPr>
            <w:r w:rsidRPr="00EC3A6E">
              <w:t>demonstrate techniques to build group cohesion and balance individual and group needs</w:t>
            </w:r>
          </w:p>
          <w:p w:rsidR="00000000" w:rsidRPr="00EC3A6E" w:rsidP="00EC3A6E">
            <w:pPr>
              <w:pStyle w:val="ListBullet"/>
            </w:pPr>
            <w:r w:rsidRPr="00EC3A6E">
              <w:t>deliver, monitor and adjust sport and r</w:t>
            </w:r>
            <w:r w:rsidRPr="00EC3A6E">
              <w:t xml:space="preserve">ecreation programs that meet the needs of participants and respond to problems or issues that arise </w:t>
            </w:r>
          </w:p>
          <w:p w:rsidR="00000000" w:rsidRPr="00EC3A6E" w:rsidP="00EC3A6E">
            <w:pPr>
              <w:pStyle w:val="ListBullet"/>
            </w:pPr>
            <w:r w:rsidRPr="00EC3A6E">
              <w:t>provide positive feedback to enhance participant motivation and self-esteem</w:t>
            </w:r>
          </w:p>
          <w:p w:rsidR="00000000" w:rsidP="00EC3A6E">
            <w:pPr>
              <w:pStyle w:val="ListBullet"/>
              <w:rPr>
                <w:lang w:val="en-NZ"/>
              </w:rPr>
            </w:pPr>
            <w:r w:rsidRPr="00EC3A6E">
              <w:t xml:space="preserve">evaluate and reflect on own work performance to identify ways in which program </w:t>
            </w:r>
            <w:r w:rsidRPr="00EC3A6E">
              <w:t>outcomes and benefits can be improved.</w:t>
            </w:r>
          </w:p>
        </w:tc>
      </w:tr>
      <w:tr w:rsidTr="006B73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C3A6E" w:rsidP="00EC3A6E">
            <w:pPr>
              <w:pStyle w:val="BodyText"/>
            </w:pPr>
            <w:r w:rsidRPr="00EC3A6E">
              <w:t>Assessment must ensure:</w:t>
            </w:r>
          </w:p>
          <w:p w:rsidR="00000000" w:rsidRPr="00EC3A6E" w:rsidP="00EC3A6E">
            <w:pPr>
              <w:pStyle w:val="ListBullet"/>
            </w:pPr>
            <w:r w:rsidRPr="00EC3A6E">
              <w:t>planning and conduct of multiple sport and recreation programs that are of sufficient duration and breadth to demonstrate competency and consi</w:t>
            </w:r>
            <w:r w:rsidRPr="00EC3A6E">
              <w:t>stency of performance.</w:t>
            </w:r>
          </w:p>
          <w:p w:rsidR="00000000" w:rsidRPr="00EC3A6E" w:rsidP="00EC3A6E">
            <w:pPr>
              <w:pStyle w:val="BodyText"/>
            </w:pPr>
          </w:p>
          <w:p w:rsidR="00000000" w:rsidRPr="00EC3A6E" w:rsidP="00EC3A6E">
            <w:pPr>
              <w:pStyle w:val="BodyText"/>
            </w:pPr>
            <w:r w:rsidRPr="00EC3A6E">
              <w:t>Assessment must also ensure access to:</w:t>
            </w:r>
          </w:p>
          <w:p w:rsidR="00000000" w:rsidRPr="00EC3A6E" w:rsidP="00EC3A6E">
            <w:pPr>
              <w:pStyle w:val="ListBullet"/>
            </w:pPr>
            <w:r w:rsidRPr="00EC3A6E">
              <w:t>an environment or facility appropriate to the specific session content</w:t>
            </w:r>
          </w:p>
          <w:p w:rsidR="00000000" w:rsidRPr="00EC3A6E" w:rsidP="00EC3A6E">
            <w:pPr>
              <w:pStyle w:val="ListBullet"/>
            </w:pPr>
            <w:r w:rsidRPr="00EC3A6E">
              <w:t>equipment and resources required for the delivery of the program</w:t>
            </w:r>
          </w:p>
          <w:p w:rsidR="00000000" w:rsidP="00EC3A6E">
            <w:pPr>
              <w:pStyle w:val="ListBullet"/>
              <w:rPr>
                <w:lang w:val="en-NZ"/>
              </w:rPr>
            </w:pPr>
            <w:r w:rsidRPr="00EC3A6E">
              <w:t>documentation, such as program plans and forms relating to equipment checks.</w:t>
            </w:r>
          </w:p>
        </w:tc>
      </w:tr>
      <w:tr w:rsidTr="006B73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C3A6E" w:rsidP="00EC3A6E">
            <w:pPr>
              <w:pStyle w:val="BodyText"/>
            </w:pPr>
            <w:r w:rsidRPr="00EC3A6E">
              <w:t>A range of assessment methods should be used to assess practical skills and knowledge. The following examples are appropriate for this unit:</w:t>
            </w:r>
          </w:p>
          <w:p w:rsidR="00000000" w:rsidRPr="00EC3A6E" w:rsidP="00EC3A6E">
            <w:pPr>
              <w:pStyle w:val="ListBullet"/>
            </w:pPr>
            <w:r w:rsidRPr="00EC3A6E">
              <w:t xml:space="preserve">observation of </w:t>
            </w:r>
            <w:r w:rsidRPr="00EC3A6E">
              <w:t>preparing for a program, including the development of a program plan</w:t>
            </w:r>
          </w:p>
          <w:p w:rsidR="00000000" w:rsidRPr="00EC3A6E" w:rsidP="00EC3A6E">
            <w:pPr>
              <w:pStyle w:val="ListBullet"/>
            </w:pPr>
            <w:r w:rsidRPr="00EC3A6E">
              <w:t>observation of interacting with a range of participants, including conveying information for safe participation in programs</w:t>
            </w:r>
          </w:p>
          <w:p w:rsidR="00000000" w:rsidRPr="00EC3A6E" w:rsidP="00EC3A6E">
            <w:pPr>
              <w:pStyle w:val="ListBullet"/>
            </w:pPr>
            <w:r w:rsidRPr="00EC3A6E">
              <w:t xml:space="preserve">observation of dealing with contingencies, such as </w:t>
            </w:r>
            <w:r w:rsidRPr="00EC3A6E">
              <w:t>the changing</w:t>
            </w:r>
            <w:r w:rsidRPr="00EC3A6E">
              <w:t xml:space="preserve"> availability of equipment or venues</w:t>
            </w:r>
          </w:p>
          <w:p w:rsidR="00000000" w:rsidRPr="00EC3A6E" w:rsidP="00EC3A6E">
            <w:pPr>
              <w:pStyle w:val="ListBullet"/>
            </w:pPr>
            <w:r w:rsidRPr="00EC3A6E">
              <w:t>oral and or written questioning to assess knowledge of techniques and activity skills in relation to program aims and inclusive practices</w:t>
            </w:r>
          </w:p>
          <w:p w:rsidR="00000000" w:rsidP="00EC3A6E">
            <w:pPr>
              <w:pStyle w:val="ListBullet"/>
              <w:rPr>
                <w:lang w:val="en-NZ"/>
              </w:rPr>
            </w:pPr>
            <w:r w:rsidRPr="00EC3A6E">
              <w:t>third-party reports from a supervisor detailing appropriate work performed by the</w:t>
            </w:r>
            <w:r w:rsidRPr="00EC3A6E">
              <w:t xml:space="preserve"> individual.</w:t>
            </w:r>
          </w:p>
        </w:tc>
      </w:tr>
      <w:tr w:rsidTr="006B73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C3A6E" w:rsidP="00EC3A6E">
            <w:pPr>
              <w:pStyle w:val="BodyText"/>
            </w:pPr>
            <w:r w:rsidRPr="00EC3A6E">
              <w:t>Holistic assessment with other units relevant to the industry sector, workplace and job role is recommended, for example:</w:t>
            </w:r>
          </w:p>
          <w:p w:rsidR="00000000" w:rsidRPr="00EC3A6E" w:rsidP="00EC3A6E">
            <w:pPr>
              <w:pStyle w:val="ListBullet"/>
            </w:pPr>
            <w:r w:rsidRPr="00EC3A6E">
              <w:t>SISXCAI306A Facilitate groups.</w:t>
            </w:r>
          </w:p>
        </w:tc>
      </w:tr>
    </w:tbl>
    <w:p w:rsidR="00000000" w:rsidRPr="00EC3A6E" w:rsidP="00EC3A6E">
      <w:pPr>
        <w:pStyle w:val="BodyText"/>
      </w:pPr>
    </w:p>
    <w:p w:rsidR="00000000" w:rsidRPr="00EC3A6E" w:rsidP="00EC3A6E">
      <w:pPr>
        <w:pStyle w:val="AllowPageBreak"/>
      </w:pPr>
    </w:p>
    <w:p w:rsidR="00000000" w:rsidRPr="00EC3A6E" w:rsidP="00EC3A6E">
      <w:pPr>
        <w:pStyle w:val="Heading1"/>
      </w:pPr>
      <w:bookmarkStart w:id="11" w:name="O_527712"/>
      <w:bookmarkEnd w:id="11"/>
      <w:r w:rsidRPr="00EC3A6E">
        <w:t>Range Statement</w:t>
      </w:r>
    </w:p>
    <w:tbl>
      <w:tblPr>
        <w:tblW w:w="0" w:type="auto"/>
        <w:tblLayout w:type="fixed"/>
        <w:tblCellMar>
          <w:left w:w="62" w:type="dxa"/>
          <w:right w:w="62" w:type="dxa"/>
        </w:tblCellMar>
        <w:tblLook w:val="0000"/>
      </w:tblPr>
      <w:tblGrid>
        <w:gridCol w:w="3516"/>
        <w:gridCol w:w="5006"/>
      </w:tblGrid>
      <w:tr w:rsidTr="006B73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t>The range statement relates to the unit of competency as a whole. It allows for different work environments and situations that may affect performance. Bold italicised wording, if used in the performance criteria, is detailed below. Essential operating con</w:t>
            </w:r>
            <w:r w:rsidRPr="00EC3A6E">
              <w:t>ditions that may be present with training and assessment (depending on the work situation, needs of the candidate, accessibility of the item, and local industry and regional contexts) may also be included.</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Preferences, needs and expectations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physical</w:t>
            </w:r>
          </w:p>
          <w:p w:rsidR="00000000" w:rsidRPr="00EC3A6E" w:rsidP="00EC3A6E">
            <w:pPr>
              <w:pStyle w:val="ListBullet"/>
            </w:pPr>
            <w:r w:rsidRPr="00EC3A6E">
              <w:t>emotional</w:t>
            </w:r>
          </w:p>
          <w:p w:rsidR="00000000" w:rsidRPr="00EC3A6E" w:rsidP="00EC3A6E">
            <w:pPr>
              <w:pStyle w:val="ListBullet"/>
            </w:pPr>
            <w:r w:rsidRPr="00EC3A6E">
              <w:t>motivational</w:t>
            </w:r>
          </w:p>
          <w:p w:rsidR="00000000" w:rsidRPr="00EC3A6E" w:rsidP="00EC3A6E">
            <w:pPr>
              <w:pStyle w:val="ListBullet"/>
            </w:pPr>
            <w:r w:rsidRPr="00EC3A6E">
              <w:t>psychological</w:t>
            </w:r>
          </w:p>
          <w:p w:rsidR="00000000" w:rsidRPr="00EC3A6E" w:rsidP="00EC3A6E">
            <w:pPr>
              <w:pStyle w:val="ListBullet"/>
            </w:pPr>
            <w:r w:rsidRPr="00EC3A6E">
              <w:t>individual</w:t>
            </w:r>
          </w:p>
          <w:p w:rsidR="00000000" w:rsidP="00EC3A6E">
            <w:pPr>
              <w:pStyle w:val="ListBullet"/>
              <w:rPr>
                <w:lang w:val="en-NZ"/>
              </w:rPr>
            </w:pPr>
            <w:r w:rsidRPr="00EC3A6E">
              <w:t>group.</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Participants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experienced and inexperienced</w:t>
            </w:r>
          </w:p>
          <w:p w:rsidR="00000000" w:rsidRPr="00EC3A6E" w:rsidP="00EC3A6E">
            <w:pPr>
              <w:pStyle w:val="ListBullet"/>
            </w:pPr>
            <w:r w:rsidRPr="00EC3A6E">
              <w:t>adults and children</w:t>
            </w:r>
          </w:p>
          <w:p w:rsidR="00000000" w:rsidP="00EC3A6E">
            <w:pPr>
              <w:pStyle w:val="ListBullet"/>
              <w:rPr>
                <w:lang w:val="en-NZ"/>
              </w:rPr>
            </w:pPr>
            <w:r w:rsidRPr="00EC3A6E">
              <w:t>school and youth groups.</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Information sources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organisations</w:t>
            </w:r>
          </w:p>
          <w:p w:rsidR="00000000" w:rsidRPr="00EC3A6E" w:rsidP="00EC3A6E">
            <w:pPr>
              <w:pStyle w:val="ListBullet"/>
            </w:pPr>
            <w:r w:rsidRPr="00EC3A6E">
              <w:t>participants</w:t>
            </w:r>
          </w:p>
          <w:p w:rsidR="00000000" w:rsidP="00EC3A6E">
            <w:pPr>
              <w:pStyle w:val="ListBullet"/>
              <w:rPr>
                <w:lang w:val="en-NZ"/>
              </w:rPr>
            </w:pPr>
            <w:r w:rsidRPr="00EC3A6E">
              <w:t>parents or guardians.</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Equipment</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safety</w:t>
            </w:r>
          </w:p>
          <w:p w:rsidR="00000000" w:rsidRPr="00EC3A6E" w:rsidP="00EC3A6E">
            <w:pPr>
              <w:pStyle w:val="ListBullet"/>
            </w:pPr>
            <w:r w:rsidRPr="00EC3A6E">
              <w:t>activity specific</w:t>
            </w:r>
          </w:p>
          <w:p w:rsidR="00000000" w:rsidP="00EC3A6E">
            <w:pPr>
              <w:pStyle w:val="ListBullet"/>
              <w:rPr>
                <w:lang w:val="en-NZ"/>
              </w:rPr>
            </w:pPr>
            <w:r w:rsidRPr="00EC3A6E">
              <w:t>program-specific.</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Resources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physical</w:t>
            </w:r>
          </w:p>
          <w:p w:rsidR="00000000" w:rsidRPr="00EC3A6E" w:rsidP="00EC3A6E">
            <w:pPr>
              <w:pStyle w:val="ListBullet"/>
            </w:pPr>
            <w:r w:rsidRPr="00EC3A6E">
              <w:t>human</w:t>
            </w:r>
          </w:p>
          <w:p w:rsidR="00000000" w:rsidRPr="00EC3A6E" w:rsidP="00EC3A6E">
            <w:pPr>
              <w:pStyle w:val="ListBullet"/>
            </w:pPr>
            <w:r w:rsidRPr="00EC3A6E">
              <w:t>financial</w:t>
            </w:r>
          </w:p>
          <w:p w:rsidR="00000000" w:rsidP="00EC3A6E">
            <w:pPr>
              <w:pStyle w:val="ListBullet"/>
              <w:rPr>
                <w:lang w:val="en-NZ"/>
              </w:rPr>
            </w:pPr>
            <w:r w:rsidRPr="00EC3A6E">
              <w:t>logistical.</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Program plan</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aims and objectives</w:t>
            </w:r>
          </w:p>
          <w:p w:rsidR="00000000" w:rsidRPr="00EC3A6E" w:rsidP="00EC3A6E">
            <w:pPr>
              <w:pStyle w:val="ListBullet"/>
            </w:pPr>
            <w:r w:rsidRPr="00EC3A6E">
              <w:t>dates and times</w:t>
            </w:r>
          </w:p>
          <w:p w:rsidR="00000000" w:rsidRPr="00EC3A6E" w:rsidP="00EC3A6E">
            <w:pPr>
              <w:pStyle w:val="ListBullet"/>
            </w:pPr>
            <w:r w:rsidRPr="00EC3A6E">
              <w:t>resources</w:t>
            </w:r>
          </w:p>
          <w:p w:rsidR="00000000" w:rsidRPr="00EC3A6E" w:rsidP="00EC3A6E">
            <w:pPr>
              <w:pStyle w:val="ListBullet"/>
            </w:pPr>
            <w:r w:rsidRPr="00EC3A6E">
              <w:t>sessions, stages and structure</w:t>
            </w:r>
          </w:p>
          <w:p w:rsidR="00000000" w:rsidP="00EC3A6E">
            <w:pPr>
              <w:pStyle w:val="ListBullet"/>
              <w:rPr>
                <w:lang w:val="en-NZ"/>
              </w:rPr>
            </w:pPr>
            <w:r w:rsidRPr="00EC3A6E">
              <w:t>logistics.</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Support personnel</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coaches</w:t>
            </w:r>
          </w:p>
          <w:p w:rsidR="00000000" w:rsidRPr="00EC3A6E" w:rsidP="00EC3A6E">
            <w:pPr>
              <w:pStyle w:val="ListBullet"/>
            </w:pPr>
            <w:r w:rsidRPr="00EC3A6E">
              <w:t>administrators</w:t>
            </w:r>
          </w:p>
          <w:p w:rsidR="00000000" w:rsidRPr="00EC3A6E" w:rsidP="00EC3A6E">
            <w:pPr>
              <w:pStyle w:val="ListBullet"/>
            </w:pPr>
            <w:r w:rsidRPr="00EC3A6E">
              <w:t>instructors</w:t>
            </w:r>
          </w:p>
          <w:p w:rsidR="00000000" w:rsidRPr="00EC3A6E" w:rsidP="00EC3A6E">
            <w:pPr>
              <w:pStyle w:val="ListBullet"/>
            </w:pPr>
            <w:r w:rsidRPr="00EC3A6E">
              <w:t>trainers</w:t>
            </w:r>
          </w:p>
          <w:p w:rsidR="00000000" w:rsidRPr="00EC3A6E" w:rsidP="00EC3A6E">
            <w:pPr>
              <w:pStyle w:val="ListBullet"/>
            </w:pPr>
            <w:r w:rsidRPr="00EC3A6E">
              <w:t>teachers</w:t>
            </w:r>
          </w:p>
          <w:p w:rsidR="00000000" w:rsidRPr="00EC3A6E" w:rsidP="00EC3A6E">
            <w:pPr>
              <w:pStyle w:val="ListBullet"/>
            </w:pPr>
            <w:r w:rsidRPr="00EC3A6E">
              <w:t>medical and allied health professionals</w:t>
            </w:r>
          </w:p>
          <w:p w:rsidR="00000000" w:rsidRPr="00EC3A6E" w:rsidP="00EC3A6E">
            <w:pPr>
              <w:pStyle w:val="ListBullet"/>
            </w:pPr>
            <w:r w:rsidRPr="00EC3A6E">
              <w:t>carers</w:t>
            </w:r>
          </w:p>
          <w:p w:rsidR="00000000" w:rsidRPr="00EC3A6E" w:rsidP="00EC3A6E">
            <w:pPr>
              <w:pStyle w:val="ListBullet"/>
            </w:pPr>
            <w:r w:rsidRPr="00EC3A6E">
              <w:t>assistant staff</w:t>
            </w:r>
          </w:p>
          <w:p w:rsidR="00000000" w:rsidP="00EC3A6E">
            <w:pPr>
              <w:pStyle w:val="ListBullet"/>
              <w:rPr>
                <w:lang w:val="en-NZ"/>
              </w:rPr>
            </w:pPr>
            <w:r w:rsidRPr="00EC3A6E">
              <w:t>parents or guardians.</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Risks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level of challenge and difficulty</w:t>
            </w:r>
          </w:p>
          <w:p w:rsidR="00000000" w:rsidRPr="00EC3A6E" w:rsidP="00EC3A6E">
            <w:pPr>
              <w:pStyle w:val="ListBullet"/>
            </w:pPr>
            <w:r w:rsidRPr="00EC3A6E">
              <w:t xml:space="preserve">behaviour </w:t>
            </w:r>
          </w:p>
          <w:p w:rsidR="00000000" w:rsidRPr="00EC3A6E" w:rsidP="00EC3A6E">
            <w:pPr>
              <w:pStyle w:val="ListBullet"/>
            </w:pPr>
            <w:r w:rsidRPr="00EC3A6E">
              <w:t>physical</w:t>
            </w:r>
          </w:p>
          <w:p w:rsidR="00000000" w:rsidP="00EC3A6E">
            <w:pPr>
              <w:pStyle w:val="ListBullet"/>
              <w:rPr>
                <w:lang w:val="en-NZ"/>
              </w:rPr>
            </w:pPr>
            <w:r w:rsidRPr="00EC3A6E">
              <w:t>emotional.</w:t>
            </w:r>
          </w:p>
        </w:tc>
      </w:tr>
      <w:tr w:rsidTr="006B73E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C3A6E">
            <w:pPr>
              <w:pStyle w:val="BodyText"/>
              <w:rPr>
                <w:lang w:val="en-NZ"/>
              </w:rPr>
            </w:pPr>
            <w:r w:rsidRPr="00EC3A6E">
              <w:rPr>
                <w:rStyle w:val="BoldandItalics"/>
              </w:rPr>
              <w:t>Relevant stakeholders</w:t>
            </w:r>
            <w:r w:rsidRPr="00EC3A6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C3A6E" w:rsidP="00EC3A6E">
            <w:pPr>
              <w:pStyle w:val="ListBullet"/>
            </w:pPr>
            <w:r w:rsidRPr="00EC3A6E">
              <w:t>participants</w:t>
            </w:r>
          </w:p>
          <w:p w:rsidR="00000000" w:rsidRPr="00EC3A6E" w:rsidP="00EC3A6E">
            <w:pPr>
              <w:pStyle w:val="ListBullet"/>
            </w:pPr>
            <w:r w:rsidRPr="00EC3A6E">
              <w:t>staff</w:t>
            </w:r>
          </w:p>
          <w:p w:rsidR="00000000" w:rsidRPr="00EC3A6E" w:rsidP="00EC3A6E">
            <w:pPr>
              <w:pStyle w:val="ListBullet"/>
            </w:pPr>
            <w:r w:rsidRPr="00EC3A6E">
              <w:t>colleagues</w:t>
            </w:r>
          </w:p>
          <w:p w:rsidR="00000000" w:rsidRPr="00EC3A6E" w:rsidP="00EC3A6E">
            <w:pPr>
              <w:pStyle w:val="ListBullet"/>
            </w:pPr>
            <w:r w:rsidRPr="00EC3A6E">
              <w:t>organisations.</w:t>
            </w:r>
          </w:p>
        </w:tc>
      </w:tr>
    </w:tbl>
    <w:p w:rsidR="00000000" w:rsidRPr="00EC3A6E" w:rsidP="00EC3A6E">
      <w:pPr>
        <w:pStyle w:val="BodyText"/>
      </w:pPr>
    </w:p>
    <w:p w:rsidR="00000000" w:rsidRPr="00EC3A6E" w:rsidP="00EC3A6E">
      <w:pPr>
        <w:pStyle w:val="AllowPageBreak"/>
      </w:pPr>
    </w:p>
    <w:p w:rsidR="00000000" w:rsidRPr="00EC3A6E" w:rsidP="00EC3A6E">
      <w:pPr>
        <w:pStyle w:val="Heading1"/>
      </w:pPr>
      <w:bookmarkStart w:id="12" w:name="O_527711"/>
      <w:bookmarkEnd w:id="12"/>
      <w:r w:rsidRPr="00EC3A6E">
        <w:t>Unit Sector(s)</w:t>
      </w:r>
    </w:p>
    <w:p w:rsidR="00000000" w:rsidRPr="00EC3A6E" w:rsidP="00EC3A6E">
      <w:pPr>
        <w:pStyle w:val="BodyText"/>
      </w:pPr>
      <w:r w:rsidRPr="00EC3A6E">
        <w:t>Cross-Sector.</w:t>
      </w:r>
    </w:p>
    <w:p w:rsidR="00000000" w:rsidRPr="00EC3A6E" w:rsidP="00EC3A6E">
      <w:pPr>
        <w:pStyle w:val="AllowPageBreak"/>
      </w:pPr>
    </w:p>
    <w:p w:rsidR="00000000" w:rsidRPr="00EC3A6E" w:rsidP="00EC3A6E">
      <w:pPr>
        <w:pStyle w:val="Heading1"/>
      </w:pPr>
      <w:bookmarkStart w:id="13" w:name="O_527710"/>
      <w:bookmarkEnd w:id="13"/>
      <w:r w:rsidRPr="00EC3A6E">
        <w:t>Competency Field</w:t>
      </w:r>
    </w:p>
    <w:p w:rsidR="00000000" w:rsidRPr="00EC3A6E" w:rsidP="00EC3A6E">
      <w:pPr>
        <w:pStyle w:val="BodyText"/>
      </w:pPr>
      <w:r w:rsidRPr="00EC3A6E">
        <w:t>Coaching and Instruction.</w:t>
      </w:r>
    </w:p>
    <w:p w:rsidR="00000000" w:rsidRPr="00EC3A6E" w:rsidP="00EC3A6E"/>
    <w:sectPr w:rsidSect="00EC3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rsidRPr="006B73E3" w:rsidP="006B73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3" w:rsidP="00EC3A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B73E3" w:rsidP="00EC3A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B73E3" w:rsidP="00EC3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rsidRPr="006B73E3" w:rsidP="006B73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3" w:rsidRPr="002D2AF8" w:rsidP="00EC3A6E">
    <w:pPr>
      <w:pStyle w:val="Header"/>
      <w:framePr w:wrap="around"/>
    </w:pPr>
    <w:r>
      <w:fldChar w:fldCharType="begin"/>
    </w:r>
    <w:r>
      <w:instrText xml:space="preserve"> TITLE   \* MERGEFORMAT </w:instrText>
    </w:r>
    <w:r>
      <w:fldChar w:fldCharType="separate"/>
    </w:r>
    <w:r>
      <w:t>SISXCAI304A Plan and conduct sport and recreation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B73E3" w:rsidP="00EC3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27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A2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4D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A6E"/>
    <w:pPr>
      <w:spacing w:before="360" w:after="60"/>
      <w:outlineLvl w:val="0"/>
    </w:pPr>
    <w:rPr>
      <w:sz w:val="32"/>
    </w:rPr>
  </w:style>
  <w:style w:type="paragraph" w:styleId="Heading2">
    <w:name w:val="heading 2"/>
    <w:basedOn w:val="HeadingBase"/>
    <w:next w:val="BodyText"/>
    <w:link w:val="Heading2Char"/>
    <w:qFormat/>
    <w:rsid w:val="00EC3A6E"/>
    <w:pPr>
      <w:keepLines/>
      <w:spacing w:before="240" w:after="120"/>
      <w:outlineLvl w:val="1"/>
    </w:pPr>
    <w:rPr>
      <w:sz w:val="28"/>
      <w:szCs w:val="40"/>
    </w:rPr>
  </w:style>
  <w:style w:type="paragraph" w:styleId="Heading3">
    <w:name w:val="heading 3"/>
    <w:basedOn w:val="HeadingBase"/>
    <w:next w:val="BodyText"/>
    <w:link w:val="Heading3Char"/>
    <w:qFormat/>
    <w:rsid w:val="00EC3A6E"/>
    <w:pPr>
      <w:spacing w:before="180" w:after="120"/>
      <w:outlineLvl w:val="2"/>
    </w:pPr>
    <w:rPr>
      <w:spacing w:val="-10"/>
      <w:kern w:val="32"/>
    </w:rPr>
  </w:style>
  <w:style w:type="paragraph" w:styleId="Heading4">
    <w:name w:val="heading 4"/>
    <w:basedOn w:val="HeadingBase"/>
    <w:next w:val="BodyText"/>
    <w:link w:val="Heading4Char"/>
    <w:qFormat/>
    <w:rsid w:val="00EC3A6E"/>
    <w:pPr>
      <w:spacing w:before="160" w:after="120"/>
      <w:outlineLvl w:val="3"/>
    </w:pPr>
    <w:rPr>
      <w:sz w:val="22"/>
    </w:rPr>
  </w:style>
  <w:style w:type="paragraph" w:styleId="Heading5">
    <w:name w:val="heading 5"/>
    <w:basedOn w:val="HeadingBase"/>
    <w:next w:val="Normal"/>
    <w:link w:val="Heading5Char"/>
    <w:qFormat/>
    <w:rsid w:val="00EC3A6E"/>
    <w:pPr>
      <w:spacing w:before="80"/>
      <w:outlineLvl w:val="4"/>
    </w:pPr>
    <w:rPr>
      <w:color w:val="918585"/>
      <w:sz w:val="20"/>
    </w:rPr>
  </w:style>
  <w:style w:type="paragraph" w:styleId="Heading6">
    <w:name w:val="heading 6"/>
    <w:basedOn w:val="HeadingBase"/>
    <w:next w:val="Normal"/>
    <w:link w:val="Heading6Char"/>
    <w:qFormat/>
    <w:rsid w:val="00EC3A6E"/>
    <w:pPr>
      <w:spacing w:before="60"/>
      <w:outlineLvl w:val="5"/>
    </w:pPr>
    <w:rPr>
      <w:color w:val="918585"/>
      <w:sz w:val="20"/>
    </w:rPr>
  </w:style>
  <w:style w:type="paragraph" w:styleId="Heading7">
    <w:name w:val="heading 7"/>
    <w:basedOn w:val="Normal"/>
    <w:next w:val="Normal"/>
    <w:link w:val="Heading7Char"/>
    <w:qFormat/>
    <w:rsid w:val="00EC3A6E"/>
    <w:pPr>
      <w:ind w:left="720"/>
      <w:outlineLvl w:val="6"/>
    </w:pPr>
    <w:rPr>
      <w:i/>
    </w:rPr>
  </w:style>
  <w:style w:type="paragraph" w:styleId="Heading8">
    <w:name w:val="heading 8"/>
    <w:basedOn w:val="Normal"/>
    <w:next w:val="Normal"/>
    <w:link w:val="Heading8Char"/>
    <w:qFormat/>
    <w:rsid w:val="00EC3A6E"/>
    <w:pPr>
      <w:ind w:left="720"/>
      <w:outlineLvl w:val="7"/>
    </w:pPr>
    <w:rPr>
      <w:i/>
    </w:rPr>
  </w:style>
  <w:style w:type="paragraph" w:styleId="Heading9">
    <w:name w:val="heading 9"/>
    <w:basedOn w:val="Normal"/>
    <w:next w:val="Normal"/>
    <w:link w:val="Heading9Char"/>
    <w:qFormat/>
    <w:rsid w:val="00EC3A6E"/>
    <w:pPr>
      <w:ind w:left="720"/>
      <w:outlineLvl w:val="8"/>
    </w:pPr>
    <w:rPr>
      <w:i/>
    </w:rPr>
  </w:style>
  <w:style w:type="character" w:default="1" w:styleId="DefaultParagraphFont">
    <w:name w:val="Default Paragraph Font"/>
    <w:uiPriority w:val="1"/>
    <w:unhideWhenUsed/>
    <w:rsid w:val="00EC3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A6E"/>
  </w:style>
  <w:style w:type="character" w:customStyle="1" w:styleId="Heading1Char">
    <w:name w:val="Heading 1 Char"/>
    <w:basedOn w:val="DefaultParagraphFont"/>
    <w:link w:val="Heading1"/>
    <w:rsid w:val="00EC3A6E"/>
    <w:rPr>
      <w:rFonts w:ascii="Times New Roman" w:eastAsia="Times New Roman" w:hAnsi="Times New Roman" w:cs="Times New Roman"/>
      <w:b/>
      <w:sz w:val="32"/>
      <w:szCs w:val="20"/>
      <w:lang w:eastAsia="en-US"/>
    </w:rPr>
  </w:style>
  <w:style w:type="paragraph" w:styleId="BodyText">
    <w:name w:val="Body Text"/>
    <w:basedOn w:val="Normal"/>
    <w:link w:val="BodyTextChar"/>
    <w:rsid w:val="00EC3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A6E"/>
    <w:rPr>
      <w:rFonts w:ascii="Times New Roman" w:eastAsia="Times New Roman" w:hAnsi="Times New Roman" w:cs="Times New Roman"/>
      <w:sz w:val="24"/>
      <w:lang w:eastAsia="en-US"/>
    </w:rPr>
  </w:style>
  <w:style w:type="paragraph" w:styleId="List">
    <w:name w:val="List"/>
    <w:basedOn w:val="BodyText"/>
    <w:next w:val="BodyText"/>
    <w:rsid w:val="00EC3A6E"/>
    <w:pPr>
      <w:tabs>
        <w:tab w:val="left" w:pos="340"/>
      </w:tabs>
      <w:spacing w:before="60" w:after="60"/>
      <w:ind w:left="340" w:hanging="340"/>
    </w:pPr>
  </w:style>
  <w:style w:type="paragraph" w:styleId="ListBullet">
    <w:name w:val="List Bullet"/>
    <w:basedOn w:val="List"/>
    <w:rsid w:val="00EC3A6E"/>
    <w:pPr>
      <w:numPr>
        <w:numId w:val="13"/>
      </w:numPr>
      <w:tabs>
        <w:tab w:val="clear" w:pos="340"/>
      </w:tabs>
      <w:spacing w:before="40" w:after="40"/>
    </w:pPr>
  </w:style>
  <w:style w:type="character" w:customStyle="1" w:styleId="SpecialBold">
    <w:name w:val="Special Bold"/>
    <w:basedOn w:val="DefaultParagraphFont"/>
    <w:rsid w:val="00EC3A6E"/>
    <w:rPr>
      <w:b/>
      <w:spacing w:val="0"/>
    </w:rPr>
  </w:style>
  <w:style w:type="paragraph" w:styleId="ListBullet2">
    <w:name w:val="List Bullet 2"/>
    <w:basedOn w:val="List2"/>
    <w:rsid w:val="00EC3A6E"/>
    <w:pPr>
      <w:numPr>
        <w:numId w:val="14"/>
      </w:numPr>
      <w:tabs>
        <w:tab w:val="clear" w:pos="680"/>
      </w:tabs>
    </w:pPr>
  </w:style>
  <w:style w:type="paragraph" w:customStyle="1" w:styleId="SuperHeading">
    <w:name w:val="SuperHeading"/>
    <w:basedOn w:val="Normal"/>
    <w:rsid w:val="00EC3A6E"/>
    <w:pPr>
      <w:spacing w:before="240" w:after="120"/>
      <w:outlineLvl w:val="0"/>
    </w:pPr>
    <w:rPr>
      <w:rFonts w:ascii="Times New Roman" w:hAnsi="Times New Roman"/>
      <w:b/>
      <w:sz w:val="32"/>
    </w:rPr>
  </w:style>
  <w:style w:type="paragraph" w:customStyle="1" w:styleId="AllowPageBreak">
    <w:name w:val="AllowPageBreak"/>
    <w:rsid w:val="00EC3A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A6E"/>
    <w:pPr>
      <w:tabs>
        <w:tab w:val="left" w:pos="680"/>
      </w:tabs>
      <w:spacing w:before="60" w:after="60"/>
      <w:ind w:left="680" w:hanging="340"/>
    </w:pPr>
  </w:style>
  <w:style w:type="character" w:customStyle="1" w:styleId="BoldandItalics">
    <w:name w:val="Bold and Italics"/>
    <w:qFormat/>
    <w:rsid w:val="00EC3A6E"/>
    <w:rPr>
      <w:b/>
      <w:i/>
      <w:u w:val="none"/>
    </w:rPr>
  </w:style>
  <w:style w:type="character" w:customStyle="1" w:styleId="Heading2Char">
    <w:name w:val="Heading 2 Char"/>
    <w:basedOn w:val="DefaultParagraphFont"/>
    <w:link w:val="Heading2"/>
    <w:rsid w:val="00EC3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A6E"/>
    <w:rPr>
      <w:rFonts w:ascii="Courier New" w:eastAsia="Times New Roman" w:hAnsi="Courier New" w:cs="Times New Roman"/>
      <w:i/>
      <w:szCs w:val="20"/>
      <w:lang w:eastAsia="en-US"/>
    </w:rPr>
  </w:style>
  <w:style w:type="paragraph" w:customStyle="1" w:styleId="HeadingBase">
    <w:name w:val="Heading Base"/>
    <w:rsid w:val="00EC3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A6E"/>
    <w:pPr>
      <w:tabs>
        <w:tab w:val="right" w:leader="dot" w:pos="9072"/>
      </w:tabs>
      <w:ind w:left="567"/>
    </w:pPr>
    <w:rPr>
      <w:szCs w:val="22"/>
    </w:rPr>
  </w:style>
  <w:style w:type="paragraph" w:customStyle="1" w:styleId="TOCBase">
    <w:name w:val="TOC Base"/>
    <w:rsid w:val="00EC3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A6E"/>
    <w:pPr>
      <w:tabs>
        <w:tab w:val="right" w:leader="dot" w:pos="9072"/>
      </w:tabs>
      <w:spacing w:before="40" w:after="40"/>
      <w:ind w:left="284"/>
    </w:pPr>
    <w:rPr>
      <w:rFonts w:ascii="Times New Roman" w:hAnsi="Times New Roman"/>
    </w:rPr>
  </w:style>
  <w:style w:type="paragraph" w:styleId="TOC1">
    <w:name w:val="toc 1"/>
    <w:basedOn w:val="TOCBase"/>
    <w:next w:val="Normal"/>
    <w:rsid w:val="00EC3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A6E"/>
    <w:rPr>
      <w:rFonts w:ascii="Times New Roman" w:eastAsia="Times New Roman" w:hAnsi="Times New Roman" w:cs="Times New Roman"/>
      <w:sz w:val="16"/>
      <w:lang w:eastAsia="en-US"/>
    </w:rPr>
  </w:style>
  <w:style w:type="paragraph" w:styleId="Title">
    <w:name w:val="Title"/>
    <w:basedOn w:val="HeadingBase"/>
    <w:link w:val="TitleChar"/>
    <w:qFormat/>
    <w:rsid w:val="00EC3A6E"/>
    <w:pPr>
      <w:spacing w:before="5040"/>
      <w:jc w:val="center"/>
    </w:pPr>
    <w:rPr>
      <w:sz w:val="48"/>
      <w:szCs w:val="72"/>
      <w:lang w:val="en-US"/>
    </w:rPr>
  </w:style>
  <w:style w:type="character" w:customStyle="1" w:styleId="TitleChar">
    <w:name w:val="Title Char"/>
    <w:basedOn w:val="DefaultParagraphFont"/>
    <w:link w:val="Title"/>
    <w:rsid w:val="00EC3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A6E"/>
    <w:pPr>
      <w:tabs>
        <w:tab w:val="left" w:pos="3600"/>
        <w:tab w:val="left" w:pos="3958"/>
      </w:tabs>
    </w:pPr>
  </w:style>
  <w:style w:type="paragraph" w:customStyle="1" w:styleId="Note">
    <w:name w:val="Note"/>
    <w:basedOn w:val="BodyText"/>
    <w:rsid w:val="00EC3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A6E"/>
    <w:pPr>
      <w:framePr w:wrap="auto" w:hAnchor="text" w:y="6049"/>
    </w:pPr>
    <w:rPr>
      <w:color w:val="000000"/>
      <w:sz w:val="40"/>
    </w:rPr>
  </w:style>
  <w:style w:type="paragraph" w:customStyle="1" w:styleId="TOCTitle">
    <w:name w:val="TOCTitle"/>
    <w:basedOn w:val="Heading1"/>
    <w:rsid w:val="00EC3A6E"/>
    <w:pPr>
      <w:spacing w:after="240"/>
      <w:jc w:val="center"/>
      <w:outlineLvl w:val="9"/>
    </w:pPr>
    <w:rPr>
      <w:caps/>
    </w:rPr>
  </w:style>
  <w:style w:type="paragraph" w:customStyle="1" w:styleId="Version">
    <w:name w:val="Version"/>
    <w:rsid w:val="00EC3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A6E"/>
    <w:pPr>
      <w:keepNext w:val="0"/>
      <w:tabs>
        <w:tab w:val="right" w:pos="4176"/>
      </w:tabs>
      <w:ind w:left="198" w:hanging="198"/>
    </w:pPr>
    <w:rPr>
      <w:rFonts w:ascii="Garamond" w:hAnsi="Garamond"/>
    </w:rPr>
  </w:style>
  <w:style w:type="paragraph" w:styleId="IndexHeading">
    <w:name w:val="index heading"/>
    <w:basedOn w:val="Normal"/>
    <w:next w:val="Index1"/>
    <w:semiHidden/>
    <w:rsid w:val="00EC3A6E"/>
    <w:pPr>
      <w:spacing w:before="120" w:after="120"/>
    </w:pPr>
    <w:rPr>
      <w:rFonts w:ascii="Arial" w:hAnsi="Arial"/>
      <w:b/>
      <w:color w:val="918585"/>
      <w:sz w:val="24"/>
    </w:rPr>
  </w:style>
  <w:style w:type="paragraph" w:styleId="Header">
    <w:name w:val="header"/>
    <w:basedOn w:val="Normal"/>
    <w:link w:val="HeaderChar"/>
    <w:rsid w:val="00EC3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A6E"/>
    <w:rPr>
      <w:rFonts w:ascii="Times New Roman" w:eastAsia="Times New Roman" w:hAnsi="Times New Roman" w:cs="Times New Roman"/>
      <w:sz w:val="16"/>
      <w:szCs w:val="20"/>
      <w:lang w:val="en-GB" w:eastAsia="en-US"/>
    </w:rPr>
  </w:style>
  <w:style w:type="paragraph" w:customStyle="1" w:styleId="Chapter">
    <w:name w:val="Chapter"/>
    <w:basedOn w:val="Normal"/>
    <w:rsid w:val="00EC3A6E"/>
    <w:pPr>
      <w:spacing w:before="240"/>
    </w:pPr>
    <w:rPr>
      <w:rFonts w:ascii="Times New Roman" w:hAnsi="Times New Roman"/>
      <w:smallCaps/>
      <w:spacing w:val="80"/>
      <w:sz w:val="28"/>
    </w:rPr>
  </w:style>
  <w:style w:type="paragraph" w:customStyle="1" w:styleId="InChapter">
    <w:name w:val="InChapter"/>
    <w:basedOn w:val="Heading3"/>
    <w:rsid w:val="00EC3A6E"/>
    <w:pPr>
      <w:spacing w:after="240"/>
      <w:outlineLvl w:val="9"/>
    </w:pPr>
    <w:rPr>
      <w:noProof/>
    </w:rPr>
  </w:style>
  <w:style w:type="paragraph" w:styleId="Index2">
    <w:name w:val="index 2"/>
    <w:basedOn w:val="Normal"/>
    <w:next w:val="Normal"/>
    <w:semiHidden/>
    <w:rsid w:val="00EC3A6E"/>
    <w:pPr>
      <w:tabs>
        <w:tab w:val="right" w:pos="4176"/>
      </w:tabs>
      <w:ind w:left="568" w:hanging="284"/>
    </w:pPr>
    <w:rPr>
      <w:rFonts w:ascii="Garamond" w:hAnsi="Garamond"/>
    </w:rPr>
  </w:style>
  <w:style w:type="paragraph" w:customStyle="1" w:styleId="Byline">
    <w:name w:val="Byline"/>
    <w:rsid w:val="00EC3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A6E"/>
    <w:pPr>
      <w:tabs>
        <w:tab w:val="clear" w:pos="3600"/>
        <w:tab w:val="clear" w:pos="3958"/>
      </w:tabs>
      <w:jc w:val="right"/>
    </w:pPr>
  </w:style>
  <w:style w:type="character" w:styleId="Emphasis">
    <w:name w:val="Emphasis"/>
    <w:basedOn w:val="DefaultParagraphFont"/>
    <w:qFormat/>
    <w:rsid w:val="00EC3A6E"/>
    <w:rPr>
      <w:i/>
    </w:rPr>
  </w:style>
  <w:style w:type="paragraph" w:styleId="Caption">
    <w:name w:val="caption"/>
    <w:basedOn w:val="BodyText"/>
    <w:next w:val="Normal"/>
    <w:qFormat/>
    <w:rsid w:val="00EC3A6E"/>
    <w:pPr>
      <w:framePr w:w="2268" w:hSpace="181" w:vSpace="181" w:wrap="around" w:vAnchor="text" w:hAnchor="page" w:x="1135" w:y="285" w:anchorLock="1"/>
    </w:pPr>
    <w:rPr>
      <w:i/>
    </w:rPr>
  </w:style>
  <w:style w:type="paragraph" w:customStyle="1" w:styleId="MiniTOCTitle">
    <w:name w:val="MiniTOCTitle"/>
    <w:basedOn w:val="Heading4"/>
    <w:rsid w:val="00EC3A6E"/>
    <w:pPr>
      <w:spacing w:before="240"/>
      <w:outlineLvl w:val="9"/>
    </w:pPr>
    <w:rPr>
      <w:noProof/>
      <w:sz w:val="24"/>
    </w:rPr>
  </w:style>
  <w:style w:type="paragraph" w:customStyle="1" w:styleId="MiniTOCItem">
    <w:name w:val="MiniTOCItem"/>
    <w:basedOn w:val="ListBullet"/>
    <w:rsid w:val="00EC3A6E"/>
    <w:pPr>
      <w:numPr>
        <w:numId w:val="0"/>
      </w:numPr>
      <w:tabs>
        <w:tab w:val="right" w:leader="dot" w:pos="6521"/>
      </w:tabs>
      <w:spacing w:before="0" w:after="0"/>
    </w:pPr>
  </w:style>
  <w:style w:type="paragraph" w:customStyle="1" w:styleId="TOFTitle">
    <w:name w:val="TOFTitle"/>
    <w:basedOn w:val="TOCTitle"/>
    <w:rsid w:val="00EC3A6E"/>
  </w:style>
  <w:style w:type="paragraph" w:styleId="TableofFigures">
    <w:name w:val="table of figures"/>
    <w:basedOn w:val="Normal"/>
    <w:next w:val="Normal"/>
    <w:semiHidden/>
    <w:rsid w:val="00EC3A6E"/>
    <w:pPr>
      <w:tabs>
        <w:tab w:val="right" w:leader="dot" w:pos="9072"/>
      </w:tabs>
      <w:ind w:left="970" w:hanging="403"/>
    </w:pPr>
    <w:rPr>
      <w:rFonts w:ascii="Times New Roman" w:hAnsi="Times New Roman"/>
      <w:b/>
    </w:rPr>
  </w:style>
  <w:style w:type="paragraph" w:styleId="ListNumber">
    <w:name w:val="List Number"/>
    <w:basedOn w:val="List"/>
    <w:rsid w:val="00EC3A6E"/>
    <w:pPr>
      <w:numPr>
        <w:numId w:val="11"/>
      </w:numPr>
    </w:pPr>
  </w:style>
  <w:style w:type="character" w:customStyle="1" w:styleId="WingdingSymbols">
    <w:name w:val="Wingding Symbols"/>
    <w:rsid w:val="00EC3A6E"/>
    <w:rPr>
      <w:rFonts w:ascii="Wingdings" w:hAnsi="Wingdings"/>
    </w:rPr>
  </w:style>
  <w:style w:type="paragraph" w:customStyle="1" w:styleId="TableHeading">
    <w:name w:val="Table Heading"/>
    <w:basedOn w:val="HeadingBase"/>
    <w:rsid w:val="00EC3A6E"/>
    <w:pPr>
      <w:keepLines/>
      <w:pBdr>
        <w:bottom w:val="single" w:sz="6" w:space="1" w:color="918585"/>
      </w:pBdr>
      <w:spacing w:before="240"/>
    </w:pPr>
  </w:style>
  <w:style w:type="character" w:customStyle="1" w:styleId="HotSpot">
    <w:name w:val="HotSpot"/>
    <w:rsid w:val="00EC3A6E"/>
    <w:rPr>
      <w:color w:val="0033CC"/>
      <w:u w:val="none"/>
    </w:rPr>
  </w:style>
  <w:style w:type="paragraph" w:customStyle="1" w:styleId="BodyTextRight">
    <w:name w:val="Body Text Right"/>
    <w:basedOn w:val="BodyText"/>
    <w:rsid w:val="00EC3A6E"/>
    <w:pPr>
      <w:spacing w:before="0" w:after="0"/>
      <w:jc w:val="right"/>
    </w:pPr>
  </w:style>
  <w:style w:type="paragraph" w:styleId="Index3">
    <w:name w:val="index 3"/>
    <w:basedOn w:val="ListNumber2"/>
    <w:next w:val="Normal"/>
    <w:semiHidden/>
    <w:rsid w:val="00EC3A6E"/>
    <w:pPr>
      <w:numPr>
        <w:numId w:val="0"/>
      </w:numPr>
      <w:tabs>
        <w:tab w:val="right" w:leader="dot" w:pos="4176"/>
      </w:tabs>
    </w:pPr>
  </w:style>
  <w:style w:type="paragraph" w:styleId="ListNumber2">
    <w:name w:val="List Number 2"/>
    <w:basedOn w:val="List2"/>
    <w:rsid w:val="00EC3A6E"/>
    <w:pPr>
      <w:numPr>
        <w:numId w:val="10"/>
      </w:numPr>
      <w:tabs>
        <w:tab w:val="clear" w:pos="1060"/>
      </w:tabs>
    </w:pPr>
  </w:style>
  <w:style w:type="paragraph" w:customStyle="1" w:styleId="MarginNote">
    <w:name w:val="Margin Note"/>
    <w:basedOn w:val="BodyText"/>
    <w:rsid w:val="00EC3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A6E"/>
    <w:rPr>
      <w:sz w:val="32"/>
    </w:rPr>
  </w:style>
  <w:style w:type="paragraph" w:customStyle="1" w:styleId="HeadingProcedure">
    <w:name w:val="Heading Procedure"/>
    <w:basedOn w:val="HeadingBase"/>
    <w:next w:val="Normal"/>
    <w:rsid w:val="00EC3A6E"/>
    <w:pPr>
      <w:tabs>
        <w:tab w:val="left" w:pos="0"/>
      </w:tabs>
      <w:spacing w:before="120" w:after="60"/>
    </w:pPr>
    <w:rPr>
      <w:i/>
      <w:color w:val="918585"/>
      <w:sz w:val="22"/>
    </w:rPr>
  </w:style>
  <w:style w:type="paragraph" w:customStyle="1" w:styleId="TableBodyText">
    <w:name w:val="Table Body Text"/>
    <w:basedOn w:val="BodyText"/>
    <w:rsid w:val="00EC3A6E"/>
    <w:pPr>
      <w:spacing w:before="60" w:after="60"/>
    </w:pPr>
  </w:style>
  <w:style w:type="paragraph" w:styleId="ListContinue">
    <w:name w:val="List Continue"/>
    <w:basedOn w:val="List"/>
    <w:rsid w:val="00EC3A6E"/>
    <w:pPr>
      <w:ind w:firstLine="0"/>
    </w:pPr>
  </w:style>
  <w:style w:type="paragraph" w:customStyle="1" w:styleId="ListNote">
    <w:name w:val="List Note"/>
    <w:basedOn w:val="List"/>
    <w:rsid w:val="00EC3A6E"/>
    <w:pPr>
      <w:pBdr>
        <w:top w:val="single" w:sz="6" w:space="2" w:color="918585"/>
        <w:bottom w:val="single" w:sz="6" w:space="2" w:color="918585"/>
      </w:pBdr>
      <w:tabs>
        <w:tab w:val="left" w:pos="1021"/>
      </w:tabs>
      <w:ind w:firstLine="0"/>
    </w:pPr>
  </w:style>
  <w:style w:type="paragraph" w:customStyle="1" w:styleId="Warning">
    <w:name w:val="Warning"/>
    <w:basedOn w:val="BodyText"/>
    <w:rsid w:val="00EC3A6E"/>
    <w:pPr>
      <w:shd w:val="clear" w:color="auto" w:fill="D9D9D9"/>
      <w:tabs>
        <w:tab w:val="left" w:pos="992"/>
      </w:tabs>
      <w:ind w:left="119" w:right="119"/>
    </w:pPr>
    <w:rPr>
      <w:sz w:val="20"/>
    </w:rPr>
  </w:style>
  <w:style w:type="paragraph" w:customStyle="1" w:styleId="MarginIcons">
    <w:name w:val="Margin Icons"/>
    <w:basedOn w:val="BodyText"/>
    <w:rsid w:val="00EC3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A6E"/>
    <w:rPr>
      <w:rFonts w:ascii="Courier New" w:hAnsi="Courier New"/>
    </w:rPr>
  </w:style>
  <w:style w:type="paragraph" w:customStyle="1" w:styleId="NoteBullet">
    <w:name w:val="Note Bullet"/>
    <w:basedOn w:val="Note"/>
    <w:rsid w:val="00EC3A6E"/>
    <w:pPr>
      <w:tabs>
        <w:tab w:val="clear" w:pos="680"/>
      </w:tabs>
      <w:spacing w:before="60" w:after="60"/>
    </w:pPr>
  </w:style>
  <w:style w:type="paragraph" w:customStyle="1" w:styleId="SubHeading2">
    <w:name w:val="SubHeading2"/>
    <w:basedOn w:val="HeadingBase"/>
    <w:rsid w:val="00EC3A6E"/>
    <w:pPr>
      <w:spacing w:before="240" w:after="60"/>
    </w:pPr>
    <w:rPr>
      <w:sz w:val="20"/>
    </w:rPr>
  </w:style>
  <w:style w:type="paragraph" w:customStyle="1" w:styleId="SubHeading1">
    <w:name w:val="SubHeading1"/>
    <w:basedOn w:val="HeadingBase"/>
    <w:rsid w:val="00EC3A6E"/>
    <w:pPr>
      <w:spacing w:before="240" w:after="60"/>
    </w:pPr>
    <w:rPr>
      <w:color w:val="918585"/>
      <w:sz w:val="22"/>
    </w:rPr>
  </w:style>
  <w:style w:type="paragraph" w:customStyle="1" w:styleId="SideHeading">
    <w:name w:val="Side Heading"/>
    <w:basedOn w:val="HeadingBase"/>
    <w:rsid w:val="00EC3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A6E"/>
    <w:pPr>
      <w:numPr>
        <w:numId w:val="12"/>
      </w:numPr>
    </w:pPr>
  </w:style>
  <w:style w:type="paragraph" w:styleId="PlainText">
    <w:name w:val="Plain Text"/>
    <w:basedOn w:val="Normal"/>
    <w:link w:val="PlainTextChar"/>
    <w:rsid w:val="00EC3A6E"/>
    <w:rPr>
      <w:sz w:val="20"/>
    </w:rPr>
  </w:style>
  <w:style w:type="character" w:customStyle="1" w:styleId="PlainTextChar">
    <w:name w:val="Plain Text Char"/>
    <w:basedOn w:val="DefaultParagraphFont"/>
    <w:link w:val="PlainText"/>
    <w:rsid w:val="00EC3A6E"/>
    <w:rPr>
      <w:rFonts w:ascii="Courier New" w:eastAsia="Times New Roman" w:hAnsi="Courier New" w:cs="Times New Roman"/>
      <w:sz w:val="20"/>
      <w:szCs w:val="20"/>
      <w:lang w:eastAsia="en-US"/>
    </w:rPr>
  </w:style>
  <w:style w:type="character" w:customStyle="1" w:styleId="MenuOption">
    <w:name w:val="Menu Option"/>
    <w:basedOn w:val="DefaultParagraphFont"/>
    <w:rsid w:val="00EC3A6E"/>
    <w:rPr>
      <w:b/>
      <w:smallCaps/>
    </w:rPr>
  </w:style>
  <w:style w:type="paragraph" w:customStyle="1" w:styleId="TableListNumber">
    <w:name w:val="Table List Number"/>
    <w:basedOn w:val="ListNumber"/>
    <w:rsid w:val="00EC3A6E"/>
    <w:pPr>
      <w:numPr>
        <w:numId w:val="0"/>
      </w:numPr>
    </w:pPr>
  </w:style>
  <w:style w:type="paragraph" w:styleId="TOC4">
    <w:name w:val="toc 4"/>
    <w:basedOn w:val="TOCBase"/>
    <w:next w:val="Normal"/>
    <w:semiHidden/>
    <w:rsid w:val="00EC3A6E"/>
    <w:pPr>
      <w:tabs>
        <w:tab w:val="right" w:leader="dot" w:pos="9071"/>
      </w:tabs>
      <w:ind w:left="1701"/>
    </w:pPr>
  </w:style>
  <w:style w:type="paragraph" w:customStyle="1" w:styleId="ListAlpha">
    <w:name w:val="List Alpha"/>
    <w:basedOn w:val="List"/>
    <w:rsid w:val="00EC3A6E"/>
    <w:pPr>
      <w:numPr>
        <w:numId w:val="9"/>
      </w:numPr>
    </w:pPr>
  </w:style>
  <w:style w:type="paragraph" w:customStyle="1" w:styleId="ListAlpha2">
    <w:name w:val="List Alpha 2"/>
    <w:basedOn w:val="List2"/>
    <w:rsid w:val="00EC3A6E"/>
    <w:pPr>
      <w:numPr>
        <w:numId w:val="8"/>
      </w:numPr>
    </w:pPr>
  </w:style>
  <w:style w:type="paragraph" w:styleId="List3">
    <w:name w:val="List 3"/>
    <w:basedOn w:val="BodyText"/>
    <w:rsid w:val="00EC3A6E"/>
    <w:pPr>
      <w:tabs>
        <w:tab w:val="left" w:pos="1021"/>
      </w:tabs>
      <w:spacing w:before="60" w:after="60"/>
      <w:ind w:left="1020" w:hanging="340"/>
    </w:pPr>
  </w:style>
  <w:style w:type="paragraph" w:styleId="List4">
    <w:name w:val="List 4"/>
    <w:basedOn w:val="BodyText"/>
    <w:rsid w:val="00EC3A6E"/>
    <w:pPr>
      <w:tabs>
        <w:tab w:val="left" w:pos="1361"/>
      </w:tabs>
      <w:spacing w:before="60" w:after="60"/>
      <w:ind w:left="1361" w:hanging="340"/>
    </w:pPr>
  </w:style>
  <w:style w:type="paragraph" w:styleId="List5">
    <w:name w:val="List 5"/>
    <w:basedOn w:val="BodyText"/>
    <w:rsid w:val="00EC3A6E"/>
    <w:pPr>
      <w:tabs>
        <w:tab w:val="left" w:pos="1701"/>
      </w:tabs>
      <w:spacing w:before="60" w:after="60"/>
      <w:ind w:left="1701" w:hanging="340"/>
    </w:pPr>
  </w:style>
  <w:style w:type="paragraph" w:styleId="ListBullet3">
    <w:name w:val="List Bullet 3"/>
    <w:basedOn w:val="List3"/>
    <w:rsid w:val="00EC3A6E"/>
    <w:pPr>
      <w:numPr>
        <w:numId w:val="15"/>
      </w:numPr>
      <w:tabs>
        <w:tab w:val="clear" w:pos="1021"/>
      </w:tabs>
      <w:ind w:left="1037" w:hanging="357"/>
    </w:pPr>
  </w:style>
  <w:style w:type="paragraph" w:styleId="ListBullet4">
    <w:name w:val="List Bullet 4"/>
    <w:basedOn w:val="List4"/>
    <w:rsid w:val="00EC3A6E"/>
    <w:pPr>
      <w:numPr>
        <w:numId w:val="3"/>
      </w:numPr>
    </w:pPr>
  </w:style>
  <w:style w:type="paragraph" w:styleId="ListBullet5">
    <w:name w:val="List Bullet 5"/>
    <w:basedOn w:val="List5"/>
    <w:rsid w:val="00EC3A6E"/>
    <w:pPr>
      <w:numPr>
        <w:numId w:val="4"/>
      </w:numPr>
    </w:pPr>
  </w:style>
  <w:style w:type="paragraph" w:styleId="ListContinue2">
    <w:name w:val="List Continue 2"/>
    <w:basedOn w:val="List2"/>
    <w:rsid w:val="00EC3A6E"/>
    <w:pPr>
      <w:ind w:firstLine="0"/>
    </w:pPr>
  </w:style>
  <w:style w:type="paragraph" w:styleId="ListContinue3">
    <w:name w:val="List Continue 3"/>
    <w:basedOn w:val="List3"/>
    <w:rsid w:val="00EC3A6E"/>
    <w:pPr>
      <w:ind w:left="1021" w:firstLine="0"/>
    </w:pPr>
  </w:style>
  <w:style w:type="paragraph" w:styleId="ListContinue4">
    <w:name w:val="List Continue 4"/>
    <w:basedOn w:val="List4"/>
    <w:rsid w:val="00EC3A6E"/>
    <w:pPr>
      <w:ind w:firstLine="0"/>
    </w:pPr>
  </w:style>
  <w:style w:type="paragraph" w:styleId="ListContinue5">
    <w:name w:val="List Continue 5"/>
    <w:basedOn w:val="List5"/>
    <w:rsid w:val="00EC3A6E"/>
    <w:pPr>
      <w:ind w:firstLine="0"/>
    </w:pPr>
  </w:style>
  <w:style w:type="paragraph" w:styleId="ListNumber3">
    <w:name w:val="List Number 3"/>
    <w:basedOn w:val="List3"/>
    <w:rsid w:val="00EC3A6E"/>
    <w:pPr>
      <w:numPr>
        <w:numId w:val="5"/>
      </w:numPr>
    </w:pPr>
  </w:style>
  <w:style w:type="paragraph" w:styleId="ListNumber4">
    <w:name w:val="List Number 4"/>
    <w:basedOn w:val="List4"/>
    <w:rsid w:val="00EC3A6E"/>
    <w:pPr>
      <w:numPr>
        <w:numId w:val="6"/>
      </w:numPr>
    </w:pPr>
  </w:style>
  <w:style w:type="paragraph" w:styleId="ListNumber5">
    <w:name w:val="List Number 5"/>
    <w:basedOn w:val="List5"/>
    <w:rsid w:val="00EC3A6E"/>
    <w:pPr>
      <w:numPr>
        <w:numId w:val="7"/>
      </w:numPr>
    </w:pPr>
  </w:style>
  <w:style w:type="paragraph" w:styleId="BlockText">
    <w:name w:val="Block Text"/>
    <w:basedOn w:val="Normal"/>
    <w:rsid w:val="00EC3A6E"/>
    <w:pPr>
      <w:spacing w:after="120"/>
      <w:ind w:left="1440" w:right="1440"/>
    </w:pPr>
  </w:style>
  <w:style w:type="character" w:customStyle="1" w:styleId="Subscript">
    <w:name w:val="Subscript"/>
    <w:basedOn w:val="DefaultParagraphFont"/>
    <w:rsid w:val="00EC3A6E"/>
    <w:rPr>
      <w:sz w:val="16"/>
      <w:vertAlign w:val="subscript"/>
    </w:rPr>
  </w:style>
  <w:style w:type="character" w:customStyle="1" w:styleId="Superscript">
    <w:name w:val="Superscript"/>
    <w:basedOn w:val="DefaultParagraphFont"/>
    <w:rsid w:val="00EC3A6E"/>
    <w:rPr>
      <w:sz w:val="16"/>
      <w:vertAlign w:val="superscript"/>
    </w:rPr>
  </w:style>
  <w:style w:type="character" w:customStyle="1" w:styleId="Symbols">
    <w:name w:val="Symbols"/>
    <w:basedOn w:val="DefaultParagraphFont"/>
    <w:rsid w:val="00EC3A6E"/>
    <w:rPr>
      <w:rFonts w:ascii="Symbol" w:hAnsi="Symbol"/>
    </w:rPr>
  </w:style>
  <w:style w:type="character" w:customStyle="1" w:styleId="MenuOptions">
    <w:name w:val="Menu Options"/>
    <w:basedOn w:val="DefaultParagraphFont"/>
    <w:rsid w:val="00EC3A6E"/>
    <w:rPr>
      <w:rFonts w:ascii="Arial Narrow" w:hAnsi="Arial Narrow"/>
      <w:smallCaps/>
    </w:rPr>
  </w:style>
  <w:style w:type="character" w:customStyle="1" w:styleId="Buttons">
    <w:name w:val="Buttons"/>
    <w:basedOn w:val="DefaultParagraphFont"/>
    <w:rsid w:val="00EC3A6E"/>
    <w:rPr>
      <w:b/>
    </w:rPr>
  </w:style>
  <w:style w:type="character" w:customStyle="1" w:styleId="Underlined">
    <w:name w:val="Underlined"/>
    <w:basedOn w:val="DefaultParagraphFont"/>
    <w:rsid w:val="00EC3A6E"/>
    <w:rPr>
      <w:u w:val="single"/>
    </w:rPr>
  </w:style>
  <w:style w:type="paragraph" w:customStyle="1" w:styleId="TableBodyTextRight">
    <w:name w:val="Table Body Text Right"/>
    <w:basedOn w:val="TableBodyText"/>
    <w:rsid w:val="00EC3A6E"/>
    <w:pPr>
      <w:widowControl w:val="0"/>
      <w:autoSpaceDE w:val="0"/>
      <w:autoSpaceDN w:val="0"/>
      <w:adjustRightInd w:val="0"/>
      <w:jc w:val="right"/>
    </w:pPr>
    <w:rPr>
      <w:rFonts w:cs="Arial"/>
      <w:szCs w:val="18"/>
    </w:rPr>
  </w:style>
  <w:style w:type="paragraph" w:customStyle="1" w:styleId="CopyrightText">
    <w:name w:val="Copyright Text"/>
    <w:basedOn w:val="BodyText"/>
    <w:rsid w:val="00EC3A6E"/>
    <w:rPr>
      <w:sz w:val="18"/>
    </w:rPr>
  </w:style>
  <w:style w:type="paragraph" w:customStyle="1" w:styleId="BodySmallRight">
    <w:name w:val="Body Small Right"/>
    <w:basedOn w:val="BodyTextRight"/>
    <w:rsid w:val="00EC3A6E"/>
    <w:rPr>
      <w:sz w:val="18"/>
      <w:szCs w:val="18"/>
    </w:rPr>
  </w:style>
  <w:style w:type="paragraph" w:customStyle="1" w:styleId="MarginEdition">
    <w:name w:val="Margin Edition"/>
    <w:basedOn w:val="MarginNote"/>
    <w:rsid w:val="00EC3A6E"/>
    <w:pPr>
      <w:spacing w:before="0" w:after="0"/>
    </w:pPr>
    <w:rPr>
      <w:rFonts w:ascii="Times New Roman" w:hAnsi="Times New Roman"/>
      <w:color w:val="999999"/>
    </w:rPr>
  </w:style>
  <w:style w:type="paragraph" w:customStyle="1" w:styleId="Spacer">
    <w:name w:val="Spacer"/>
    <w:basedOn w:val="Normal"/>
    <w:rsid w:val="00EC3A6E"/>
    <w:rPr>
      <w:sz w:val="2"/>
      <w:szCs w:val="2"/>
    </w:rPr>
  </w:style>
  <w:style w:type="character" w:customStyle="1" w:styleId="Small">
    <w:name w:val="Small"/>
    <w:basedOn w:val="DefaultParagraphFont"/>
    <w:rsid w:val="00EC3A6E"/>
    <w:rPr>
      <w:sz w:val="16"/>
    </w:rPr>
  </w:style>
  <w:style w:type="paragraph" w:customStyle="1" w:styleId="WideTable">
    <w:name w:val="Wide Table"/>
    <w:basedOn w:val="Normal"/>
    <w:rsid w:val="00EC3A6E"/>
    <w:pPr>
      <w:ind w:left="-1418"/>
    </w:pPr>
    <w:rPr>
      <w:sz w:val="2"/>
      <w:szCs w:val="2"/>
    </w:rPr>
  </w:style>
  <w:style w:type="character" w:styleId="PageNumber">
    <w:name w:val="page number"/>
    <w:basedOn w:val="DefaultParagraphFont"/>
    <w:rsid w:val="00EC3A6E"/>
  </w:style>
  <w:style w:type="paragraph" w:styleId="Quote">
    <w:name w:val="Quote"/>
    <w:basedOn w:val="Heading1"/>
    <w:link w:val="QuoteChar"/>
    <w:qFormat/>
    <w:rsid w:val="00EC3A6E"/>
    <w:rPr>
      <w:b w:val="0"/>
      <w:sz w:val="72"/>
      <w:szCs w:val="72"/>
      <w:lang w:val="en-NZ"/>
    </w:rPr>
  </w:style>
  <w:style w:type="character" w:customStyle="1" w:styleId="QuoteChar">
    <w:name w:val="Quote Char"/>
    <w:basedOn w:val="DefaultParagraphFont"/>
    <w:link w:val="Quote"/>
    <w:rsid w:val="00EC3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A6E"/>
    <w:pPr>
      <w:pageBreakBefore/>
    </w:pPr>
  </w:style>
  <w:style w:type="paragraph" w:customStyle="1" w:styleId="Border">
    <w:name w:val="Border"/>
    <w:basedOn w:val="Normal"/>
    <w:qFormat/>
    <w:rsid w:val="00EC3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A6E"/>
    <w:rPr>
      <w:b/>
      <w:bCs/>
      <w:i/>
      <w:iCs/>
      <w:color w:val="auto"/>
    </w:rPr>
  </w:style>
  <w:style w:type="paragraph" w:styleId="IntenseQuote">
    <w:name w:val="Intense Quote"/>
    <w:basedOn w:val="Normal"/>
    <w:next w:val="Normal"/>
    <w:link w:val="IntenseQuoteChar"/>
    <w:uiPriority w:val="30"/>
    <w:qFormat/>
    <w:rsid w:val="00EC3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A6E"/>
    <w:rPr>
      <w:smallCaps/>
      <w:color w:val="auto"/>
      <w:u w:val="single"/>
    </w:rPr>
  </w:style>
  <w:style w:type="character" w:styleId="IntenseReference">
    <w:name w:val="Intense Reference"/>
    <w:basedOn w:val="DefaultParagraphFont"/>
    <w:uiPriority w:val="32"/>
    <w:qFormat/>
    <w:rsid w:val="00EC3A6E"/>
    <w:rPr>
      <w:b/>
      <w:bCs/>
      <w:smallCaps/>
      <w:color w:val="auto"/>
      <w:spacing w:val="5"/>
      <w:u w:val="single"/>
    </w:rPr>
  </w:style>
  <w:style w:type="paragraph" w:customStyle="1" w:styleId="2ColumnHeading">
    <w:name w:val="2Column Heading"/>
    <w:basedOn w:val="BodyText"/>
    <w:qFormat/>
    <w:rsid w:val="00EC3A6E"/>
    <w:pPr>
      <w:spacing w:after="60"/>
      <w:ind w:left="-2268"/>
    </w:pPr>
    <w:rPr>
      <w:b/>
    </w:rPr>
  </w:style>
  <w:style w:type="paragraph" w:customStyle="1" w:styleId="Heading1TOC">
    <w:name w:val="Heading1 TOC"/>
    <w:basedOn w:val="Normal"/>
    <w:qFormat/>
    <w:rsid w:val="00EC3A6E"/>
    <w:pPr>
      <w:spacing w:before="240" w:after="120"/>
    </w:pPr>
    <w:rPr>
      <w:rFonts w:ascii="Times New Roman" w:hAnsi="Times New Roman"/>
      <w:b/>
      <w:sz w:val="32"/>
    </w:rPr>
  </w:style>
  <w:style w:type="paragraph" w:customStyle="1" w:styleId="Heading2TOC">
    <w:name w:val="Heading2 TOC"/>
    <w:basedOn w:val="Normal"/>
    <w:qFormat/>
    <w:rsid w:val="00EC3A6E"/>
    <w:pPr>
      <w:spacing w:before="240" w:after="60"/>
    </w:pPr>
    <w:rPr>
      <w:rFonts w:ascii="Times New Roman" w:hAnsi="Times New Roman"/>
      <w:b/>
      <w:sz w:val="28"/>
    </w:rPr>
  </w:style>
  <w:style w:type="character" w:customStyle="1" w:styleId="Underline">
    <w:name w:val="Underline"/>
    <w:basedOn w:val="DefaultParagraphFont"/>
    <w:qFormat/>
    <w:rsid w:val="00EC3A6E"/>
    <w:rPr>
      <w:u w:val="single"/>
    </w:rPr>
  </w:style>
  <w:style w:type="paragraph" w:styleId="BalloonText">
    <w:name w:val="Balloon Text"/>
    <w:basedOn w:val="Normal"/>
    <w:link w:val="BalloonTextChar"/>
    <w:rsid w:val="00EC3A6E"/>
    <w:rPr>
      <w:rFonts w:ascii="Tahoma" w:hAnsi="Tahoma" w:cs="Tahoma"/>
      <w:sz w:val="16"/>
      <w:szCs w:val="16"/>
    </w:rPr>
  </w:style>
  <w:style w:type="character" w:customStyle="1" w:styleId="BalloonTextChar">
    <w:name w:val="Balloon Text Char"/>
    <w:basedOn w:val="DefaultParagraphFont"/>
    <w:link w:val="BalloonText"/>
    <w:rsid w:val="00EC3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A6E"/>
    <w:rPr>
      <w:b/>
      <w:color w:val="660033"/>
      <w:spacing w:val="0"/>
    </w:rPr>
  </w:style>
  <w:style w:type="paragraph" w:customStyle="1" w:styleId="Nameditemlist">
    <w:name w:val="Named item list"/>
    <w:basedOn w:val="BodyText"/>
    <w:qFormat/>
    <w:rsid w:val="00EC3A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1591</Words>
  <Characters>9911</Characters>
  <Application>Microsoft Office Word</Application>
  <DocSecurity>0</DocSecurity>
  <Lines>315</Lines>
  <Paragraphs>184</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SISXCAI304A Plan and conduct sport and recreation programs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2013-03-08T10:45:00Z</dcterms:created>
  <dcterms:modified xsi:type="dcterms:W3CDTF">2013-03-08T10:45:00Z</dcterms:modified>
</cp:coreProperties>
</file>