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2A1" w:rsidP="004622A1">
      <w:pPr>
        <w:pStyle w:val="Title"/>
      </w:pPr>
      <w:bookmarkStart w:id="0" w:name="_GoBack"/>
      <w:bookmarkEnd w:id="0"/>
      <w:r>
        <w:fldChar w:fldCharType="begin"/>
      </w:r>
      <w:r>
        <w:instrText xml:space="preserve"> TITLE   \* MERGEFORMAT </w:instrText>
      </w:r>
      <w:r>
        <w:fldChar w:fldCharType="separate"/>
      </w:r>
      <w:r>
        <w:t>SISSTNS411 Coach tactics for intermediate tennis players</w:t>
      </w:r>
      <w:r>
        <w:fldChar w:fldCharType="end"/>
      </w:r>
    </w:p>
    <w:p w:rsidR="004622A1" w:rsidP="004622A1">
      <w:pPr>
        <w:pStyle w:val="Version"/>
        <w:sectPr w:rsidSect="00735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492" w:rsidP="00735492">
      <w:pPr>
        <w:pStyle w:val="SuperHeading"/>
      </w:pPr>
      <w:r w:rsidRPr="00735492">
        <w:t>SISSTNS411 Coach tactics for intermediate tennis players</w:t>
      </w:r>
    </w:p>
    <w:p w:rsidR="00000000" w:rsidRPr="00735492" w:rsidP="00735492">
      <w:pPr>
        <w:pStyle w:val="Heading1"/>
      </w:pPr>
      <w:bookmarkStart w:id="1" w:name="O_502203"/>
      <w:bookmarkEnd w:id="1"/>
      <w:r w:rsidRPr="00735492">
        <w:t>Modification History</w:t>
      </w:r>
    </w:p>
    <w:p w:rsidR="00000000" w:rsidRPr="00735492" w:rsidP="00735492">
      <w:pPr>
        <w:pStyle w:val="BodyText"/>
      </w:pPr>
      <w:r w:rsidRPr="00735492">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6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92" w:rsidP="00735492">
            <w:pPr>
              <w:pStyle w:val="BodyText"/>
            </w:pPr>
            <w:r w:rsidRPr="0073549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92">
            <w:pPr>
              <w:pStyle w:val="BodyText"/>
              <w:rPr>
                <w:lang w:val="en-NZ"/>
              </w:rPr>
            </w:pPr>
            <w:r w:rsidRPr="00735492">
              <w:rPr>
                <w:rStyle w:val="SpecialBold"/>
              </w:rPr>
              <w:t>Comments</w:t>
            </w:r>
          </w:p>
        </w:tc>
      </w:tr>
      <w:tr w:rsidTr="0046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492">
            <w:pPr>
              <w:pStyle w:val="BodyText"/>
              <w:rPr>
                <w:lang w:val="en-NZ"/>
              </w:rPr>
            </w:pPr>
            <w:r w:rsidRPr="007354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492" w:rsidP="00735492">
            <w:pPr>
              <w:pStyle w:val="BodyText"/>
            </w:pPr>
            <w:r w:rsidRPr="00735492">
              <w:t>New unit</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2" w:name="O_502204"/>
      <w:bookmarkEnd w:id="2"/>
      <w:r w:rsidRPr="00735492">
        <w:t>Unit Descriptor</w:t>
      </w:r>
    </w:p>
    <w:p w:rsidR="00000000" w:rsidRPr="00735492" w:rsidP="00735492">
      <w:pPr>
        <w:pStyle w:val="BodyText"/>
      </w:pPr>
      <w:r w:rsidRPr="00735492">
        <w:t>This unit describes the performan</w:t>
      </w:r>
      <w:r w:rsidRPr="00735492">
        <w:t>ce outcomes, skills and knowledge required to coach tennis tactics for intermediate tennis players.  It requires the ability to plan, conduct and evaluate activities which focus on player development of intermediate players.</w:t>
      </w:r>
    </w:p>
    <w:p w:rsidR="00000000" w:rsidRPr="00735492" w:rsidP="00735492">
      <w:pPr>
        <w:pStyle w:val="BodyText"/>
      </w:pPr>
    </w:p>
    <w:p w:rsidR="00000000" w:rsidRPr="00735492" w:rsidP="00735492">
      <w:pPr>
        <w:pStyle w:val="BodyText"/>
      </w:pPr>
      <w:r w:rsidRPr="00735492">
        <w:t>Tennis Australia governs the s</w:t>
      </w:r>
      <w:r w:rsidRPr="00735492">
        <w:t xml:space="preserve">port of Tennis in Australia through its affiliated network of member associations. </w:t>
      </w:r>
    </w:p>
    <w:p w:rsidR="00000000" w:rsidRPr="00735492" w:rsidP="00735492">
      <w:pPr>
        <w:pStyle w:val="AllowPageBreak"/>
      </w:pPr>
    </w:p>
    <w:p w:rsidR="00000000" w:rsidRPr="00735492" w:rsidP="00735492">
      <w:pPr>
        <w:pStyle w:val="Heading1"/>
      </w:pPr>
      <w:bookmarkStart w:id="3" w:name="O_502205"/>
      <w:bookmarkEnd w:id="3"/>
      <w:r w:rsidRPr="00735492">
        <w:t>Application of the Unit</w:t>
      </w:r>
    </w:p>
    <w:p w:rsidR="00000000" w:rsidRPr="00735492" w:rsidP="00735492">
      <w:pPr>
        <w:pStyle w:val="BodyText"/>
      </w:pPr>
      <w:r w:rsidRPr="00735492">
        <w:t>This unit applies to those working as tennis coaches who operate in clubs and centres in metropolitan and regional areas.  This may</w:t>
      </w:r>
      <w:r w:rsidRPr="00735492">
        <w:t xml:space="preserve"> include those undertaking a role in the planning and implementation of tennis activities for players of all ages. Coaching may be conducted with groups or individual players. Intermediate players are those playing regular tennis competitions at a club or </w:t>
      </w:r>
      <w:r w:rsidRPr="00735492">
        <w:t>association level and may also be participating in local tournaments.</w:t>
      </w:r>
    </w:p>
    <w:p w:rsidR="00000000" w:rsidRPr="00735492" w:rsidP="00735492">
      <w:pPr>
        <w:pStyle w:val="AllowPageBreak"/>
      </w:pPr>
    </w:p>
    <w:p w:rsidR="00000000" w:rsidRPr="00735492" w:rsidP="00735492">
      <w:pPr>
        <w:pStyle w:val="Heading1"/>
      </w:pPr>
      <w:bookmarkStart w:id="4" w:name="O_502206"/>
      <w:bookmarkEnd w:id="4"/>
      <w:r w:rsidRPr="00735492">
        <w:t>Licensing/Regulatory Information</w:t>
      </w:r>
    </w:p>
    <w:p w:rsidR="00000000" w:rsidRPr="00735492" w:rsidP="00735492">
      <w:pPr>
        <w:pStyle w:val="BodyText"/>
      </w:pPr>
      <w:r w:rsidRPr="00735492">
        <w:t xml:space="preserve">Tennis Australia has specific training and assessment requirements for the industry accreditation of coaches. Those developing training </w:t>
      </w:r>
      <w:r w:rsidRPr="00735492">
        <w:t>and assessment to support this unit should undertake consultation with Tennis Australia, acting as the industry occupational registration body, to determine any specific arrangements for courses, trainers and assessors and any partnership arrangements whic</w:t>
      </w:r>
      <w:r w:rsidRPr="00735492">
        <w:t>h will facilitate RPL for individuals to achieve Tennis Australia coach member status as a Club Professional Coach.</w:t>
      </w:r>
    </w:p>
    <w:p w:rsidR="00000000" w:rsidRPr="00735492" w:rsidP="00735492">
      <w:pPr>
        <w:pStyle w:val="AllowPageBreak"/>
      </w:pPr>
    </w:p>
    <w:p w:rsidR="00000000" w:rsidRPr="00735492" w:rsidP="00735492">
      <w:pPr>
        <w:pStyle w:val="Heading1"/>
      </w:pPr>
      <w:bookmarkStart w:id="5" w:name="O_502207"/>
      <w:bookmarkEnd w:id="5"/>
      <w:r w:rsidRPr="00735492">
        <w:t>Pre-Requisites</w:t>
      </w:r>
    </w:p>
    <w:tbl>
      <w:tblPr>
        <w:tblW w:w="0" w:type="auto"/>
        <w:tblLayout w:type="fixed"/>
        <w:tblCellMar>
          <w:left w:w="62" w:type="dxa"/>
          <w:right w:w="62" w:type="dxa"/>
        </w:tblCellMar>
        <w:tblLook w:val="0000"/>
      </w:tblPr>
      <w:tblGrid>
        <w:gridCol w:w="1584"/>
        <w:gridCol w:w="5242"/>
      </w:tblGrid>
      <w:tr w:rsidTr="00735492">
        <w:tblPrEx>
          <w:tblW w:w="0" w:type="auto"/>
          <w:tblLayout w:type="fixed"/>
          <w:tblCellMar>
            <w:left w:w="62" w:type="dxa"/>
            <w:right w:w="62" w:type="dxa"/>
          </w:tblCellMar>
          <w:tblLook w:val="0000"/>
        </w:tblPrEx>
        <w:tc>
          <w:tcPr>
            <w:tcW w:w="1584" w:type="dxa"/>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SISSTNS205</w:t>
            </w:r>
          </w:p>
        </w:tc>
        <w:tc>
          <w:tcPr>
            <w:tcW w:w="5242" w:type="dxa"/>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t>Interpret and apply rules and regulations of tennis</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6" w:name="O_502208"/>
      <w:bookmarkEnd w:id="6"/>
      <w:r w:rsidRPr="00735492">
        <w:t>Employability Skills Information</w:t>
      </w:r>
    </w:p>
    <w:p w:rsidR="00000000" w:rsidRPr="00735492" w:rsidP="00735492">
      <w:pPr>
        <w:pStyle w:val="BodyText"/>
      </w:pPr>
      <w:r w:rsidRPr="00735492">
        <w:t>This unit contains employability skills.</w:t>
      </w:r>
    </w:p>
    <w:p w:rsidR="00000000" w:rsidRPr="00735492" w:rsidP="00735492">
      <w:pPr>
        <w:pStyle w:val="AllowPageBreak"/>
      </w:pPr>
    </w:p>
    <w:p w:rsidR="00000000" w:rsidRPr="00735492" w:rsidP="00735492">
      <w:pPr>
        <w:pStyle w:val="Heading1"/>
      </w:pPr>
      <w:bookmarkStart w:id="7" w:name="O_502209"/>
      <w:bookmarkEnd w:id="7"/>
      <w:r w:rsidRPr="00735492">
        <w:t>Elements and Performance Criteria Pre-Content</w:t>
      </w:r>
    </w:p>
    <w:p w:rsidR="00000000" w:rsidRPr="00735492" w:rsidP="00735492">
      <w:pPr>
        <w:pStyle w:val="Heading1"/>
      </w:pPr>
      <w:bookmarkStart w:id="8" w:name="O_502210"/>
      <w:bookmarkEnd w:id="8"/>
      <w:r w:rsidRPr="00735492">
        <w:t>Elements and Performance Criteria</w:t>
      </w:r>
    </w:p>
    <w:tbl>
      <w:tblPr>
        <w:tblW w:w="0" w:type="auto"/>
        <w:tblCellMar>
          <w:left w:w="62" w:type="dxa"/>
          <w:right w:w="62" w:type="dxa"/>
        </w:tblCellMar>
        <w:tblLook w:val="0000"/>
      </w:tblPr>
      <w:tblGrid>
        <w:gridCol w:w="4598"/>
        <w:gridCol w:w="4598"/>
      </w:tblGrid>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PERFORMANCE CRITERIA</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Elements describe the essential outcome</w:t>
            </w:r>
            <w:r w:rsidRPr="00735492">
              <w:t>s of a unit of competency.</w:t>
            </w:r>
          </w:p>
        </w:tc>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Performance criteria describe the performance needed to demonstrate achievement of the element. Where bold italicised text is used, further information is detailed in the required skills and knowledge section and the range statem</w:t>
            </w:r>
            <w:r w:rsidRPr="00735492">
              <w:t>ent. Assessment of performance is to be consistent with the evidence guide.</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1.</w:t>
            </w:r>
            <w:r w:rsidRPr="00735492">
              <w:tab/>
              <w:t>Undertake a match analysis.</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1.1</w:t>
            </w:r>
            <w:r w:rsidRPr="00735492">
              <w:tab/>
              <w:t>Select appropriate match charting system.</w:t>
            </w:r>
          </w:p>
          <w:p w:rsidR="00000000" w:rsidRPr="00735492" w:rsidP="00735492">
            <w:pPr>
              <w:pStyle w:val="List"/>
            </w:pPr>
            <w:r w:rsidRPr="00735492">
              <w:t>1.2</w:t>
            </w:r>
            <w:r w:rsidRPr="00735492">
              <w:tab/>
              <w:t>Chart relevant match statistics for player.</w:t>
            </w:r>
          </w:p>
          <w:p w:rsidR="00000000" w:rsidRPr="00735492" w:rsidP="00735492">
            <w:pPr>
              <w:pStyle w:val="List"/>
            </w:pPr>
            <w:r w:rsidRPr="00735492">
              <w:t>1.3</w:t>
            </w:r>
            <w:r w:rsidRPr="00735492">
              <w:tab/>
              <w:t>Analysis charti</w:t>
            </w:r>
            <w:r w:rsidRPr="00735492">
              <w:t>ng data to determine player strengths and weaknesses and opponent strengths and weaknesses.</w:t>
            </w:r>
          </w:p>
          <w:p w:rsidR="00000000" w:rsidRPr="00735492" w:rsidP="00735492">
            <w:pPr>
              <w:pStyle w:val="List"/>
            </w:pPr>
            <w:r w:rsidRPr="00735492">
              <w:t>1.4</w:t>
            </w:r>
            <w:r w:rsidRPr="00735492">
              <w:tab/>
              <w:t>Review player performance against player game plan.</w:t>
            </w:r>
          </w:p>
          <w:p w:rsidR="00000000" w:rsidP="00735492">
            <w:pPr>
              <w:pStyle w:val="List"/>
              <w:rPr>
                <w:lang w:val="en-NZ"/>
              </w:rPr>
            </w:pPr>
            <w:r w:rsidRPr="00735492">
              <w:t>1.5</w:t>
            </w:r>
            <w:r w:rsidRPr="00735492">
              <w:tab/>
              <w:t>Determine areas of improvement for the player.</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2.</w:t>
            </w:r>
            <w:r w:rsidRPr="00735492">
              <w:tab/>
              <w:t>Plan sessions to develop tennis tactics for intermedi</w:t>
            </w:r>
            <w:r w:rsidRPr="00735492">
              <w:t>ate players.</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2.1</w:t>
            </w:r>
            <w:r w:rsidRPr="00735492">
              <w:tab/>
              <w:t xml:space="preserve">Identify </w:t>
            </w:r>
            <w:r w:rsidRPr="00735492">
              <w:rPr>
                <w:rStyle w:val="BoldandItalics"/>
              </w:rPr>
              <w:t>developmental readiness</w:t>
            </w:r>
            <w:r w:rsidRPr="00735492">
              <w:t xml:space="preserve"> and current tactical knowledge of players to plan tailored session.</w:t>
            </w:r>
          </w:p>
          <w:p w:rsidR="00000000" w:rsidRPr="00735492" w:rsidP="00735492">
            <w:pPr>
              <w:pStyle w:val="List"/>
            </w:pPr>
            <w:r w:rsidRPr="00735492">
              <w:t>2.2</w:t>
            </w:r>
            <w:r w:rsidRPr="00735492">
              <w:tab/>
              <w:t xml:space="preserve">Identify player </w:t>
            </w:r>
            <w:r w:rsidRPr="00735492">
              <w:rPr>
                <w:rStyle w:val="BoldandItalics"/>
              </w:rPr>
              <w:t>strengths and weaknesses</w:t>
            </w:r>
            <w:r w:rsidRPr="00735492">
              <w:t xml:space="preserve"> and </w:t>
            </w:r>
            <w:r w:rsidRPr="00735492">
              <w:rPr>
                <w:rStyle w:val="BoldandItalics"/>
              </w:rPr>
              <w:t>game styles.</w:t>
            </w:r>
          </w:p>
          <w:p w:rsidR="00000000" w:rsidRPr="00735492" w:rsidP="00735492">
            <w:pPr>
              <w:pStyle w:val="List"/>
            </w:pPr>
            <w:r w:rsidRPr="00735492">
              <w:t>2.3</w:t>
            </w:r>
            <w:r w:rsidRPr="00735492">
              <w:tab/>
              <w:t xml:space="preserve">Identify the </w:t>
            </w:r>
            <w:r w:rsidRPr="00735492">
              <w:rPr>
                <w:rStyle w:val="BoldandItalics"/>
              </w:rPr>
              <w:t>tennis tactics</w:t>
            </w:r>
            <w:r w:rsidRPr="00735492">
              <w:t xml:space="preserve"> to be developed.</w:t>
            </w:r>
          </w:p>
          <w:p w:rsidR="00000000" w:rsidRPr="00735492" w:rsidP="00735492">
            <w:pPr>
              <w:pStyle w:val="List"/>
            </w:pPr>
            <w:r w:rsidRPr="00735492">
              <w:t>2.4</w:t>
            </w:r>
            <w:r w:rsidRPr="00735492">
              <w:tab/>
              <w:t xml:space="preserve">Determine session </w:t>
            </w:r>
            <w:r w:rsidRPr="00735492">
              <w:rPr>
                <w:rStyle w:val="BoldandItalics"/>
              </w:rPr>
              <w:t>objec</w:t>
            </w:r>
            <w:r w:rsidRPr="00735492">
              <w:rPr>
                <w:rStyle w:val="BoldandItalics"/>
              </w:rPr>
              <w:t>tives</w:t>
            </w:r>
            <w:r w:rsidRPr="00735492">
              <w:t>.</w:t>
            </w:r>
          </w:p>
          <w:p w:rsidR="00000000" w:rsidRPr="00735492" w:rsidP="00735492">
            <w:pPr>
              <w:pStyle w:val="List"/>
            </w:pPr>
            <w:r w:rsidRPr="00735492">
              <w:t>2.5</w:t>
            </w:r>
            <w:r w:rsidRPr="00735492">
              <w:tab/>
              <w:t xml:space="preserve">Select an </w:t>
            </w:r>
            <w:r w:rsidRPr="00735492">
              <w:rPr>
                <w:rStyle w:val="BoldandItalics"/>
              </w:rPr>
              <w:t>organisational layout</w:t>
            </w:r>
            <w:r w:rsidRPr="00735492">
              <w:t xml:space="preserve"> to support maximum participation of players.</w:t>
            </w:r>
          </w:p>
          <w:p w:rsidR="00000000" w:rsidRPr="00735492" w:rsidP="00735492">
            <w:pPr>
              <w:pStyle w:val="List"/>
            </w:pPr>
            <w:r w:rsidRPr="00735492">
              <w:t>2.6</w:t>
            </w:r>
            <w:r w:rsidRPr="00735492">
              <w:tab/>
              <w:t xml:space="preserve">Develop and document a </w:t>
            </w:r>
            <w:r w:rsidRPr="00735492">
              <w:rPr>
                <w:rStyle w:val="BoldandItalics"/>
              </w:rPr>
              <w:t>plan</w:t>
            </w:r>
            <w:r w:rsidRPr="00735492">
              <w:t xml:space="preserve"> to meet player needs.</w:t>
            </w:r>
          </w:p>
          <w:p w:rsidR="00000000" w:rsidRPr="00735492" w:rsidP="00735492">
            <w:pPr>
              <w:pStyle w:val="List"/>
            </w:pPr>
            <w:r w:rsidRPr="00735492">
              <w:t>2.7</w:t>
            </w:r>
            <w:r w:rsidRPr="00735492">
              <w:tab/>
              <w:t xml:space="preserve">Identify risks and incorporate </w:t>
            </w:r>
            <w:r w:rsidRPr="00735492">
              <w:rPr>
                <w:rStyle w:val="BoldandItalics"/>
              </w:rPr>
              <w:t>safety procedures</w:t>
            </w:r>
            <w:r w:rsidRPr="00735492">
              <w:t xml:space="preserve"> to manage the risks associated with </w:t>
            </w:r>
            <w:r w:rsidRPr="00735492">
              <w:rPr>
                <w:rStyle w:val="BoldandItalics"/>
              </w:rPr>
              <w:t>activities</w:t>
            </w:r>
            <w:r w:rsidRPr="00735492">
              <w:t xml:space="preserve"> including </w:t>
            </w:r>
            <w:r w:rsidRPr="00735492">
              <w:rPr>
                <w:rStyle w:val="BoldandItalics"/>
              </w:rPr>
              <w:t>rele</w:t>
            </w:r>
            <w:r w:rsidRPr="00735492">
              <w:rPr>
                <w:rStyle w:val="BoldandItalics"/>
              </w:rPr>
              <w:t>vant legislation</w:t>
            </w:r>
            <w:r w:rsidRPr="00735492">
              <w:t xml:space="preserve"> and </w:t>
            </w:r>
            <w:r w:rsidRPr="00735492">
              <w:rPr>
                <w:rStyle w:val="BoldandItalics"/>
              </w:rPr>
              <w:t>organisational policies and procedures</w:t>
            </w:r>
            <w:r w:rsidRPr="00735492">
              <w:t>.</w:t>
            </w:r>
          </w:p>
          <w:p w:rsidR="00000000" w:rsidP="00735492">
            <w:pPr>
              <w:pStyle w:val="List"/>
              <w:rPr>
                <w:lang w:val="en-NZ"/>
              </w:rPr>
            </w:pPr>
            <w:r w:rsidRPr="00735492">
              <w:t>2.8</w:t>
            </w:r>
            <w:r w:rsidRPr="00735492">
              <w:tab/>
              <w:t>Access and select location, equipment and resources and check to ensure safety and suitability.</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3.</w:t>
            </w:r>
            <w:r w:rsidRPr="00735492">
              <w:tab/>
              <w:t>Conduct sessions to develop tennis tactics for intermediate players.</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3.1</w:t>
            </w:r>
            <w:r w:rsidRPr="00735492">
              <w:tab/>
              <w:t>Communicate instru</w:t>
            </w:r>
            <w:r w:rsidRPr="00735492">
              <w:t>ctions clearly to players.</w:t>
            </w:r>
          </w:p>
          <w:p w:rsidR="00000000" w:rsidRPr="00735492" w:rsidP="00735492">
            <w:pPr>
              <w:pStyle w:val="List"/>
            </w:pPr>
            <w:r w:rsidRPr="00735492">
              <w:t>3.2</w:t>
            </w:r>
            <w:r w:rsidRPr="00735492">
              <w:tab/>
              <w:t xml:space="preserve">Conduct warm-up activities for players. </w:t>
            </w:r>
          </w:p>
          <w:p w:rsidR="00000000" w:rsidRPr="00735492" w:rsidP="00735492">
            <w:pPr>
              <w:pStyle w:val="List"/>
            </w:pPr>
            <w:r w:rsidRPr="00735492">
              <w:t>3.3</w:t>
            </w:r>
            <w:r w:rsidRPr="00735492">
              <w:tab/>
              <w:t xml:space="preserve">Demonstrate and explain tennis tactics for different </w:t>
            </w:r>
            <w:r w:rsidRPr="00735492">
              <w:rPr>
                <w:rStyle w:val="BoldandItalics"/>
              </w:rPr>
              <w:t>game situations.</w:t>
            </w:r>
          </w:p>
          <w:p w:rsidR="00000000" w:rsidRPr="00735492" w:rsidP="00735492">
            <w:pPr>
              <w:pStyle w:val="List"/>
            </w:pPr>
            <w:r w:rsidRPr="00735492">
              <w:t>3.4</w:t>
            </w:r>
            <w:r w:rsidRPr="00735492">
              <w:tab/>
              <w:t>Provide opportunities for players to practice tennis tactics in different game situations.</w:t>
            </w:r>
          </w:p>
          <w:p w:rsidR="00000000" w:rsidRPr="00735492" w:rsidP="00735492">
            <w:pPr>
              <w:pStyle w:val="List"/>
            </w:pPr>
            <w:r w:rsidRPr="00735492">
              <w:t>3.5</w:t>
            </w:r>
            <w:r w:rsidRPr="00735492">
              <w:tab/>
            </w:r>
            <w:r w:rsidRPr="00735492">
              <w:t>Use training aids and technology to assist in analysis of tactics.</w:t>
            </w:r>
          </w:p>
          <w:p w:rsidR="00000000" w:rsidRPr="00735492" w:rsidP="00735492">
            <w:pPr>
              <w:pStyle w:val="List"/>
            </w:pPr>
            <w:r w:rsidRPr="00735492">
              <w:t>3.6</w:t>
            </w:r>
            <w:r w:rsidRPr="00735492">
              <w:tab/>
              <w:t xml:space="preserve">Use appropriate </w:t>
            </w:r>
            <w:r w:rsidRPr="00735492">
              <w:rPr>
                <w:rStyle w:val="BoldandItalics"/>
              </w:rPr>
              <w:t>coaching approaches</w:t>
            </w:r>
            <w:r w:rsidRPr="00735492">
              <w:t xml:space="preserve"> and </w:t>
            </w:r>
            <w:r w:rsidRPr="00735492">
              <w:rPr>
                <w:rStyle w:val="BoldandItalics"/>
              </w:rPr>
              <w:t>coaching styles</w:t>
            </w:r>
            <w:r w:rsidRPr="00735492">
              <w:t>.</w:t>
            </w:r>
          </w:p>
          <w:p w:rsidR="00000000" w:rsidP="00735492">
            <w:pPr>
              <w:pStyle w:val="List"/>
              <w:rPr>
                <w:lang w:val="en-NZ"/>
              </w:rPr>
            </w:pPr>
            <w:r w:rsidRPr="00735492">
              <w:t>3.7</w:t>
            </w:r>
            <w:r w:rsidRPr="00735492">
              <w:tab/>
              <w:t xml:space="preserve">Observe and monitor player progress and </w:t>
            </w:r>
            <w:r w:rsidRPr="00735492">
              <w:rPr>
                <w:rStyle w:val="BoldandItalics"/>
              </w:rPr>
              <w:t>modify</w:t>
            </w:r>
            <w:r w:rsidRPr="00735492">
              <w:t xml:space="preserve"> activities if required to ensure players are appropriately challenged.</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4.</w:t>
            </w:r>
            <w:r w:rsidRPr="00735492">
              <w:tab/>
              <w:t>An</w:t>
            </w:r>
            <w:r w:rsidRPr="00735492">
              <w:t>alyse and improve tennis tactics for intermediate players.</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4.1</w:t>
            </w:r>
            <w:r w:rsidRPr="00735492">
              <w:tab/>
              <w:t>Identify player game style.</w:t>
            </w:r>
          </w:p>
          <w:p w:rsidR="00000000" w:rsidRPr="00735492" w:rsidP="00735492">
            <w:pPr>
              <w:pStyle w:val="List"/>
            </w:pPr>
            <w:r w:rsidRPr="00735492">
              <w:t>4.2</w:t>
            </w:r>
            <w:r w:rsidRPr="00735492">
              <w:tab/>
              <w:t>Identify player tactical strengths and weaknesses.</w:t>
            </w:r>
          </w:p>
          <w:p w:rsidR="00000000" w:rsidRPr="00735492" w:rsidP="00735492">
            <w:pPr>
              <w:pStyle w:val="List"/>
            </w:pPr>
            <w:r w:rsidRPr="00735492">
              <w:t>4.3</w:t>
            </w:r>
            <w:r w:rsidRPr="00735492">
              <w:tab/>
              <w:t>Identify links between player stroke production and tactical skills.</w:t>
            </w:r>
          </w:p>
          <w:p w:rsidR="00000000" w:rsidRPr="00735492" w:rsidP="00735492">
            <w:pPr>
              <w:pStyle w:val="List"/>
            </w:pPr>
            <w:r w:rsidRPr="00735492">
              <w:t>4.4</w:t>
            </w:r>
            <w:r w:rsidRPr="00735492">
              <w:tab/>
              <w:t>Provide progression and regressio</w:t>
            </w:r>
            <w:r w:rsidRPr="00735492">
              <w:t>n activities to improve tennis tactics of individuals and group.</w:t>
            </w:r>
          </w:p>
          <w:p w:rsidR="00000000" w:rsidP="00735492">
            <w:pPr>
              <w:pStyle w:val="List"/>
              <w:rPr>
                <w:lang w:val="en-NZ"/>
              </w:rPr>
            </w:pPr>
            <w:r w:rsidRPr="00735492">
              <w:t>4.5</w:t>
            </w:r>
            <w:r w:rsidRPr="00735492">
              <w:tab/>
              <w:t>Provide specific constructive feedback for players to improve tennis tactics.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5.</w:t>
            </w:r>
            <w:r w:rsidRPr="00735492">
              <w:tab/>
              <w:t>Prepare intermediate players for competition.</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5.1</w:t>
            </w:r>
            <w:r w:rsidRPr="00735492">
              <w:tab/>
              <w:t>Observe players during match play.</w:t>
            </w:r>
          </w:p>
          <w:p w:rsidR="00000000" w:rsidRPr="00735492" w:rsidP="00735492">
            <w:pPr>
              <w:pStyle w:val="List"/>
            </w:pPr>
            <w:r w:rsidRPr="00735492">
              <w:t>5.2</w:t>
            </w:r>
            <w:r w:rsidRPr="00735492">
              <w:tab/>
              <w:t>Assist players t</w:t>
            </w:r>
            <w:r w:rsidRPr="00735492">
              <w:t>o identify an opponent game style and strengths and weaknesses.</w:t>
            </w:r>
          </w:p>
          <w:p w:rsidR="00000000" w:rsidRPr="00735492" w:rsidP="00735492">
            <w:pPr>
              <w:pStyle w:val="List"/>
            </w:pPr>
            <w:r w:rsidRPr="00735492">
              <w:t>5.3</w:t>
            </w:r>
            <w:r w:rsidRPr="00735492">
              <w:tab/>
              <w:t xml:space="preserve">Assist players to develop a game plan. </w:t>
            </w:r>
          </w:p>
          <w:p w:rsidR="00000000" w:rsidP="00735492">
            <w:pPr>
              <w:pStyle w:val="List"/>
              <w:rPr>
                <w:lang w:val="en-NZ"/>
              </w:rPr>
            </w:pPr>
            <w:r w:rsidRPr="00735492">
              <w:t>5.4</w:t>
            </w:r>
            <w:r w:rsidRPr="00735492">
              <w:tab/>
              <w:t>Conduct activities to build winning plays and implement game plan.</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List"/>
              <w:rPr>
                <w:lang w:val="en-NZ"/>
              </w:rPr>
            </w:pPr>
            <w:r w:rsidRPr="00735492">
              <w:t>6.</w:t>
            </w:r>
            <w:r w:rsidRPr="00735492">
              <w:tab/>
              <w:t>Review coaching sessions.</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
            </w:pPr>
            <w:r w:rsidRPr="00735492">
              <w:t>6.1</w:t>
            </w:r>
            <w:r w:rsidRPr="00735492">
              <w:tab/>
              <w:t>Provide opportunities for players to identi</w:t>
            </w:r>
            <w:r w:rsidRPr="00735492">
              <w:t>fy personal progress and satisfaction with the session, and encourage feedback and questioning.</w:t>
            </w:r>
          </w:p>
          <w:p w:rsidR="00000000" w:rsidRPr="00735492" w:rsidP="00735492">
            <w:pPr>
              <w:pStyle w:val="List"/>
            </w:pPr>
            <w:r w:rsidRPr="00735492">
              <w:t>6.2</w:t>
            </w:r>
            <w:r w:rsidRPr="00735492">
              <w:tab/>
              <w:t>Evaluate activities based on feedback from players, parents and personal reflection.</w:t>
            </w:r>
          </w:p>
          <w:p w:rsidR="00000000" w:rsidRPr="00735492" w:rsidP="00735492">
            <w:pPr>
              <w:pStyle w:val="List"/>
            </w:pPr>
            <w:r w:rsidRPr="00735492">
              <w:t>6.3</w:t>
            </w:r>
            <w:r w:rsidRPr="00735492">
              <w:tab/>
              <w:t>Review own performance and identify potential improvements.</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9" w:name="O_502211"/>
      <w:bookmarkEnd w:id="9"/>
      <w:r w:rsidRPr="00735492">
        <w:t>Required Skills and Knowledge</w:t>
      </w:r>
    </w:p>
    <w:tbl>
      <w:tblPr>
        <w:tblW w:w="0" w:type="auto"/>
        <w:tblCellMar>
          <w:left w:w="62" w:type="dxa"/>
          <w:right w:w="62" w:type="dxa"/>
        </w:tblCellMar>
        <w:tblLook w:val="0000"/>
      </w:tblPr>
      <w:tblGrid>
        <w:gridCol w:w="9196"/>
      </w:tblGrid>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This section describes the skills and knowledge required for this unit.</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Required skills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communication and interpersonal skills to:</w:t>
            </w:r>
          </w:p>
          <w:p w:rsidR="00000000" w:rsidRPr="00735492" w:rsidP="00735492">
            <w:pPr>
              <w:pStyle w:val="ListBullet2"/>
            </w:pPr>
            <w:r w:rsidRPr="00735492">
              <w:t>interact and engage with players and parents</w:t>
            </w:r>
          </w:p>
          <w:p w:rsidR="00000000" w:rsidRPr="00735492" w:rsidP="00735492">
            <w:pPr>
              <w:pStyle w:val="ListBullet2"/>
            </w:pPr>
            <w:r w:rsidRPr="00735492">
              <w:t>explain and demonstrate tennis tactics for intermediate players</w:t>
            </w:r>
          </w:p>
          <w:p w:rsidR="00000000" w:rsidRPr="00735492" w:rsidP="00735492">
            <w:pPr>
              <w:pStyle w:val="ListBullet2"/>
            </w:pPr>
            <w:r w:rsidRPr="00735492">
              <w:t>provide instructions for activities for intermediate players</w:t>
            </w:r>
          </w:p>
          <w:p w:rsidR="00000000" w:rsidRPr="00735492" w:rsidP="00735492">
            <w:pPr>
              <w:pStyle w:val="ListBullet2"/>
            </w:pPr>
            <w:r w:rsidRPr="00735492">
              <w:t>provide feedback to players</w:t>
            </w:r>
          </w:p>
          <w:p w:rsidR="00000000" w:rsidRPr="00735492" w:rsidP="00735492">
            <w:pPr>
              <w:pStyle w:val="ListBullet"/>
            </w:pPr>
            <w:r w:rsidRPr="00735492">
              <w:t xml:space="preserve">observation skills to: </w:t>
            </w:r>
          </w:p>
          <w:p w:rsidR="00000000" w:rsidRPr="00735492" w:rsidP="00735492">
            <w:pPr>
              <w:pStyle w:val="ListBullet2"/>
            </w:pPr>
            <w:r w:rsidRPr="00735492">
              <w:t>identify learning needs</w:t>
            </w:r>
          </w:p>
          <w:p w:rsidR="00000000" w:rsidRPr="00735492" w:rsidP="00735492">
            <w:pPr>
              <w:pStyle w:val="ListBullet2"/>
            </w:pPr>
            <w:r w:rsidRPr="00735492">
              <w:t>identify developmental readiness of players</w:t>
            </w:r>
          </w:p>
          <w:p w:rsidR="00000000" w:rsidRPr="00735492" w:rsidP="00735492">
            <w:pPr>
              <w:pStyle w:val="ListBullet2"/>
            </w:pPr>
            <w:r w:rsidRPr="00735492">
              <w:t>analyse m</w:t>
            </w:r>
            <w:r w:rsidRPr="00735492">
              <w:t>ovement, basic tennis and tactical skills of intermediate players</w:t>
            </w:r>
          </w:p>
          <w:p w:rsidR="00000000" w:rsidRPr="00735492" w:rsidP="00735492">
            <w:pPr>
              <w:pStyle w:val="ListBullet2"/>
            </w:pPr>
            <w:r w:rsidRPr="00735492">
              <w:t>analyse match tactics and chart match statistics</w:t>
            </w:r>
          </w:p>
          <w:p w:rsidR="00000000" w:rsidRPr="00735492" w:rsidP="00735492">
            <w:pPr>
              <w:pStyle w:val="ListBullet2"/>
            </w:pPr>
            <w:r w:rsidRPr="00735492">
              <w:t xml:space="preserve">monitor individual and group progress </w:t>
            </w:r>
          </w:p>
          <w:p w:rsidR="00000000" w:rsidRPr="00735492" w:rsidP="00735492">
            <w:pPr>
              <w:pStyle w:val="ListBullet2"/>
            </w:pPr>
            <w:r w:rsidRPr="00735492">
              <w:t>select appropriate corrective strategies</w:t>
            </w:r>
          </w:p>
          <w:p w:rsidR="00000000" w:rsidRPr="00735492" w:rsidP="00735492">
            <w:pPr>
              <w:pStyle w:val="ListBullet"/>
            </w:pPr>
            <w:r w:rsidRPr="00735492">
              <w:t>personal intermediate tennis skills and tactics to a high le</w:t>
            </w:r>
            <w:r w:rsidRPr="00735492">
              <w:t>vel of correctness to:</w:t>
            </w:r>
          </w:p>
          <w:p w:rsidR="00000000" w:rsidRPr="00735492" w:rsidP="00735492">
            <w:pPr>
              <w:pStyle w:val="ListBullet2"/>
            </w:pPr>
            <w:r w:rsidRPr="00735492">
              <w:t>plan progressive skill acquisition</w:t>
            </w:r>
          </w:p>
          <w:p w:rsidR="00000000" w:rsidRPr="00735492" w:rsidP="00735492">
            <w:pPr>
              <w:pStyle w:val="ListBullet2"/>
            </w:pPr>
            <w:r w:rsidRPr="00735492">
              <w:t>demonstrate and explain tennis tactics for intermediate players</w:t>
            </w:r>
          </w:p>
          <w:p w:rsidR="00000000" w:rsidRPr="00735492" w:rsidP="00735492">
            <w:pPr>
              <w:pStyle w:val="ListBullet2"/>
            </w:pPr>
            <w:r w:rsidRPr="00735492">
              <w:t>feed ball and rally with intermediate player</w:t>
            </w:r>
          </w:p>
          <w:p w:rsidR="00000000" w:rsidRPr="00735492" w:rsidP="00735492">
            <w:pPr>
              <w:pStyle w:val="ListBullet"/>
            </w:pPr>
            <w:r w:rsidRPr="00735492">
              <w:t xml:space="preserve">problem-solving skills to: </w:t>
            </w:r>
          </w:p>
          <w:p w:rsidR="00000000" w:rsidRPr="00735492" w:rsidP="00735492">
            <w:pPr>
              <w:pStyle w:val="ListBullet2"/>
            </w:pPr>
            <w:r w:rsidRPr="00735492">
              <w:t>plan suitable activitie</w:t>
            </w:r>
            <w:r w:rsidRPr="00735492">
              <w:t>s for intermediate players according to player needs and characteristics</w:t>
            </w:r>
          </w:p>
          <w:p w:rsidR="00000000" w:rsidRPr="00735492" w:rsidP="00735492">
            <w:pPr>
              <w:pStyle w:val="ListBullet2"/>
            </w:pPr>
            <w:r w:rsidRPr="00735492">
              <w:t>address player difficulties in developing tactics</w:t>
            </w:r>
          </w:p>
          <w:p w:rsidR="00000000" w:rsidRPr="00735492" w:rsidP="00735492">
            <w:pPr>
              <w:pStyle w:val="ListBullet2"/>
            </w:pPr>
            <w:r w:rsidRPr="00735492">
              <w:t>determine most appropriate game style for players</w:t>
            </w:r>
          </w:p>
          <w:p w:rsidR="00000000" w:rsidRPr="00735492" w:rsidP="00735492">
            <w:pPr>
              <w:pStyle w:val="ListBullet2"/>
            </w:pPr>
            <w:r w:rsidRPr="00735492">
              <w:t>analyse the strengths and weaknesses of opponent players</w:t>
            </w:r>
          </w:p>
          <w:p w:rsidR="00000000" w:rsidRPr="00735492" w:rsidP="00735492">
            <w:pPr>
              <w:pStyle w:val="ListBullet2"/>
            </w:pPr>
            <w:r w:rsidRPr="00735492">
              <w:t>modify coaching session to</w:t>
            </w:r>
            <w:r w:rsidRPr="00735492">
              <w:t xml:space="preserve"> improve tactics of players</w:t>
            </w:r>
          </w:p>
          <w:p w:rsidR="00000000" w:rsidRPr="00735492" w:rsidP="00735492">
            <w:pPr>
              <w:pStyle w:val="ListBullet"/>
            </w:pPr>
            <w:r w:rsidRPr="00735492">
              <w:t>numeracy skills to:</w:t>
            </w:r>
          </w:p>
          <w:p w:rsidR="00000000" w:rsidRPr="00735492" w:rsidP="00735492">
            <w:pPr>
              <w:pStyle w:val="ListBullet2"/>
            </w:pPr>
            <w:r w:rsidRPr="00735492">
              <w:t>support effective time management to deliver coaching activities within timeframes</w:t>
            </w:r>
          </w:p>
          <w:p w:rsidR="00000000" w:rsidRPr="00735492" w:rsidP="00735492">
            <w:pPr>
              <w:pStyle w:val="ListBullet2"/>
            </w:pPr>
            <w:r w:rsidRPr="00735492">
              <w:t>chart and interpret basic match statistics</w:t>
            </w:r>
          </w:p>
          <w:p w:rsidR="00000000" w:rsidRPr="00735492" w:rsidP="00735492">
            <w:pPr>
              <w:pStyle w:val="ListBullet"/>
            </w:pPr>
            <w:r w:rsidRPr="00735492">
              <w:t>literacy skills to develop a session plan</w:t>
            </w:r>
          </w:p>
          <w:p w:rsidR="00000000" w:rsidRPr="00735492" w:rsidP="00735492">
            <w:pPr>
              <w:pStyle w:val="ListBullet"/>
            </w:pPr>
            <w:r w:rsidRPr="00735492">
              <w:t>analytical skills to evaluate perform</w:t>
            </w:r>
            <w:r w:rsidRPr="00735492">
              <w:t>ance of players</w:t>
            </w:r>
          </w:p>
          <w:p w:rsidR="00000000" w:rsidP="00735492">
            <w:pPr>
              <w:pStyle w:val="ListBullet"/>
              <w:rPr>
                <w:lang w:val="en-NZ"/>
              </w:rPr>
            </w:pPr>
            <w:r w:rsidRPr="00735492">
              <w:t>coaching approaches and coaching styles to suit a range of player needs, characteristics and learning styles.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Required knowledge</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 xml:space="preserve">legislation and organisational policies and procedures to enable safe conduct of all activities </w:t>
            </w:r>
          </w:p>
          <w:p w:rsidR="00000000" w:rsidRPr="00735492" w:rsidP="00735492">
            <w:pPr>
              <w:pStyle w:val="ListBullet"/>
            </w:pPr>
            <w:r w:rsidRPr="00735492">
              <w:t>physical and psychological needs of intermediate tennis players to plan developmentally appropriate activities</w:t>
            </w:r>
          </w:p>
          <w:p w:rsidR="00000000" w:rsidRPr="00735492" w:rsidP="00735492">
            <w:pPr>
              <w:pStyle w:val="ListBullet"/>
            </w:pPr>
            <w:r w:rsidRPr="00735492">
              <w:t>game styles</w:t>
            </w:r>
          </w:p>
          <w:p w:rsidR="00000000" w:rsidRPr="00735492" w:rsidP="00735492">
            <w:pPr>
              <w:pStyle w:val="ListBullet"/>
            </w:pPr>
            <w:r w:rsidRPr="00735492">
              <w:t>five game situations</w:t>
            </w:r>
          </w:p>
          <w:p w:rsidR="00000000" w:rsidRPr="00735492" w:rsidP="00735492">
            <w:pPr>
              <w:pStyle w:val="ListBullet"/>
            </w:pPr>
            <w:r w:rsidRPr="00735492">
              <w:t>relationship between tactics and stroke production for intermediate players</w:t>
            </w:r>
          </w:p>
          <w:p w:rsidR="00000000" w:rsidRPr="00735492" w:rsidP="00735492">
            <w:pPr>
              <w:pStyle w:val="ListBullet"/>
            </w:pPr>
            <w:r w:rsidRPr="00735492">
              <w:t>tactical fundamentals for intermedia</w:t>
            </w:r>
            <w:r w:rsidRPr="00735492">
              <w:t>te players</w:t>
            </w:r>
          </w:p>
          <w:p w:rsidR="00000000" w:rsidRPr="00735492" w:rsidP="00735492">
            <w:pPr>
              <w:pStyle w:val="ListBullet"/>
            </w:pPr>
            <w:r w:rsidRPr="00735492">
              <w:t>progressions for tactical development to determine next points of progression</w:t>
            </w:r>
          </w:p>
          <w:p w:rsidR="00000000" w:rsidRPr="00735492" w:rsidP="00735492">
            <w:pPr>
              <w:pStyle w:val="ListBullet"/>
            </w:pPr>
            <w:r w:rsidRPr="00735492">
              <w:t>tactical and technical errors and related correction strategies or activities</w:t>
            </w:r>
          </w:p>
          <w:p w:rsidR="00000000" w:rsidRPr="00735492" w:rsidP="00735492">
            <w:pPr>
              <w:pStyle w:val="ListBullet"/>
            </w:pPr>
            <w:r w:rsidRPr="00735492">
              <w:t>player positions and tactics relevant to singles and doubles</w:t>
            </w:r>
          </w:p>
          <w:p w:rsidR="00000000" w:rsidRPr="00735492" w:rsidP="00735492">
            <w:pPr>
              <w:pStyle w:val="ListBullet"/>
            </w:pPr>
            <w:r w:rsidRPr="00735492">
              <w:t>equipment and resource requi</w:t>
            </w:r>
            <w:r w:rsidRPr="00735492">
              <w:t>rements to ensure suitability to intermediate players</w:t>
            </w:r>
          </w:p>
          <w:p w:rsidR="00000000" w:rsidRPr="00735492" w:rsidP="00735492">
            <w:pPr>
              <w:pStyle w:val="ListBullet"/>
            </w:pPr>
            <w:r w:rsidRPr="00735492">
              <w:t>rules of tennis</w:t>
            </w:r>
          </w:p>
          <w:p w:rsidR="00000000" w:rsidRPr="00735492" w:rsidP="00735492">
            <w:pPr>
              <w:pStyle w:val="ListBullet"/>
            </w:pPr>
            <w:r w:rsidRPr="00735492">
              <w:t>key characteristics and use of tennis game statistics.</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10" w:name="O_502212"/>
      <w:bookmarkEnd w:id="10"/>
      <w:r w:rsidRPr="00735492">
        <w:t>Evidence Guide</w:t>
      </w:r>
    </w:p>
    <w:tbl>
      <w:tblPr>
        <w:tblW w:w="0" w:type="auto"/>
        <w:tblCellMar>
          <w:left w:w="62" w:type="dxa"/>
          <w:right w:w="62" w:type="dxa"/>
        </w:tblCellMar>
        <w:tblLook w:val="0000"/>
      </w:tblPr>
      <w:tblGrid>
        <w:gridCol w:w="4598"/>
        <w:gridCol w:w="4598"/>
      </w:tblGrid>
      <w:tr w:rsidTr="004622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The evidence guide provides advice on assessment and must be read in conjunction with the performance criteria, required skills and knowledge, range statement and the Assessment Guidelines for the Training Package.</w:t>
            </w:r>
          </w:p>
        </w:tc>
      </w:tr>
      <w:tr w:rsidTr="004622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Overview of assessment</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t>Evidence of the ability to:</w:t>
            </w:r>
          </w:p>
          <w:p w:rsidR="00000000" w:rsidRPr="00735492" w:rsidP="00735492">
            <w:pPr>
              <w:pStyle w:val="ListBullet"/>
            </w:pPr>
            <w:r w:rsidRPr="00735492">
              <w:t>undertake a match analysis</w:t>
            </w:r>
          </w:p>
          <w:p w:rsidR="00000000" w:rsidRPr="00735492" w:rsidP="00735492">
            <w:pPr>
              <w:pStyle w:val="ListBullet"/>
            </w:pPr>
            <w:r w:rsidRPr="00735492">
              <w:t xml:space="preserve">plan and deliver information, explanations and demonstrations for tennis sessions to ensure activities are </w:t>
            </w:r>
            <w:r w:rsidRPr="00735492">
              <w:t>conducted safely according to the needs and characteristics of intermediate players</w:t>
            </w:r>
          </w:p>
          <w:p w:rsidR="00000000" w:rsidRPr="00735492" w:rsidP="00735492">
            <w:pPr>
              <w:pStyle w:val="ListBullet"/>
            </w:pPr>
            <w:r w:rsidRPr="00735492">
              <w:t>use and modify coaching approaches, coaching styles and activities to cater for a range of individual learning styles</w:t>
            </w:r>
          </w:p>
          <w:p w:rsidR="00000000" w:rsidRPr="00735492" w:rsidP="00735492">
            <w:pPr>
              <w:pStyle w:val="ListBullet"/>
            </w:pPr>
            <w:r w:rsidRPr="00735492">
              <w:t>observe and monitor player progress and modify activit</w:t>
            </w:r>
            <w:r w:rsidRPr="00735492">
              <w:t>ies if required to ensure players are appropriately challenged</w:t>
            </w:r>
          </w:p>
          <w:p w:rsidR="00000000" w:rsidRPr="00735492" w:rsidP="00735492">
            <w:pPr>
              <w:pStyle w:val="ListBullet"/>
            </w:pPr>
            <w:r w:rsidRPr="00735492">
              <w:t>analyse player performance and determine appropriate improvement strategies</w:t>
            </w:r>
          </w:p>
          <w:p w:rsidR="00000000" w:rsidRPr="00735492" w:rsidP="00735492">
            <w:pPr>
              <w:pStyle w:val="ListBullet"/>
            </w:pPr>
            <w:r w:rsidRPr="00735492">
              <w:t>structure and deliver coaching activities to prepare players tactically for competition</w:t>
            </w:r>
          </w:p>
          <w:p w:rsidR="00000000" w:rsidP="00735492">
            <w:pPr>
              <w:pStyle w:val="ListBullet"/>
              <w:rPr>
                <w:lang w:val="en-NZ"/>
              </w:rPr>
            </w:pPr>
            <w:r w:rsidRPr="00735492">
              <w:t>evaluate and reflect on own c</w:t>
            </w:r>
            <w:r w:rsidRPr="00735492">
              <w:t>oaching performance to identify areas that need improvement.</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t>Assessment must ensure:</w:t>
            </w:r>
          </w:p>
          <w:p w:rsidR="00000000" w:rsidRPr="00735492" w:rsidP="00735492">
            <w:pPr>
              <w:pStyle w:val="ListBullet"/>
            </w:pPr>
            <w:r w:rsidRPr="00735492">
              <w:t xml:space="preserve">coaching of a minimum of three sessions for intermediate level players that are </w:t>
            </w:r>
            <w:r w:rsidRPr="00735492">
              <w:t>of sufficient duration and breadth to demonstrate competency and consistency of performance.</w:t>
            </w:r>
          </w:p>
          <w:p w:rsidR="00000000" w:rsidRPr="00735492" w:rsidP="00735492">
            <w:pPr>
              <w:pStyle w:val="BodyText"/>
            </w:pPr>
            <w:r w:rsidRPr="00735492">
              <w:t>Assessment must also include access to:</w:t>
            </w:r>
          </w:p>
          <w:p w:rsidR="00000000" w:rsidRPr="00735492" w:rsidP="00735492">
            <w:pPr>
              <w:pStyle w:val="ListBullet"/>
            </w:pPr>
            <w:r w:rsidRPr="00735492">
              <w:t xml:space="preserve">individual and groups of players to take part in intermediate tennis activities </w:t>
            </w:r>
          </w:p>
          <w:p w:rsidR="00000000" w:rsidRPr="00735492" w:rsidP="00735492">
            <w:pPr>
              <w:pStyle w:val="ListBullet"/>
            </w:pPr>
            <w:r w:rsidRPr="00735492">
              <w:t>a tennis venue with courts suitable for t</w:t>
            </w:r>
            <w:r w:rsidRPr="00735492">
              <w:t>he conduct of tennis activities</w:t>
            </w:r>
          </w:p>
          <w:p w:rsidR="00000000" w:rsidP="00735492">
            <w:pPr>
              <w:pStyle w:val="ListBullet"/>
              <w:rPr>
                <w:lang w:val="en-NZ"/>
              </w:rPr>
            </w:pPr>
            <w:r w:rsidRPr="00735492">
              <w:t>equipment for tennis activities.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t xml:space="preserve">A range of assessment methods should be used to assess practical skills and knowledge. The following examples are appropriate for this unit: </w:t>
            </w:r>
          </w:p>
          <w:p w:rsidR="00000000" w:rsidRPr="00735492" w:rsidP="00735492">
            <w:pPr>
              <w:pStyle w:val="ListBullet"/>
            </w:pPr>
            <w:r w:rsidRPr="00735492">
              <w:t xml:space="preserve">observation of explaining </w:t>
            </w:r>
            <w:r w:rsidRPr="00735492">
              <w:t>and demonstrating tactics for intermediate players</w:t>
            </w:r>
          </w:p>
          <w:p w:rsidR="00000000" w:rsidRPr="00735492" w:rsidP="00735492">
            <w:pPr>
              <w:pStyle w:val="ListBullet"/>
            </w:pPr>
            <w:r w:rsidRPr="00735492">
              <w:t>observation of monitoring player development of tactics and modifying activities where required</w:t>
            </w:r>
          </w:p>
          <w:p w:rsidR="00000000" w:rsidRPr="00735492" w:rsidP="00735492">
            <w:pPr>
              <w:pStyle w:val="ListBullet"/>
            </w:pPr>
            <w:r w:rsidRPr="00735492">
              <w:t>oral or written match analysis report</w:t>
            </w:r>
          </w:p>
          <w:p w:rsidR="00000000" w:rsidRPr="00735492" w:rsidP="00735492">
            <w:pPr>
              <w:pStyle w:val="ListBullet"/>
            </w:pPr>
            <w:r w:rsidRPr="00735492">
              <w:t>oral or written questioning to assess knowledge of tactical fundamental</w:t>
            </w:r>
            <w:r w:rsidRPr="00735492">
              <w:t>s</w:t>
            </w:r>
          </w:p>
          <w:p w:rsidR="00000000" w:rsidRPr="00735492" w:rsidP="00735492">
            <w:pPr>
              <w:pStyle w:val="ListBullet"/>
            </w:pPr>
            <w:r w:rsidRPr="00735492">
              <w:t xml:space="preserve">oral or written questioning to assess knowledge of the application of legislation and organisational policies and procedures required to maintain participant safety </w:t>
            </w:r>
          </w:p>
          <w:p w:rsidR="00000000" w:rsidRPr="00735492" w:rsidP="00735492">
            <w:pPr>
              <w:pStyle w:val="ListBullet"/>
            </w:pPr>
            <w:r w:rsidRPr="00735492">
              <w:t>third-party reports from a supervisor or leader detailing performance</w:t>
            </w:r>
          </w:p>
          <w:p w:rsidR="00000000" w:rsidP="00735492">
            <w:pPr>
              <w:pStyle w:val="ListBullet"/>
              <w:rPr>
                <w:lang w:val="en-NZ"/>
              </w:rPr>
            </w:pPr>
            <w:r w:rsidRPr="00735492">
              <w:t>review of portfolios of evidence and third-party workplace reports of on- the-job performance by the individual.</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BodyText"/>
            </w:pPr>
            <w:r w:rsidRPr="00735492">
              <w:t>Holistic assessment with other units relevant to the industry sector, workplace and job role is recommende</w:t>
            </w:r>
            <w:r w:rsidRPr="00735492">
              <w:t xml:space="preserve">d. </w:t>
            </w:r>
          </w:p>
          <w:p w:rsidR="00000000" w:rsidRPr="00735492" w:rsidP="00735492">
            <w:pPr>
              <w:pStyle w:val="BodyText"/>
            </w:pPr>
          </w:p>
          <w:p w:rsidR="00000000" w:rsidRPr="00735492" w:rsidP="00735492">
            <w:pPr>
              <w:pStyle w:val="BodyText"/>
            </w:pPr>
            <w:r w:rsidRPr="00735492">
              <w:t>Industry has determined that this unit should be assessed with the following units:</w:t>
            </w:r>
          </w:p>
          <w:p w:rsidR="00000000" w:rsidRPr="00735492" w:rsidP="00735492">
            <w:pPr>
              <w:pStyle w:val="ListBullet"/>
            </w:pPr>
            <w:r w:rsidRPr="00735492">
              <w:t>SISSSCO101 Develop and update knowledge of coaching practices</w:t>
            </w:r>
          </w:p>
          <w:p w:rsidR="00000000" w:rsidRPr="00735492" w:rsidP="00735492">
            <w:pPr>
              <w:pStyle w:val="ListBullet"/>
            </w:pPr>
            <w:r w:rsidRPr="00735492">
              <w:t>SISSTNS410 Coach stroke production for intermediate tennis players.</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11" w:name="O_502213"/>
      <w:bookmarkEnd w:id="11"/>
      <w:r w:rsidRPr="00735492">
        <w:t>Range Statement</w:t>
      </w:r>
    </w:p>
    <w:tbl>
      <w:tblPr>
        <w:tblW w:w="0" w:type="auto"/>
        <w:tblCellMar>
          <w:left w:w="62" w:type="dxa"/>
          <w:right w:w="62" w:type="dxa"/>
        </w:tblCellMar>
        <w:tblLook w:val="0000"/>
      </w:tblPr>
      <w:tblGrid>
        <w:gridCol w:w="4598"/>
        <w:gridCol w:w="4598"/>
      </w:tblGrid>
      <w:tr w:rsidTr="004622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t>T</w:t>
            </w:r>
            <w:r w:rsidRPr="00735492">
              <w:t>he range statement relates to the unit of competency as a whole. It allows for different work environments and situations that may affect performance. Bold italicised wording, if used in the performance criteria, is detailed below. Essential operating cond</w:t>
            </w:r>
            <w:r w:rsidRPr="00735492">
              <w:t>itions that may be present with training and assessment (depending on the work situation, needs of the individual, accessibility of the item, and local industry and regional contexts) may also be included.</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Game plan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tactical objectives</w:t>
            </w:r>
          </w:p>
          <w:p w:rsidR="00000000" w:rsidRPr="00735492" w:rsidP="00735492">
            <w:pPr>
              <w:pStyle w:val="ListBullet"/>
            </w:pPr>
            <w:r w:rsidRPr="00735492">
              <w:t>one or two main goals</w:t>
            </w:r>
          </w:p>
          <w:p w:rsidR="00000000" w:rsidRPr="00735492" w:rsidP="00735492">
            <w:pPr>
              <w:pStyle w:val="ListBullet"/>
            </w:pPr>
            <w:r w:rsidRPr="00735492">
              <w:t>winning plays</w:t>
            </w:r>
          </w:p>
          <w:p w:rsidR="00000000" w:rsidRPr="00735492" w:rsidP="00735492">
            <w:pPr>
              <w:pStyle w:val="ListBullet"/>
            </w:pPr>
            <w:r w:rsidRPr="00735492">
              <w:t>patterns of play</w:t>
            </w:r>
          </w:p>
          <w:p w:rsidR="00000000" w:rsidRPr="00735492" w:rsidP="00735492">
            <w:pPr>
              <w:pStyle w:val="ListBullet"/>
            </w:pPr>
            <w:r w:rsidRPr="00735492">
              <w:t>maximising player strengths</w:t>
            </w:r>
          </w:p>
          <w:p w:rsidR="00000000" w:rsidP="00735492">
            <w:pPr>
              <w:pStyle w:val="ListBullet"/>
              <w:rPr>
                <w:lang w:val="en-NZ"/>
              </w:rPr>
            </w:pPr>
            <w:r w:rsidRPr="00735492">
              <w:t>countering opponent strengths and exposing weakness.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Developmental readiness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gender</w:t>
            </w:r>
          </w:p>
          <w:p w:rsidR="00000000" w:rsidRPr="00735492" w:rsidP="00735492">
            <w:pPr>
              <w:pStyle w:val="ListBullet"/>
            </w:pPr>
            <w:r w:rsidRPr="00735492">
              <w:t>age</w:t>
            </w:r>
          </w:p>
          <w:p w:rsidR="00000000" w:rsidRPr="00735492" w:rsidP="00735492">
            <w:pPr>
              <w:pStyle w:val="ListBullet"/>
            </w:pPr>
            <w:r w:rsidRPr="00735492">
              <w:t>ability</w:t>
            </w:r>
          </w:p>
          <w:p w:rsidR="00000000" w:rsidRPr="00735492" w:rsidP="00735492">
            <w:pPr>
              <w:pStyle w:val="ListBullet"/>
            </w:pPr>
            <w:r w:rsidRPr="00735492">
              <w:t>personality</w:t>
            </w:r>
          </w:p>
          <w:p w:rsidR="00000000" w:rsidRPr="00735492" w:rsidP="00735492">
            <w:pPr>
              <w:pStyle w:val="ListBullet"/>
            </w:pPr>
            <w:r w:rsidRPr="00735492">
              <w:t>stage of learning</w:t>
            </w:r>
          </w:p>
          <w:p w:rsidR="00000000" w:rsidRPr="00735492" w:rsidP="00735492">
            <w:pPr>
              <w:pStyle w:val="ListBullet"/>
            </w:pPr>
            <w:r w:rsidRPr="00735492">
              <w:t>previous tennis experience</w:t>
            </w:r>
          </w:p>
          <w:p w:rsidR="00000000" w:rsidRPr="00735492" w:rsidP="00735492">
            <w:pPr>
              <w:pStyle w:val="ListBullet"/>
            </w:pPr>
            <w:r w:rsidRPr="00735492">
              <w:t>knowledge of tennis tactics</w:t>
            </w:r>
          </w:p>
          <w:p w:rsidR="00000000" w:rsidP="00735492">
            <w:pPr>
              <w:pStyle w:val="ListBullet"/>
              <w:rPr>
                <w:lang w:val="en-NZ"/>
              </w:rPr>
            </w:pPr>
            <w:r w:rsidRPr="00735492">
              <w:t>developmental characteristics (e.g. physical, cognitive, psychological, social).</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Strengths and weaknesses</w:t>
            </w:r>
            <w:r w:rsidRPr="0073549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physical (e.g. fitness, speed, agility, endurance, strength, power)</w:t>
            </w:r>
          </w:p>
          <w:p w:rsidR="00000000" w:rsidRPr="00735492" w:rsidP="00735492">
            <w:pPr>
              <w:pStyle w:val="ListBullet"/>
            </w:pPr>
            <w:r w:rsidRPr="00735492">
              <w:t>tennis skills</w:t>
            </w:r>
          </w:p>
          <w:p w:rsidR="00000000" w:rsidRPr="00735492" w:rsidP="00735492">
            <w:pPr>
              <w:pStyle w:val="ListBullet"/>
            </w:pPr>
            <w:r w:rsidRPr="00735492">
              <w:t>tactical skills</w:t>
            </w:r>
          </w:p>
          <w:p w:rsidR="00000000" w:rsidP="00735492">
            <w:pPr>
              <w:pStyle w:val="ListBullet"/>
              <w:rPr>
                <w:lang w:val="en-NZ"/>
              </w:rPr>
            </w:pPr>
            <w:r w:rsidRPr="00735492">
              <w:t>psychol</w:t>
            </w:r>
            <w:r w:rsidRPr="00735492">
              <w:t>ogical characteristics.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Game styles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all-court player</w:t>
            </w:r>
          </w:p>
          <w:p w:rsidR="00000000" w:rsidRPr="00735492" w:rsidP="00735492">
            <w:pPr>
              <w:pStyle w:val="ListBullet"/>
            </w:pPr>
            <w:r w:rsidRPr="00735492">
              <w:t>aggressive baseliner</w:t>
            </w:r>
          </w:p>
          <w:p w:rsidR="00000000" w:rsidRPr="00735492" w:rsidP="00735492">
            <w:pPr>
              <w:pStyle w:val="ListBullet"/>
            </w:pPr>
            <w:r w:rsidRPr="00735492">
              <w:t>counter puncher</w:t>
            </w:r>
          </w:p>
          <w:p w:rsidR="00000000" w:rsidP="00735492">
            <w:pPr>
              <w:pStyle w:val="ListBullet"/>
              <w:rPr>
                <w:lang w:val="en-NZ"/>
              </w:rPr>
            </w:pPr>
            <w:r w:rsidRPr="00735492">
              <w:t>serve-volleyer.</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Tennis tactics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consistent percentages</w:t>
            </w:r>
          </w:p>
          <w:p w:rsidR="00000000" w:rsidRPr="00735492" w:rsidP="00735492">
            <w:pPr>
              <w:pStyle w:val="ListBullet"/>
            </w:pPr>
            <w:r w:rsidRPr="00735492">
              <w:t>know the zones of the court</w:t>
            </w:r>
          </w:p>
          <w:p w:rsidR="00000000" w:rsidRPr="00735492" w:rsidP="00735492">
            <w:pPr>
              <w:pStyle w:val="ListBullet"/>
            </w:pPr>
            <w:r w:rsidRPr="00735492">
              <w:t>understand the court</w:t>
            </w:r>
          </w:p>
          <w:p w:rsidR="00000000" w:rsidRPr="00735492" w:rsidP="00735492">
            <w:pPr>
              <w:pStyle w:val="ListBullet"/>
            </w:pPr>
            <w:r w:rsidRPr="00735492">
              <w:t>directional change</w:t>
            </w:r>
          </w:p>
          <w:p w:rsidR="00000000" w:rsidRPr="00735492" w:rsidP="00735492">
            <w:pPr>
              <w:pStyle w:val="ListBullet"/>
            </w:pPr>
            <w:r w:rsidRPr="00735492">
              <w:t>centre the ball</w:t>
            </w:r>
          </w:p>
          <w:p w:rsidR="00000000" w:rsidRPr="00735492" w:rsidP="00735492">
            <w:pPr>
              <w:pStyle w:val="ListBullet"/>
            </w:pPr>
            <w:r w:rsidRPr="00735492">
              <w:t>the short ball</w:t>
            </w:r>
          </w:p>
          <w:p w:rsidR="00000000" w:rsidRPr="00735492" w:rsidP="00735492">
            <w:pPr>
              <w:pStyle w:val="ListBullet"/>
            </w:pPr>
            <w:r w:rsidRPr="00735492">
              <w:t>winning plays</w:t>
            </w:r>
          </w:p>
          <w:p w:rsidR="00000000" w:rsidRPr="00735492" w:rsidP="00735492">
            <w:pPr>
              <w:pStyle w:val="ListBullet"/>
            </w:pPr>
            <w:r w:rsidRPr="00735492">
              <w:t>defensive-neutral-offensive</w:t>
            </w:r>
          </w:p>
          <w:p w:rsidR="00000000" w:rsidRPr="00735492" w:rsidP="00735492">
            <w:pPr>
              <w:pStyle w:val="ListBullet"/>
            </w:pPr>
            <w:r w:rsidRPr="00735492">
              <w:t>basic tactics in all five game situations</w:t>
            </w:r>
          </w:p>
          <w:p w:rsidR="00000000" w:rsidRPr="00735492" w:rsidP="00735492">
            <w:pPr>
              <w:pStyle w:val="ListBullet"/>
            </w:pPr>
            <w:r w:rsidRPr="00735492">
              <w:t>anticipation of opponent shot tendencies based on court position</w:t>
            </w:r>
          </w:p>
          <w:p w:rsidR="00000000" w:rsidRPr="00735492" w:rsidP="00735492">
            <w:pPr>
              <w:pStyle w:val="ListBullet"/>
            </w:pPr>
            <w:r w:rsidRPr="00735492">
              <w:t>observe opponent strengths and weaknesses and modify tactics accordingly</w:t>
            </w:r>
          </w:p>
          <w:p w:rsidR="00000000" w:rsidP="00735492">
            <w:pPr>
              <w:pStyle w:val="ListBullet"/>
              <w:rPr>
                <w:lang w:val="en-NZ"/>
              </w:rPr>
            </w:pPr>
            <w:r w:rsidRPr="00735492">
              <w:t>ball control (height, direction, distance, speed, spin).</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Objectives</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cognitive</w:t>
            </w:r>
          </w:p>
          <w:p w:rsidR="00000000" w:rsidRPr="00735492" w:rsidP="00735492">
            <w:pPr>
              <w:pStyle w:val="ListBullet"/>
            </w:pPr>
            <w:r w:rsidRPr="00735492">
              <w:t>psychomotor</w:t>
            </w:r>
          </w:p>
          <w:p w:rsidR="00000000" w:rsidRPr="00735492" w:rsidP="00735492">
            <w:pPr>
              <w:pStyle w:val="ListBullet"/>
            </w:pPr>
            <w:r w:rsidRPr="00735492">
              <w:t>affective</w:t>
            </w:r>
          </w:p>
          <w:p w:rsidR="00000000" w:rsidP="00735492">
            <w:pPr>
              <w:pStyle w:val="ListBullet"/>
              <w:rPr>
                <w:lang w:val="en-NZ"/>
              </w:rPr>
            </w:pPr>
            <w:r w:rsidRPr="00735492">
              <w:t>social.</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Organisational layout</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set-up of activities on court</w:t>
            </w:r>
          </w:p>
          <w:p w:rsidR="00000000" w:rsidRPr="00735492" w:rsidP="00735492">
            <w:pPr>
              <w:pStyle w:val="ListBullet"/>
            </w:pPr>
            <w:r w:rsidRPr="00735492">
              <w:t>position of players and coach</w:t>
            </w:r>
          </w:p>
          <w:p w:rsidR="00000000" w:rsidRPr="00735492" w:rsidP="00735492">
            <w:pPr>
              <w:pStyle w:val="ListBullet"/>
            </w:pPr>
            <w:r w:rsidRPr="00735492">
              <w:t>role of coach (feeding, roaming, rallying)</w:t>
            </w:r>
          </w:p>
          <w:p w:rsidR="00000000" w:rsidP="00735492">
            <w:pPr>
              <w:pStyle w:val="ListBullet"/>
              <w:rPr>
                <w:lang w:val="en-NZ"/>
              </w:rPr>
            </w:pPr>
            <w:r w:rsidRPr="00735492">
              <w:t>type of activity (whole group, partner or combination).</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Plan</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session plan</w:t>
            </w:r>
          </w:p>
          <w:p w:rsidR="00000000" w:rsidRPr="00735492" w:rsidP="00735492">
            <w:pPr>
              <w:pStyle w:val="ListBullet"/>
            </w:pPr>
            <w:r w:rsidRPr="00735492">
              <w:t>session objectives</w:t>
            </w:r>
          </w:p>
          <w:p w:rsidR="00000000" w:rsidRPr="00735492" w:rsidP="00735492">
            <w:pPr>
              <w:pStyle w:val="ListBullet"/>
            </w:pPr>
            <w:r w:rsidRPr="00735492">
              <w:t>date, time and duration</w:t>
            </w:r>
          </w:p>
          <w:p w:rsidR="00000000" w:rsidRPr="00735492" w:rsidP="00735492">
            <w:pPr>
              <w:pStyle w:val="ListBullet"/>
            </w:pPr>
            <w:r w:rsidRPr="00735492">
              <w:t>coach and player roles</w:t>
            </w:r>
          </w:p>
          <w:p w:rsidR="00000000" w:rsidRPr="00735492" w:rsidP="00735492">
            <w:pPr>
              <w:pStyle w:val="ListBullet"/>
            </w:pPr>
            <w:r w:rsidRPr="00735492">
              <w:t>resources required</w:t>
            </w:r>
          </w:p>
          <w:p w:rsidR="00000000" w:rsidRPr="00735492" w:rsidP="00735492">
            <w:pPr>
              <w:pStyle w:val="ListBullet"/>
            </w:pPr>
            <w:r w:rsidRPr="00735492">
              <w:t>equipment required</w:t>
            </w:r>
          </w:p>
          <w:p w:rsidR="00000000" w:rsidP="00735492">
            <w:pPr>
              <w:pStyle w:val="ListBullet"/>
              <w:rPr>
                <w:lang w:val="en-NZ"/>
              </w:rPr>
            </w:pPr>
            <w:r w:rsidRPr="00735492">
              <w:t>activities.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Safety </w:t>
            </w:r>
            <w:r w:rsidRPr="00735492">
              <w:rPr>
                <w:rStyle w:val="BoldandItalics"/>
              </w:rPr>
              <w:t>procedures</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court set up</w:t>
            </w:r>
          </w:p>
          <w:p w:rsidR="00000000" w:rsidRPr="00735492" w:rsidP="00735492">
            <w:pPr>
              <w:pStyle w:val="ListBullet"/>
            </w:pPr>
            <w:r w:rsidRPr="00735492">
              <w:t>prevention, symptoms and first aid treatment of common tennis injuries</w:t>
            </w:r>
          </w:p>
          <w:p w:rsidR="00000000" w:rsidRPr="00735492" w:rsidP="00735492">
            <w:pPr>
              <w:pStyle w:val="ListBullet"/>
            </w:pPr>
            <w:r w:rsidRPr="00735492">
              <w:t>sunsmart procedures</w:t>
            </w:r>
          </w:p>
          <w:p w:rsidR="00000000" w:rsidRPr="00735492" w:rsidP="00735492">
            <w:pPr>
              <w:pStyle w:val="ListBullet"/>
            </w:pPr>
            <w:r w:rsidRPr="00735492">
              <w:t>equipment checking and usage</w:t>
            </w:r>
          </w:p>
          <w:p w:rsidR="00000000" w:rsidRPr="00735492" w:rsidP="00735492">
            <w:pPr>
              <w:pStyle w:val="ListBullet"/>
            </w:pPr>
            <w:r w:rsidRPr="00735492">
              <w:t>court safety</w:t>
            </w:r>
          </w:p>
          <w:p w:rsidR="00000000" w:rsidP="00735492">
            <w:pPr>
              <w:pStyle w:val="ListBullet"/>
              <w:rPr>
                <w:lang w:val="en-NZ"/>
              </w:rPr>
            </w:pPr>
            <w:r w:rsidRPr="00735492">
              <w:t>safe and clear communication systems.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Activities </w:t>
            </w:r>
            <w:r w:rsidRPr="00735492">
              <w:t>may involve: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warm-ups and cool-downs</w:t>
            </w:r>
          </w:p>
          <w:p w:rsidR="00000000" w:rsidRPr="00735492" w:rsidP="00735492">
            <w:pPr>
              <w:pStyle w:val="ListBullet"/>
            </w:pPr>
            <w:r w:rsidRPr="00735492">
              <w:t>progressive skill acquisition</w:t>
            </w:r>
          </w:p>
          <w:p w:rsidR="00000000" w:rsidRPr="00735492" w:rsidP="00735492">
            <w:pPr>
              <w:pStyle w:val="ListBullet"/>
            </w:pPr>
            <w:r w:rsidRPr="00735492">
              <w:t>whole or part skill drills</w:t>
            </w:r>
          </w:p>
          <w:p w:rsidR="00000000" w:rsidRPr="00735492" w:rsidP="00735492">
            <w:pPr>
              <w:pStyle w:val="ListBullet"/>
            </w:pPr>
            <w:r w:rsidRPr="00735492">
              <w:t>game-centred rallies</w:t>
            </w:r>
          </w:p>
          <w:p w:rsidR="00000000" w:rsidRPr="00735492" w:rsidP="00735492">
            <w:pPr>
              <w:pStyle w:val="ListBullet"/>
            </w:pPr>
            <w:r w:rsidRPr="00735492">
              <w:t>whole group</w:t>
            </w:r>
          </w:p>
          <w:p w:rsidR="00000000" w:rsidRPr="00735492" w:rsidP="00735492">
            <w:pPr>
              <w:pStyle w:val="ListBullet"/>
            </w:pPr>
            <w:r w:rsidRPr="00735492">
              <w:t>station work</w:t>
            </w:r>
          </w:p>
          <w:p w:rsidR="00000000" w:rsidRPr="00735492" w:rsidP="00735492">
            <w:pPr>
              <w:pStyle w:val="ListBullet"/>
            </w:pPr>
            <w:r w:rsidRPr="00735492">
              <w:t>partner</w:t>
            </w:r>
          </w:p>
          <w:p w:rsidR="00000000" w:rsidRPr="00735492" w:rsidP="00735492">
            <w:pPr>
              <w:pStyle w:val="ListBullet"/>
            </w:pPr>
            <w:r w:rsidRPr="00735492">
              <w:t>coach</w:t>
            </w:r>
          </w:p>
          <w:p w:rsidR="00000000" w:rsidRPr="00735492" w:rsidP="00735492">
            <w:pPr>
              <w:pStyle w:val="ListBullet"/>
            </w:pPr>
            <w:r w:rsidRPr="00735492">
              <w:t>competition</w:t>
            </w:r>
          </w:p>
          <w:p w:rsidR="00000000" w:rsidRPr="00735492" w:rsidP="00735492">
            <w:pPr>
              <w:pStyle w:val="ListBullet"/>
            </w:pPr>
            <w:r w:rsidRPr="00735492">
              <w:t>singles</w:t>
            </w:r>
          </w:p>
          <w:p w:rsidR="00000000" w:rsidP="00735492">
            <w:pPr>
              <w:pStyle w:val="ListBullet"/>
              <w:rPr>
                <w:lang w:val="en-NZ"/>
              </w:rPr>
            </w:pPr>
            <w:r w:rsidRPr="00735492">
              <w:t>doubles.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Relevant legislation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Occupational Health and Safety (OHS) and Work Health and Safety (WHS)</w:t>
            </w:r>
          </w:p>
          <w:p w:rsidR="00000000" w:rsidRPr="00735492" w:rsidP="00735492">
            <w:pPr>
              <w:pStyle w:val="ListBullet"/>
            </w:pPr>
            <w:r w:rsidRPr="00735492">
              <w:t>working with children</w:t>
            </w:r>
          </w:p>
          <w:p w:rsidR="00000000" w:rsidRPr="00735492" w:rsidP="00735492">
            <w:pPr>
              <w:pStyle w:val="ListBullet"/>
            </w:pPr>
            <w:r w:rsidRPr="00735492">
              <w:t>equal opportunity</w:t>
            </w:r>
          </w:p>
          <w:p w:rsidR="00000000" w:rsidRPr="00735492" w:rsidP="00735492">
            <w:pPr>
              <w:pStyle w:val="ListBullet"/>
            </w:pPr>
            <w:r w:rsidRPr="00735492">
              <w:t>privacy</w:t>
            </w:r>
          </w:p>
          <w:p w:rsidR="00000000" w:rsidP="00735492">
            <w:pPr>
              <w:pStyle w:val="ListBullet"/>
              <w:rPr>
                <w:lang w:val="en-NZ"/>
              </w:rPr>
            </w:pPr>
            <w:r w:rsidRPr="00735492">
              <w:t>environmental regulations.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Organisational policies and procedures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work health and safety</w:t>
            </w:r>
          </w:p>
          <w:p w:rsidR="00000000" w:rsidRPr="00735492" w:rsidP="00735492">
            <w:pPr>
              <w:pStyle w:val="ListBullet"/>
            </w:pPr>
            <w:r w:rsidRPr="00735492">
              <w:t>risk management</w:t>
            </w:r>
          </w:p>
          <w:p w:rsidR="00000000" w:rsidRPr="00735492" w:rsidP="00735492">
            <w:pPr>
              <w:pStyle w:val="ListBullet"/>
            </w:pPr>
            <w:r w:rsidRPr="00735492">
              <w:t>communication prot</w:t>
            </w:r>
            <w:r w:rsidRPr="00735492">
              <w:t>ocols</w:t>
            </w:r>
          </w:p>
          <w:p w:rsidR="00000000" w:rsidRPr="00735492" w:rsidP="00735492">
            <w:pPr>
              <w:pStyle w:val="ListBullet"/>
            </w:pPr>
            <w:r w:rsidRPr="00735492">
              <w:t>supervision requirements</w:t>
            </w:r>
          </w:p>
          <w:p w:rsidR="00000000" w:rsidRPr="00735492" w:rsidP="00735492">
            <w:pPr>
              <w:pStyle w:val="ListBullet"/>
            </w:pPr>
            <w:r w:rsidRPr="00735492">
              <w:t>use and maintenance of equipment and procedures</w:t>
            </w:r>
          </w:p>
          <w:p w:rsidR="00000000" w:rsidRPr="00735492" w:rsidP="00735492">
            <w:pPr>
              <w:pStyle w:val="ListBullet"/>
            </w:pPr>
            <w:r w:rsidRPr="00735492">
              <w:t>first aid procedures</w:t>
            </w:r>
          </w:p>
          <w:p w:rsidR="00000000" w:rsidP="00735492">
            <w:pPr>
              <w:pStyle w:val="ListBullet"/>
              <w:rPr>
                <w:lang w:val="en-NZ"/>
              </w:rPr>
            </w:pPr>
            <w:r w:rsidRPr="00735492">
              <w:t>code of ethics.</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Game situations</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serving</w:t>
            </w:r>
          </w:p>
          <w:p w:rsidR="00000000" w:rsidRPr="00735492" w:rsidP="00735492">
            <w:pPr>
              <w:pStyle w:val="ListBullet"/>
            </w:pPr>
            <w:r w:rsidRPr="00735492">
              <w:t>returning serve</w:t>
            </w:r>
          </w:p>
          <w:p w:rsidR="00000000" w:rsidRPr="00735492" w:rsidP="00735492">
            <w:pPr>
              <w:pStyle w:val="ListBullet"/>
            </w:pPr>
            <w:r w:rsidRPr="00735492">
              <w:t>both players at baseline</w:t>
            </w:r>
          </w:p>
          <w:p w:rsidR="00000000" w:rsidRPr="00735492" w:rsidP="00735492">
            <w:pPr>
              <w:pStyle w:val="ListBullet"/>
            </w:pPr>
            <w:r w:rsidRPr="00735492">
              <w:t>approaching or at net with opponent at baseline</w:t>
            </w:r>
          </w:p>
          <w:p w:rsidR="00000000" w:rsidP="00735492">
            <w:pPr>
              <w:pStyle w:val="ListBullet"/>
              <w:rPr>
                <w:lang w:val="en-NZ"/>
              </w:rPr>
            </w:pPr>
            <w:r w:rsidRPr="00735492">
              <w:t>passing opponent at baseline.</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Coaching approaches</w:t>
            </w:r>
            <w:r w:rsidRPr="007354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on continuum from technique-centred to game-centred</w:t>
            </w:r>
          </w:p>
          <w:p w:rsidR="00000000" w:rsidP="00735492">
            <w:pPr>
              <w:pStyle w:val="ListBullet"/>
              <w:rPr>
                <w:lang w:val="en-NZ"/>
              </w:rPr>
            </w:pPr>
            <w:r w:rsidRPr="00735492">
              <w:t>combination of technique centred and game-centred.</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Coaching styles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on continuum from direct (i.e. coach makes most of the decisions and learner makes limited decisions, such as command) to  indirect (i.e. learner makes most of the decisions and coach makes limited decisions, such as discovery)</w:t>
            </w:r>
          </w:p>
          <w:p w:rsidR="00000000" w:rsidP="00735492">
            <w:pPr>
              <w:pStyle w:val="ListBullet"/>
              <w:rPr>
                <w:lang w:val="en-NZ"/>
              </w:rPr>
            </w:pPr>
            <w:r w:rsidRPr="00735492">
              <w:t>combination of direct and in</w:t>
            </w:r>
            <w:r w:rsidRPr="00735492">
              <w:t>direct.</w:t>
            </w:r>
          </w:p>
        </w:tc>
      </w:tr>
      <w:tr w:rsidTr="00462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492">
            <w:pPr>
              <w:pStyle w:val="BodyText"/>
              <w:rPr>
                <w:lang w:val="en-NZ"/>
              </w:rPr>
            </w:pPr>
            <w:r w:rsidRPr="00735492">
              <w:rPr>
                <w:rStyle w:val="BoldandItalics"/>
              </w:rPr>
              <w:t xml:space="preserve">Modify </w:t>
            </w:r>
            <w:r w:rsidRPr="00735492">
              <w:t>may include:</w:t>
            </w:r>
          </w:p>
        </w:tc>
        <w:tc>
          <w:tcPr>
            <w:tcW w:w="0" w:type="auto"/>
            <w:tcBorders>
              <w:top w:val="nil"/>
              <w:left w:val="nil"/>
              <w:bottom w:val="nil"/>
              <w:right w:val="nil"/>
            </w:tcBorders>
            <w:tcMar>
              <w:top w:w="0" w:type="dxa"/>
              <w:left w:w="62" w:type="dxa"/>
              <w:bottom w:w="0" w:type="dxa"/>
              <w:right w:w="62" w:type="dxa"/>
            </w:tcMar>
          </w:tcPr>
          <w:p w:rsidR="00000000" w:rsidRPr="00735492" w:rsidP="00735492">
            <w:pPr>
              <w:pStyle w:val="ListBullet"/>
            </w:pPr>
            <w:r w:rsidRPr="00735492">
              <w:t>regress activities by simplifying equipment and/or environment (low compression balls, reduce playing space); break down skill into parts and progressively add  more parts; reduce decision-making related to tactical outcomes</w:t>
            </w:r>
          </w:p>
          <w:p w:rsidR="00000000" w:rsidRPr="00735492" w:rsidP="00735492">
            <w:pPr>
              <w:pStyle w:val="ListBullet"/>
            </w:pPr>
            <w:r w:rsidRPr="00735492">
              <w:t>p</w:t>
            </w:r>
            <w:r w:rsidRPr="00735492">
              <w:t>rogress activities by changing equipment and/or environment (change ball, increase playing space); encourage use of whole skill; increase decision-making related to tactical outcomes.</w:t>
            </w:r>
          </w:p>
        </w:tc>
      </w:tr>
    </w:tbl>
    <w:p w:rsidR="00000000" w:rsidRPr="00735492" w:rsidP="00735492">
      <w:pPr>
        <w:pStyle w:val="BodyText"/>
      </w:pPr>
    </w:p>
    <w:p w:rsidR="00000000" w:rsidRPr="00735492" w:rsidP="00735492">
      <w:pPr>
        <w:pStyle w:val="AllowPageBreak"/>
      </w:pPr>
    </w:p>
    <w:p w:rsidR="00000000" w:rsidRPr="00735492" w:rsidP="00735492">
      <w:pPr>
        <w:pStyle w:val="Heading1"/>
      </w:pPr>
      <w:bookmarkStart w:id="12" w:name="O_502214"/>
      <w:bookmarkEnd w:id="12"/>
      <w:r w:rsidRPr="00735492">
        <w:t>Unit Sector(s)</w:t>
      </w:r>
    </w:p>
    <w:p w:rsidR="00000000" w:rsidRPr="00735492" w:rsidP="00735492">
      <w:pPr>
        <w:pStyle w:val="BodyText"/>
      </w:pPr>
      <w:r w:rsidRPr="00735492">
        <w:t>Sport</w:t>
      </w:r>
    </w:p>
    <w:p w:rsidR="00000000" w:rsidRPr="00735492" w:rsidP="00735492">
      <w:pPr>
        <w:pStyle w:val="AllowPageBreak"/>
      </w:pPr>
    </w:p>
    <w:p w:rsidR="00000000" w:rsidRPr="00735492" w:rsidP="00735492">
      <w:pPr>
        <w:pStyle w:val="Heading1"/>
      </w:pPr>
      <w:bookmarkStart w:id="13" w:name="O_502215"/>
      <w:bookmarkEnd w:id="13"/>
      <w:r w:rsidRPr="00735492">
        <w:t>Competency Field</w:t>
      </w:r>
    </w:p>
    <w:p w:rsidR="00000000" w:rsidRPr="00735492" w:rsidP="00735492">
      <w:pPr>
        <w:pStyle w:val="BodyText"/>
      </w:pPr>
      <w:r w:rsidRPr="00735492">
        <w:t>Tennis</w:t>
      </w:r>
    </w:p>
    <w:p w:rsidR="00000000" w:rsidRPr="00735492" w:rsidP="00735492"/>
    <w:sectPr w:rsidSect="00735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rsidRPr="004622A1" w:rsidP="004622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A1" w:rsidP="007354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22A1" w:rsidP="007354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622A1" w:rsidP="00735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rsidRPr="004622A1" w:rsidP="004622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A1" w:rsidRPr="002D2AF8" w:rsidP="00735492">
    <w:pPr>
      <w:pStyle w:val="Header"/>
      <w:framePr w:wrap="around"/>
    </w:pPr>
    <w:r>
      <w:fldChar w:fldCharType="begin"/>
    </w:r>
    <w:r>
      <w:instrText xml:space="preserve"> TITLE   \* MERGEFORMAT </w:instrText>
    </w:r>
    <w:r>
      <w:fldChar w:fldCharType="separate"/>
    </w:r>
    <w:r>
      <w:t>SISSTNS411 Coach tactics for intermediate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622A1" w:rsidP="00735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03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4A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48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492"/>
    <w:pPr>
      <w:spacing w:before="360" w:after="60"/>
      <w:outlineLvl w:val="0"/>
    </w:pPr>
    <w:rPr>
      <w:sz w:val="32"/>
    </w:rPr>
  </w:style>
  <w:style w:type="paragraph" w:styleId="Heading2">
    <w:name w:val="heading 2"/>
    <w:basedOn w:val="HeadingBase"/>
    <w:next w:val="BodyText"/>
    <w:link w:val="Heading2Char"/>
    <w:qFormat/>
    <w:rsid w:val="00735492"/>
    <w:pPr>
      <w:keepLines/>
      <w:spacing w:before="240" w:after="120"/>
      <w:outlineLvl w:val="1"/>
    </w:pPr>
    <w:rPr>
      <w:sz w:val="28"/>
      <w:szCs w:val="40"/>
    </w:rPr>
  </w:style>
  <w:style w:type="paragraph" w:styleId="Heading3">
    <w:name w:val="heading 3"/>
    <w:basedOn w:val="HeadingBase"/>
    <w:next w:val="BodyText"/>
    <w:link w:val="Heading3Char"/>
    <w:qFormat/>
    <w:rsid w:val="00735492"/>
    <w:pPr>
      <w:spacing w:before="180" w:after="120"/>
      <w:outlineLvl w:val="2"/>
    </w:pPr>
    <w:rPr>
      <w:spacing w:val="-10"/>
      <w:kern w:val="32"/>
    </w:rPr>
  </w:style>
  <w:style w:type="paragraph" w:styleId="Heading4">
    <w:name w:val="heading 4"/>
    <w:basedOn w:val="HeadingBase"/>
    <w:next w:val="BodyText"/>
    <w:link w:val="Heading4Char"/>
    <w:qFormat/>
    <w:rsid w:val="00735492"/>
    <w:pPr>
      <w:spacing w:before="160" w:after="120"/>
      <w:outlineLvl w:val="3"/>
    </w:pPr>
    <w:rPr>
      <w:sz w:val="22"/>
    </w:rPr>
  </w:style>
  <w:style w:type="paragraph" w:styleId="Heading5">
    <w:name w:val="heading 5"/>
    <w:basedOn w:val="HeadingBase"/>
    <w:next w:val="Normal"/>
    <w:link w:val="Heading5Char"/>
    <w:qFormat/>
    <w:rsid w:val="00735492"/>
    <w:pPr>
      <w:spacing w:before="80"/>
      <w:outlineLvl w:val="4"/>
    </w:pPr>
    <w:rPr>
      <w:color w:val="918585"/>
      <w:sz w:val="20"/>
    </w:rPr>
  </w:style>
  <w:style w:type="paragraph" w:styleId="Heading6">
    <w:name w:val="heading 6"/>
    <w:basedOn w:val="HeadingBase"/>
    <w:next w:val="Normal"/>
    <w:link w:val="Heading6Char"/>
    <w:qFormat/>
    <w:rsid w:val="00735492"/>
    <w:pPr>
      <w:spacing w:before="60"/>
      <w:outlineLvl w:val="5"/>
    </w:pPr>
    <w:rPr>
      <w:color w:val="918585"/>
      <w:sz w:val="20"/>
    </w:rPr>
  </w:style>
  <w:style w:type="paragraph" w:styleId="Heading7">
    <w:name w:val="heading 7"/>
    <w:basedOn w:val="Normal"/>
    <w:next w:val="Normal"/>
    <w:link w:val="Heading7Char"/>
    <w:qFormat/>
    <w:rsid w:val="00735492"/>
    <w:pPr>
      <w:ind w:left="720"/>
      <w:outlineLvl w:val="6"/>
    </w:pPr>
    <w:rPr>
      <w:i/>
    </w:rPr>
  </w:style>
  <w:style w:type="paragraph" w:styleId="Heading8">
    <w:name w:val="heading 8"/>
    <w:basedOn w:val="Normal"/>
    <w:next w:val="Normal"/>
    <w:link w:val="Heading8Char"/>
    <w:qFormat/>
    <w:rsid w:val="00735492"/>
    <w:pPr>
      <w:ind w:left="720"/>
      <w:outlineLvl w:val="7"/>
    </w:pPr>
    <w:rPr>
      <w:i/>
    </w:rPr>
  </w:style>
  <w:style w:type="paragraph" w:styleId="Heading9">
    <w:name w:val="heading 9"/>
    <w:basedOn w:val="Normal"/>
    <w:next w:val="Normal"/>
    <w:link w:val="Heading9Char"/>
    <w:qFormat/>
    <w:rsid w:val="00735492"/>
    <w:pPr>
      <w:ind w:left="720"/>
      <w:outlineLvl w:val="8"/>
    </w:pPr>
    <w:rPr>
      <w:i/>
    </w:rPr>
  </w:style>
  <w:style w:type="character" w:default="1" w:styleId="DefaultParagraphFont">
    <w:name w:val="Default Paragraph Font"/>
    <w:uiPriority w:val="1"/>
    <w:unhideWhenUsed/>
    <w:rsid w:val="00735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492"/>
  </w:style>
  <w:style w:type="character" w:customStyle="1" w:styleId="Heading1Char">
    <w:name w:val="Heading 1 Char"/>
    <w:basedOn w:val="DefaultParagraphFont"/>
    <w:link w:val="Heading1"/>
    <w:rsid w:val="00735492"/>
    <w:rPr>
      <w:rFonts w:ascii="Times New Roman" w:eastAsia="Times New Roman" w:hAnsi="Times New Roman" w:cs="Times New Roman"/>
      <w:b/>
      <w:sz w:val="32"/>
      <w:szCs w:val="20"/>
      <w:lang w:eastAsia="en-US"/>
    </w:rPr>
  </w:style>
  <w:style w:type="paragraph" w:styleId="BodyText">
    <w:name w:val="Body Text"/>
    <w:basedOn w:val="Normal"/>
    <w:link w:val="BodyTextChar"/>
    <w:rsid w:val="00735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492"/>
    <w:rPr>
      <w:rFonts w:ascii="Times New Roman" w:eastAsia="Times New Roman" w:hAnsi="Times New Roman" w:cs="Times New Roman"/>
      <w:sz w:val="24"/>
      <w:lang w:eastAsia="en-US"/>
    </w:rPr>
  </w:style>
  <w:style w:type="paragraph" w:styleId="List">
    <w:name w:val="List"/>
    <w:basedOn w:val="BodyText"/>
    <w:next w:val="BodyText"/>
    <w:rsid w:val="00735492"/>
    <w:pPr>
      <w:tabs>
        <w:tab w:val="left" w:pos="340"/>
      </w:tabs>
      <w:spacing w:before="60" w:after="60"/>
      <w:ind w:left="340" w:hanging="340"/>
    </w:pPr>
  </w:style>
  <w:style w:type="paragraph" w:styleId="ListBullet">
    <w:name w:val="List Bullet"/>
    <w:basedOn w:val="List"/>
    <w:rsid w:val="00735492"/>
    <w:pPr>
      <w:numPr>
        <w:numId w:val="13"/>
      </w:numPr>
      <w:tabs>
        <w:tab w:val="clear" w:pos="340"/>
      </w:tabs>
      <w:spacing w:before="40" w:after="40"/>
    </w:pPr>
  </w:style>
  <w:style w:type="character" w:customStyle="1" w:styleId="SpecialBold">
    <w:name w:val="Special Bold"/>
    <w:basedOn w:val="DefaultParagraphFont"/>
    <w:rsid w:val="00735492"/>
    <w:rPr>
      <w:b/>
      <w:spacing w:val="0"/>
    </w:rPr>
  </w:style>
  <w:style w:type="paragraph" w:styleId="ListBullet2">
    <w:name w:val="List Bullet 2"/>
    <w:basedOn w:val="List2"/>
    <w:rsid w:val="00735492"/>
    <w:pPr>
      <w:numPr>
        <w:numId w:val="14"/>
      </w:numPr>
      <w:tabs>
        <w:tab w:val="clear" w:pos="680"/>
      </w:tabs>
    </w:pPr>
  </w:style>
  <w:style w:type="paragraph" w:customStyle="1" w:styleId="SuperHeading">
    <w:name w:val="SuperHeading"/>
    <w:basedOn w:val="Normal"/>
    <w:rsid w:val="00735492"/>
    <w:pPr>
      <w:spacing w:before="240" w:after="120"/>
      <w:outlineLvl w:val="0"/>
    </w:pPr>
    <w:rPr>
      <w:rFonts w:ascii="Times New Roman" w:hAnsi="Times New Roman"/>
      <w:b/>
      <w:sz w:val="32"/>
    </w:rPr>
  </w:style>
  <w:style w:type="paragraph" w:customStyle="1" w:styleId="AllowPageBreak">
    <w:name w:val="AllowPageBreak"/>
    <w:rsid w:val="00735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5492"/>
    <w:rPr>
      <w:b/>
      <w:i/>
      <w:u w:val="none"/>
    </w:rPr>
  </w:style>
  <w:style w:type="character" w:customStyle="1" w:styleId="Heading2Char">
    <w:name w:val="Heading 2 Char"/>
    <w:basedOn w:val="DefaultParagraphFont"/>
    <w:link w:val="Heading2"/>
    <w:rsid w:val="00735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492"/>
    <w:rPr>
      <w:rFonts w:ascii="Courier New" w:eastAsia="Times New Roman" w:hAnsi="Courier New" w:cs="Times New Roman"/>
      <w:i/>
      <w:szCs w:val="20"/>
      <w:lang w:eastAsia="en-US"/>
    </w:rPr>
  </w:style>
  <w:style w:type="paragraph" w:customStyle="1" w:styleId="HeadingBase">
    <w:name w:val="Heading Base"/>
    <w:rsid w:val="00735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492"/>
    <w:pPr>
      <w:tabs>
        <w:tab w:val="right" w:leader="dot" w:pos="9072"/>
      </w:tabs>
      <w:ind w:left="567"/>
    </w:pPr>
    <w:rPr>
      <w:szCs w:val="22"/>
    </w:rPr>
  </w:style>
  <w:style w:type="paragraph" w:customStyle="1" w:styleId="TOCBase">
    <w:name w:val="TOC Base"/>
    <w:rsid w:val="00735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492"/>
    <w:pPr>
      <w:tabs>
        <w:tab w:val="right" w:leader="dot" w:pos="9072"/>
      </w:tabs>
      <w:spacing w:before="40" w:after="40"/>
      <w:ind w:left="284"/>
    </w:pPr>
    <w:rPr>
      <w:rFonts w:ascii="Times New Roman" w:hAnsi="Times New Roman"/>
    </w:rPr>
  </w:style>
  <w:style w:type="paragraph" w:styleId="TOC1">
    <w:name w:val="toc 1"/>
    <w:basedOn w:val="TOCBase"/>
    <w:next w:val="Normal"/>
    <w:rsid w:val="00735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492"/>
    <w:rPr>
      <w:rFonts w:ascii="Times New Roman" w:eastAsia="Times New Roman" w:hAnsi="Times New Roman" w:cs="Times New Roman"/>
      <w:sz w:val="16"/>
      <w:lang w:eastAsia="en-US"/>
    </w:rPr>
  </w:style>
  <w:style w:type="paragraph" w:styleId="Title">
    <w:name w:val="Title"/>
    <w:basedOn w:val="HeadingBase"/>
    <w:link w:val="TitleChar"/>
    <w:qFormat/>
    <w:rsid w:val="00735492"/>
    <w:pPr>
      <w:spacing w:before="5040"/>
      <w:jc w:val="center"/>
    </w:pPr>
    <w:rPr>
      <w:sz w:val="48"/>
      <w:szCs w:val="72"/>
      <w:lang w:val="en-US"/>
    </w:rPr>
  </w:style>
  <w:style w:type="character" w:customStyle="1" w:styleId="TitleChar">
    <w:name w:val="Title Char"/>
    <w:basedOn w:val="DefaultParagraphFont"/>
    <w:link w:val="Title"/>
    <w:rsid w:val="00735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492"/>
    <w:pPr>
      <w:tabs>
        <w:tab w:val="left" w:pos="3600"/>
        <w:tab w:val="left" w:pos="3958"/>
      </w:tabs>
    </w:pPr>
  </w:style>
  <w:style w:type="paragraph" w:customStyle="1" w:styleId="Note">
    <w:name w:val="Note"/>
    <w:basedOn w:val="BodyText"/>
    <w:rsid w:val="00735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492"/>
    <w:pPr>
      <w:framePr w:wrap="auto" w:hAnchor="text" w:y="6049"/>
    </w:pPr>
    <w:rPr>
      <w:color w:val="000000"/>
      <w:sz w:val="40"/>
    </w:rPr>
  </w:style>
  <w:style w:type="paragraph" w:customStyle="1" w:styleId="TOCTitle">
    <w:name w:val="TOCTitle"/>
    <w:basedOn w:val="Heading1"/>
    <w:rsid w:val="00735492"/>
    <w:pPr>
      <w:spacing w:after="240"/>
      <w:jc w:val="center"/>
      <w:outlineLvl w:val="9"/>
    </w:pPr>
    <w:rPr>
      <w:caps/>
    </w:rPr>
  </w:style>
  <w:style w:type="paragraph" w:customStyle="1" w:styleId="Version">
    <w:name w:val="Version"/>
    <w:rsid w:val="00735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492"/>
    <w:pPr>
      <w:keepNext w:val="0"/>
      <w:tabs>
        <w:tab w:val="right" w:pos="4176"/>
      </w:tabs>
      <w:ind w:left="198" w:hanging="198"/>
    </w:pPr>
    <w:rPr>
      <w:rFonts w:ascii="Garamond" w:hAnsi="Garamond"/>
    </w:rPr>
  </w:style>
  <w:style w:type="paragraph" w:styleId="IndexHeading">
    <w:name w:val="index heading"/>
    <w:basedOn w:val="Normal"/>
    <w:next w:val="Index1"/>
    <w:semiHidden/>
    <w:rsid w:val="00735492"/>
    <w:pPr>
      <w:spacing w:before="120" w:after="120"/>
    </w:pPr>
    <w:rPr>
      <w:rFonts w:ascii="Arial" w:hAnsi="Arial"/>
      <w:b/>
      <w:color w:val="918585"/>
      <w:sz w:val="24"/>
    </w:rPr>
  </w:style>
  <w:style w:type="paragraph" w:styleId="Header">
    <w:name w:val="header"/>
    <w:basedOn w:val="Normal"/>
    <w:link w:val="HeaderChar"/>
    <w:rsid w:val="00735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492"/>
    <w:rPr>
      <w:rFonts w:ascii="Times New Roman" w:eastAsia="Times New Roman" w:hAnsi="Times New Roman" w:cs="Times New Roman"/>
      <w:sz w:val="16"/>
      <w:szCs w:val="20"/>
      <w:lang w:val="en-GB" w:eastAsia="en-US"/>
    </w:rPr>
  </w:style>
  <w:style w:type="paragraph" w:customStyle="1" w:styleId="Chapter">
    <w:name w:val="Chapter"/>
    <w:basedOn w:val="Normal"/>
    <w:rsid w:val="00735492"/>
    <w:pPr>
      <w:spacing w:before="240"/>
    </w:pPr>
    <w:rPr>
      <w:rFonts w:ascii="Times New Roman" w:hAnsi="Times New Roman"/>
      <w:smallCaps/>
      <w:spacing w:val="80"/>
      <w:sz w:val="28"/>
    </w:rPr>
  </w:style>
  <w:style w:type="paragraph" w:customStyle="1" w:styleId="InChapter">
    <w:name w:val="InChapter"/>
    <w:basedOn w:val="Heading3"/>
    <w:rsid w:val="00735492"/>
    <w:pPr>
      <w:spacing w:after="240"/>
      <w:outlineLvl w:val="9"/>
    </w:pPr>
    <w:rPr>
      <w:noProof/>
    </w:rPr>
  </w:style>
  <w:style w:type="paragraph" w:styleId="Index2">
    <w:name w:val="index 2"/>
    <w:basedOn w:val="Normal"/>
    <w:next w:val="Normal"/>
    <w:semiHidden/>
    <w:rsid w:val="00735492"/>
    <w:pPr>
      <w:tabs>
        <w:tab w:val="right" w:pos="4176"/>
      </w:tabs>
      <w:ind w:left="568" w:hanging="284"/>
    </w:pPr>
    <w:rPr>
      <w:rFonts w:ascii="Garamond" w:hAnsi="Garamond"/>
    </w:rPr>
  </w:style>
  <w:style w:type="paragraph" w:customStyle="1" w:styleId="Byline">
    <w:name w:val="Byline"/>
    <w:rsid w:val="00735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492"/>
    <w:pPr>
      <w:tabs>
        <w:tab w:val="clear" w:pos="3600"/>
        <w:tab w:val="clear" w:pos="3958"/>
      </w:tabs>
      <w:jc w:val="right"/>
    </w:pPr>
  </w:style>
  <w:style w:type="character" w:styleId="Emphasis">
    <w:name w:val="Emphasis"/>
    <w:basedOn w:val="DefaultParagraphFont"/>
    <w:qFormat/>
    <w:rsid w:val="00735492"/>
    <w:rPr>
      <w:i/>
    </w:rPr>
  </w:style>
  <w:style w:type="paragraph" w:styleId="Caption">
    <w:name w:val="caption"/>
    <w:basedOn w:val="BodyText"/>
    <w:next w:val="Normal"/>
    <w:qFormat/>
    <w:rsid w:val="00735492"/>
    <w:pPr>
      <w:framePr w:w="2268" w:hSpace="181" w:vSpace="181" w:wrap="around" w:vAnchor="text" w:hAnchor="page" w:x="1135" w:y="285" w:anchorLock="1"/>
    </w:pPr>
    <w:rPr>
      <w:i/>
    </w:rPr>
  </w:style>
  <w:style w:type="paragraph" w:customStyle="1" w:styleId="MiniTOCTitle">
    <w:name w:val="MiniTOCTitle"/>
    <w:basedOn w:val="Heading4"/>
    <w:rsid w:val="00735492"/>
    <w:pPr>
      <w:spacing w:before="240"/>
      <w:outlineLvl w:val="9"/>
    </w:pPr>
    <w:rPr>
      <w:noProof/>
      <w:sz w:val="24"/>
    </w:rPr>
  </w:style>
  <w:style w:type="paragraph" w:customStyle="1" w:styleId="MiniTOCItem">
    <w:name w:val="MiniTOCItem"/>
    <w:basedOn w:val="ListBullet"/>
    <w:rsid w:val="00735492"/>
    <w:pPr>
      <w:numPr>
        <w:numId w:val="0"/>
      </w:numPr>
      <w:tabs>
        <w:tab w:val="right" w:leader="dot" w:pos="6521"/>
      </w:tabs>
      <w:spacing w:before="0" w:after="0"/>
    </w:pPr>
  </w:style>
  <w:style w:type="paragraph" w:customStyle="1" w:styleId="TOFTitle">
    <w:name w:val="TOFTitle"/>
    <w:basedOn w:val="TOCTitle"/>
    <w:rsid w:val="00735492"/>
  </w:style>
  <w:style w:type="paragraph" w:styleId="TableofFigures">
    <w:name w:val="table of figures"/>
    <w:basedOn w:val="Normal"/>
    <w:next w:val="Normal"/>
    <w:semiHidden/>
    <w:rsid w:val="00735492"/>
    <w:pPr>
      <w:tabs>
        <w:tab w:val="right" w:leader="dot" w:pos="9072"/>
      </w:tabs>
      <w:ind w:left="970" w:hanging="403"/>
    </w:pPr>
    <w:rPr>
      <w:rFonts w:ascii="Times New Roman" w:hAnsi="Times New Roman"/>
      <w:b/>
    </w:rPr>
  </w:style>
  <w:style w:type="paragraph" w:styleId="ListNumber">
    <w:name w:val="List Number"/>
    <w:basedOn w:val="List"/>
    <w:rsid w:val="00735492"/>
    <w:pPr>
      <w:numPr>
        <w:numId w:val="11"/>
      </w:numPr>
    </w:pPr>
  </w:style>
  <w:style w:type="character" w:customStyle="1" w:styleId="WingdingSymbols">
    <w:name w:val="Wingding Symbols"/>
    <w:rsid w:val="00735492"/>
    <w:rPr>
      <w:rFonts w:ascii="Wingdings" w:hAnsi="Wingdings"/>
    </w:rPr>
  </w:style>
  <w:style w:type="paragraph" w:customStyle="1" w:styleId="TableHeading">
    <w:name w:val="Table Heading"/>
    <w:basedOn w:val="HeadingBase"/>
    <w:rsid w:val="00735492"/>
    <w:pPr>
      <w:keepLines/>
      <w:pBdr>
        <w:bottom w:val="single" w:sz="6" w:space="1" w:color="918585"/>
      </w:pBdr>
      <w:spacing w:before="240"/>
    </w:pPr>
  </w:style>
  <w:style w:type="character" w:customStyle="1" w:styleId="HotSpot">
    <w:name w:val="HotSpot"/>
    <w:rsid w:val="00735492"/>
    <w:rPr>
      <w:color w:val="0033CC"/>
      <w:u w:val="none"/>
    </w:rPr>
  </w:style>
  <w:style w:type="paragraph" w:customStyle="1" w:styleId="BodyTextRight">
    <w:name w:val="Body Text Right"/>
    <w:basedOn w:val="BodyText"/>
    <w:rsid w:val="00735492"/>
    <w:pPr>
      <w:spacing w:before="0" w:after="0"/>
      <w:jc w:val="right"/>
    </w:pPr>
  </w:style>
  <w:style w:type="paragraph" w:styleId="Index3">
    <w:name w:val="index 3"/>
    <w:basedOn w:val="ListNumber2"/>
    <w:next w:val="Normal"/>
    <w:semiHidden/>
    <w:rsid w:val="00735492"/>
    <w:pPr>
      <w:numPr>
        <w:numId w:val="0"/>
      </w:numPr>
      <w:tabs>
        <w:tab w:val="right" w:leader="dot" w:pos="4176"/>
      </w:tabs>
    </w:pPr>
  </w:style>
  <w:style w:type="paragraph" w:styleId="ListNumber2">
    <w:name w:val="List Number 2"/>
    <w:basedOn w:val="List2"/>
    <w:rsid w:val="00735492"/>
    <w:pPr>
      <w:numPr>
        <w:numId w:val="10"/>
      </w:numPr>
      <w:tabs>
        <w:tab w:val="clear" w:pos="1060"/>
      </w:tabs>
    </w:pPr>
  </w:style>
  <w:style w:type="paragraph" w:customStyle="1" w:styleId="MarginNote">
    <w:name w:val="Margin Note"/>
    <w:basedOn w:val="BodyText"/>
    <w:rsid w:val="00735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492"/>
    <w:rPr>
      <w:sz w:val="32"/>
    </w:rPr>
  </w:style>
  <w:style w:type="paragraph" w:customStyle="1" w:styleId="HeadingProcedure">
    <w:name w:val="Heading Procedure"/>
    <w:basedOn w:val="HeadingBase"/>
    <w:next w:val="Normal"/>
    <w:rsid w:val="00735492"/>
    <w:pPr>
      <w:tabs>
        <w:tab w:val="left" w:pos="0"/>
      </w:tabs>
      <w:spacing w:before="120" w:after="60"/>
    </w:pPr>
    <w:rPr>
      <w:i/>
      <w:color w:val="918585"/>
      <w:sz w:val="22"/>
    </w:rPr>
  </w:style>
  <w:style w:type="paragraph" w:customStyle="1" w:styleId="TableBodyText">
    <w:name w:val="Table Body Text"/>
    <w:basedOn w:val="BodyText"/>
    <w:rsid w:val="00735492"/>
    <w:pPr>
      <w:spacing w:before="60" w:after="60"/>
    </w:pPr>
  </w:style>
  <w:style w:type="paragraph" w:styleId="ListContinue">
    <w:name w:val="List Continue"/>
    <w:basedOn w:val="List"/>
    <w:rsid w:val="00735492"/>
    <w:pPr>
      <w:ind w:firstLine="0"/>
    </w:pPr>
  </w:style>
  <w:style w:type="paragraph" w:customStyle="1" w:styleId="ListNote">
    <w:name w:val="List Note"/>
    <w:basedOn w:val="List"/>
    <w:rsid w:val="00735492"/>
    <w:pPr>
      <w:pBdr>
        <w:top w:val="single" w:sz="6" w:space="2" w:color="918585"/>
        <w:bottom w:val="single" w:sz="6" w:space="2" w:color="918585"/>
      </w:pBdr>
      <w:tabs>
        <w:tab w:val="left" w:pos="1021"/>
      </w:tabs>
      <w:ind w:firstLine="0"/>
    </w:pPr>
  </w:style>
  <w:style w:type="paragraph" w:customStyle="1" w:styleId="Warning">
    <w:name w:val="Warning"/>
    <w:basedOn w:val="BodyText"/>
    <w:rsid w:val="00735492"/>
    <w:pPr>
      <w:shd w:val="clear" w:color="auto" w:fill="D9D9D9"/>
      <w:tabs>
        <w:tab w:val="left" w:pos="992"/>
      </w:tabs>
      <w:ind w:left="119" w:right="119"/>
    </w:pPr>
    <w:rPr>
      <w:sz w:val="20"/>
    </w:rPr>
  </w:style>
  <w:style w:type="paragraph" w:customStyle="1" w:styleId="MarginIcons">
    <w:name w:val="Margin Icons"/>
    <w:basedOn w:val="BodyText"/>
    <w:rsid w:val="00735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492"/>
    <w:rPr>
      <w:rFonts w:ascii="Courier New" w:hAnsi="Courier New"/>
    </w:rPr>
  </w:style>
  <w:style w:type="paragraph" w:customStyle="1" w:styleId="NoteBullet">
    <w:name w:val="Note Bullet"/>
    <w:basedOn w:val="Note"/>
    <w:rsid w:val="00735492"/>
    <w:pPr>
      <w:tabs>
        <w:tab w:val="clear" w:pos="680"/>
      </w:tabs>
      <w:spacing w:before="60" w:after="60"/>
    </w:pPr>
  </w:style>
  <w:style w:type="paragraph" w:customStyle="1" w:styleId="SubHeading2">
    <w:name w:val="SubHeading2"/>
    <w:basedOn w:val="HeadingBase"/>
    <w:rsid w:val="00735492"/>
    <w:pPr>
      <w:spacing w:before="240" w:after="60"/>
    </w:pPr>
    <w:rPr>
      <w:sz w:val="20"/>
    </w:rPr>
  </w:style>
  <w:style w:type="paragraph" w:customStyle="1" w:styleId="SubHeading1">
    <w:name w:val="SubHeading1"/>
    <w:basedOn w:val="HeadingBase"/>
    <w:rsid w:val="00735492"/>
    <w:pPr>
      <w:spacing w:before="240" w:after="60"/>
    </w:pPr>
    <w:rPr>
      <w:color w:val="918585"/>
      <w:sz w:val="22"/>
    </w:rPr>
  </w:style>
  <w:style w:type="paragraph" w:customStyle="1" w:styleId="SideHeading">
    <w:name w:val="Side Heading"/>
    <w:basedOn w:val="HeadingBase"/>
    <w:rsid w:val="00735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492"/>
    <w:pPr>
      <w:numPr>
        <w:numId w:val="12"/>
      </w:numPr>
    </w:pPr>
  </w:style>
  <w:style w:type="paragraph" w:styleId="PlainText">
    <w:name w:val="Plain Text"/>
    <w:basedOn w:val="Normal"/>
    <w:link w:val="PlainTextChar"/>
    <w:rsid w:val="00735492"/>
    <w:rPr>
      <w:sz w:val="20"/>
    </w:rPr>
  </w:style>
  <w:style w:type="character" w:customStyle="1" w:styleId="PlainTextChar">
    <w:name w:val="Plain Text Char"/>
    <w:basedOn w:val="DefaultParagraphFont"/>
    <w:link w:val="PlainText"/>
    <w:rsid w:val="00735492"/>
    <w:rPr>
      <w:rFonts w:ascii="Courier New" w:eastAsia="Times New Roman" w:hAnsi="Courier New" w:cs="Times New Roman"/>
      <w:sz w:val="20"/>
      <w:szCs w:val="20"/>
      <w:lang w:eastAsia="en-US"/>
    </w:rPr>
  </w:style>
  <w:style w:type="character" w:customStyle="1" w:styleId="MenuOption">
    <w:name w:val="Menu Option"/>
    <w:basedOn w:val="DefaultParagraphFont"/>
    <w:rsid w:val="00735492"/>
    <w:rPr>
      <w:b/>
      <w:smallCaps/>
    </w:rPr>
  </w:style>
  <w:style w:type="paragraph" w:customStyle="1" w:styleId="TableListNumber">
    <w:name w:val="Table List Number"/>
    <w:basedOn w:val="ListNumber"/>
    <w:rsid w:val="00735492"/>
    <w:pPr>
      <w:numPr>
        <w:numId w:val="0"/>
      </w:numPr>
    </w:pPr>
  </w:style>
  <w:style w:type="paragraph" w:styleId="TOC4">
    <w:name w:val="toc 4"/>
    <w:basedOn w:val="TOCBase"/>
    <w:next w:val="Normal"/>
    <w:semiHidden/>
    <w:rsid w:val="00735492"/>
    <w:pPr>
      <w:tabs>
        <w:tab w:val="right" w:leader="dot" w:pos="9071"/>
      </w:tabs>
      <w:ind w:left="1701"/>
    </w:pPr>
  </w:style>
  <w:style w:type="paragraph" w:customStyle="1" w:styleId="ListAlpha">
    <w:name w:val="List Alpha"/>
    <w:basedOn w:val="List"/>
    <w:rsid w:val="00735492"/>
    <w:pPr>
      <w:numPr>
        <w:numId w:val="9"/>
      </w:numPr>
    </w:pPr>
  </w:style>
  <w:style w:type="paragraph" w:customStyle="1" w:styleId="ListAlpha2">
    <w:name w:val="List Alpha 2"/>
    <w:basedOn w:val="List2"/>
    <w:rsid w:val="00735492"/>
    <w:pPr>
      <w:numPr>
        <w:numId w:val="8"/>
      </w:numPr>
    </w:pPr>
  </w:style>
  <w:style w:type="paragraph" w:styleId="List2">
    <w:name w:val="List 2"/>
    <w:basedOn w:val="BodyText"/>
    <w:rsid w:val="00735492"/>
    <w:pPr>
      <w:tabs>
        <w:tab w:val="left" w:pos="680"/>
      </w:tabs>
      <w:spacing w:before="60" w:after="60"/>
      <w:ind w:left="680" w:hanging="340"/>
    </w:pPr>
  </w:style>
  <w:style w:type="paragraph" w:styleId="List3">
    <w:name w:val="List 3"/>
    <w:basedOn w:val="BodyText"/>
    <w:rsid w:val="00735492"/>
    <w:pPr>
      <w:tabs>
        <w:tab w:val="left" w:pos="1021"/>
      </w:tabs>
      <w:spacing w:before="60" w:after="60"/>
      <w:ind w:left="1020" w:hanging="340"/>
    </w:pPr>
  </w:style>
  <w:style w:type="paragraph" w:styleId="List4">
    <w:name w:val="List 4"/>
    <w:basedOn w:val="BodyText"/>
    <w:rsid w:val="00735492"/>
    <w:pPr>
      <w:tabs>
        <w:tab w:val="left" w:pos="1361"/>
      </w:tabs>
      <w:spacing w:before="60" w:after="60"/>
      <w:ind w:left="1361" w:hanging="340"/>
    </w:pPr>
  </w:style>
  <w:style w:type="paragraph" w:styleId="List5">
    <w:name w:val="List 5"/>
    <w:basedOn w:val="BodyText"/>
    <w:rsid w:val="00735492"/>
    <w:pPr>
      <w:tabs>
        <w:tab w:val="left" w:pos="1701"/>
      </w:tabs>
      <w:spacing w:before="60" w:after="60"/>
      <w:ind w:left="1701" w:hanging="340"/>
    </w:pPr>
  </w:style>
  <w:style w:type="paragraph" w:styleId="ListBullet3">
    <w:name w:val="List Bullet 3"/>
    <w:basedOn w:val="List3"/>
    <w:rsid w:val="00735492"/>
    <w:pPr>
      <w:numPr>
        <w:numId w:val="15"/>
      </w:numPr>
      <w:tabs>
        <w:tab w:val="clear" w:pos="1021"/>
      </w:tabs>
      <w:ind w:left="1037" w:hanging="357"/>
    </w:pPr>
  </w:style>
  <w:style w:type="paragraph" w:styleId="ListBullet4">
    <w:name w:val="List Bullet 4"/>
    <w:basedOn w:val="List4"/>
    <w:rsid w:val="00735492"/>
    <w:pPr>
      <w:numPr>
        <w:numId w:val="3"/>
      </w:numPr>
    </w:pPr>
  </w:style>
  <w:style w:type="paragraph" w:styleId="ListBullet5">
    <w:name w:val="List Bullet 5"/>
    <w:basedOn w:val="List5"/>
    <w:rsid w:val="00735492"/>
    <w:pPr>
      <w:numPr>
        <w:numId w:val="4"/>
      </w:numPr>
    </w:pPr>
  </w:style>
  <w:style w:type="paragraph" w:styleId="ListContinue2">
    <w:name w:val="List Continue 2"/>
    <w:basedOn w:val="List2"/>
    <w:rsid w:val="00735492"/>
    <w:pPr>
      <w:ind w:firstLine="0"/>
    </w:pPr>
  </w:style>
  <w:style w:type="paragraph" w:styleId="ListContinue3">
    <w:name w:val="List Continue 3"/>
    <w:basedOn w:val="List3"/>
    <w:rsid w:val="00735492"/>
    <w:pPr>
      <w:ind w:left="1021" w:firstLine="0"/>
    </w:pPr>
  </w:style>
  <w:style w:type="paragraph" w:styleId="ListContinue4">
    <w:name w:val="List Continue 4"/>
    <w:basedOn w:val="List4"/>
    <w:rsid w:val="00735492"/>
    <w:pPr>
      <w:ind w:firstLine="0"/>
    </w:pPr>
  </w:style>
  <w:style w:type="paragraph" w:styleId="ListContinue5">
    <w:name w:val="List Continue 5"/>
    <w:basedOn w:val="List5"/>
    <w:rsid w:val="00735492"/>
    <w:pPr>
      <w:ind w:firstLine="0"/>
    </w:pPr>
  </w:style>
  <w:style w:type="paragraph" w:styleId="ListNumber3">
    <w:name w:val="List Number 3"/>
    <w:basedOn w:val="List3"/>
    <w:rsid w:val="00735492"/>
    <w:pPr>
      <w:numPr>
        <w:numId w:val="5"/>
      </w:numPr>
    </w:pPr>
  </w:style>
  <w:style w:type="paragraph" w:styleId="ListNumber4">
    <w:name w:val="List Number 4"/>
    <w:basedOn w:val="List4"/>
    <w:rsid w:val="00735492"/>
    <w:pPr>
      <w:numPr>
        <w:numId w:val="6"/>
      </w:numPr>
    </w:pPr>
  </w:style>
  <w:style w:type="paragraph" w:styleId="ListNumber5">
    <w:name w:val="List Number 5"/>
    <w:basedOn w:val="List5"/>
    <w:rsid w:val="00735492"/>
    <w:pPr>
      <w:numPr>
        <w:numId w:val="7"/>
      </w:numPr>
    </w:pPr>
  </w:style>
  <w:style w:type="paragraph" w:styleId="BlockText">
    <w:name w:val="Block Text"/>
    <w:basedOn w:val="Normal"/>
    <w:rsid w:val="00735492"/>
    <w:pPr>
      <w:spacing w:after="120"/>
      <w:ind w:left="1440" w:right="1440"/>
    </w:pPr>
  </w:style>
  <w:style w:type="character" w:customStyle="1" w:styleId="Subscript">
    <w:name w:val="Subscript"/>
    <w:basedOn w:val="DefaultParagraphFont"/>
    <w:rsid w:val="00735492"/>
    <w:rPr>
      <w:sz w:val="16"/>
      <w:vertAlign w:val="subscript"/>
    </w:rPr>
  </w:style>
  <w:style w:type="character" w:customStyle="1" w:styleId="Superscript">
    <w:name w:val="Superscript"/>
    <w:basedOn w:val="DefaultParagraphFont"/>
    <w:rsid w:val="00735492"/>
    <w:rPr>
      <w:sz w:val="16"/>
      <w:vertAlign w:val="superscript"/>
    </w:rPr>
  </w:style>
  <w:style w:type="character" w:customStyle="1" w:styleId="Symbols">
    <w:name w:val="Symbols"/>
    <w:basedOn w:val="DefaultParagraphFont"/>
    <w:rsid w:val="00735492"/>
    <w:rPr>
      <w:rFonts w:ascii="Symbol" w:hAnsi="Symbol"/>
    </w:rPr>
  </w:style>
  <w:style w:type="character" w:customStyle="1" w:styleId="MenuOptions">
    <w:name w:val="Menu Options"/>
    <w:basedOn w:val="DefaultParagraphFont"/>
    <w:rsid w:val="00735492"/>
    <w:rPr>
      <w:rFonts w:ascii="Arial Narrow" w:hAnsi="Arial Narrow"/>
      <w:smallCaps/>
    </w:rPr>
  </w:style>
  <w:style w:type="character" w:customStyle="1" w:styleId="Buttons">
    <w:name w:val="Buttons"/>
    <w:basedOn w:val="DefaultParagraphFont"/>
    <w:rsid w:val="00735492"/>
    <w:rPr>
      <w:b/>
    </w:rPr>
  </w:style>
  <w:style w:type="character" w:customStyle="1" w:styleId="Underlined">
    <w:name w:val="Underlined"/>
    <w:basedOn w:val="DefaultParagraphFont"/>
    <w:rsid w:val="00735492"/>
    <w:rPr>
      <w:u w:val="single"/>
    </w:rPr>
  </w:style>
  <w:style w:type="paragraph" w:customStyle="1" w:styleId="TableBodyTextRight">
    <w:name w:val="Table Body Text Right"/>
    <w:basedOn w:val="TableBodyText"/>
    <w:rsid w:val="00735492"/>
    <w:pPr>
      <w:widowControl w:val="0"/>
      <w:autoSpaceDE w:val="0"/>
      <w:autoSpaceDN w:val="0"/>
      <w:adjustRightInd w:val="0"/>
      <w:jc w:val="right"/>
    </w:pPr>
    <w:rPr>
      <w:rFonts w:cs="Arial"/>
      <w:szCs w:val="18"/>
    </w:rPr>
  </w:style>
  <w:style w:type="paragraph" w:customStyle="1" w:styleId="CopyrightText">
    <w:name w:val="Copyright Text"/>
    <w:basedOn w:val="BodyText"/>
    <w:rsid w:val="00735492"/>
    <w:rPr>
      <w:sz w:val="18"/>
    </w:rPr>
  </w:style>
  <w:style w:type="paragraph" w:customStyle="1" w:styleId="BodySmallRight">
    <w:name w:val="Body Small Right"/>
    <w:basedOn w:val="BodyTextRight"/>
    <w:rsid w:val="00735492"/>
    <w:rPr>
      <w:sz w:val="18"/>
      <w:szCs w:val="18"/>
    </w:rPr>
  </w:style>
  <w:style w:type="paragraph" w:customStyle="1" w:styleId="MarginEdition">
    <w:name w:val="Margin Edition"/>
    <w:basedOn w:val="MarginNote"/>
    <w:rsid w:val="00735492"/>
    <w:pPr>
      <w:spacing w:before="0" w:after="0"/>
    </w:pPr>
    <w:rPr>
      <w:rFonts w:ascii="Times New Roman" w:hAnsi="Times New Roman"/>
      <w:color w:val="999999"/>
    </w:rPr>
  </w:style>
  <w:style w:type="paragraph" w:customStyle="1" w:styleId="Spacer">
    <w:name w:val="Spacer"/>
    <w:basedOn w:val="Normal"/>
    <w:rsid w:val="00735492"/>
    <w:rPr>
      <w:sz w:val="2"/>
      <w:szCs w:val="2"/>
    </w:rPr>
  </w:style>
  <w:style w:type="character" w:customStyle="1" w:styleId="Small">
    <w:name w:val="Small"/>
    <w:basedOn w:val="DefaultParagraphFont"/>
    <w:rsid w:val="00735492"/>
    <w:rPr>
      <w:sz w:val="16"/>
    </w:rPr>
  </w:style>
  <w:style w:type="paragraph" w:customStyle="1" w:styleId="WideTable">
    <w:name w:val="Wide Table"/>
    <w:basedOn w:val="Normal"/>
    <w:rsid w:val="00735492"/>
    <w:pPr>
      <w:ind w:left="-1418"/>
    </w:pPr>
    <w:rPr>
      <w:sz w:val="2"/>
      <w:szCs w:val="2"/>
    </w:rPr>
  </w:style>
  <w:style w:type="character" w:styleId="PageNumber">
    <w:name w:val="page number"/>
    <w:basedOn w:val="DefaultParagraphFont"/>
    <w:rsid w:val="00735492"/>
  </w:style>
  <w:style w:type="paragraph" w:styleId="Quote">
    <w:name w:val="Quote"/>
    <w:basedOn w:val="Heading1"/>
    <w:link w:val="QuoteChar"/>
    <w:qFormat/>
    <w:rsid w:val="00735492"/>
    <w:rPr>
      <w:b w:val="0"/>
      <w:sz w:val="72"/>
      <w:szCs w:val="72"/>
      <w:lang w:val="en-NZ"/>
    </w:rPr>
  </w:style>
  <w:style w:type="character" w:customStyle="1" w:styleId="QuoteChar">
    <w:name w:val="Quote Char"/>
    <w:basedOn w:val="DefaultParagraphFont"/>
    <w:link w:val="Quote"/>
    <w:rsid w:val="00735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492"/>
    <w:pPr>
      <w:pageBreakBefore/>
    </w:pPr>
  </w:style>
  <w:style w:type="paragraph" w:customStyle="1" w:styleId="Border">
    <w:name w:val="Border"/>
    <w:basedOn w:val="Normal"/>
    <w:qFormat/>
    <w:rsid w:val="00735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492"/>
    <w:rPr>
      <w:b/>
      <w:bCs/>
      <w:i/>
      <w:iCs/>
      <w:color w:val="auto"/>
    </w:rPr>
  </w:style>
  <w:style w:type="paragraph" w:styleId="IntenseQuote">
    <w:name w:val="Intense Quote"/>
    <w:basedOn w:val="Normal"/>
    <w:next w:val="Normal"/>
    <w:link w:val="IntenseQuoteChar"/>
    <w:uiPriority w:val="30"/>
    <w:qFormat/>
    <w:rsid w:val="00735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492"/>
    <w:rPr>
      <w:smallCaps/>
      <w:color w:val="auto"/>
      <w:u w:val="single"/>
    </w:rPr>
  </w:style>
  <w:style w:type="character" w:styleId="IntenseReference">
    <w:name w:val="Intense Reference"/>
    <w:basedOn w:val="DefaultParagraphFont"/>
    <w:uiPriority w:val="32"/>
    <w:qFormat/>
    <w:rsid w:val="00735492"/>
    <w:rPr>
      <w:b/>
      <w:bCs/>
      <w:smallCaps/>
      <w:color w:val="auto"/>
      <w:spacing w:val="5"/>
      <w:u w:val="single"/>
    </w:rPr>
  </w:style>
  <w:style w:type="paragraph" w:customStyle="1" w:styleId="2ColumnHeading">
    <w:name w:val="2Column Heading"/>
    <w:basedOn w:val="BodyText"/>
    <w:qFormat/>
    <w:rsid w:val="00735492"/>
    <w:pPr>
      <w:spacing w:after="60"/>
      <w:ind w:left="-2268"/>
    </w:pPr>
    <w:rPr>
      <w:b/>
    </w:rPr>
  </w:style>
  <w:style w:type="paragraph" w:customStyle="1" w:styleId="Heading1TOC">
    <w:name w:val="Heading1 TOC"/>
    <w:basedOn w:val="Normal"/>
    <w:qFormat/>
    <w:rsid w:val="00735492"/>
    <w:pPr>
      <w:spacing w:before="240" w:after="120"/>
    </w:pPr>
    <w:rPr>
      <w:rFonts w:ascii="Times New Roman" w:hAnsi="Times New Roman"/>
      <w:b/>
      <w:sz w:val="32"/>
    </w:rPr>
  </w:style>
  <w:style w:type="paragraph" w:customStyle="1" w:styleId="Heading2TOC">
    <w:name w:val="Heading2 TOC"/>
    <w:basedOn w:val="Normal"/>
    <w:qFormat/>
    <w:rsid w:val="00735492"/>
    <w:pPr>
      <w:spacing w:before="240" w:after="60"/>
    </w:pPr>
    <w:rPr>
      <w:rFonts w:ascii="Times New Roman" w:hAnsi="Times New Roman"/>
      <w:b/>
      <w:sz w:val="28"/>
    </w:rPr>
  </w:style>
  <w:style w:type="character" w:customStyle="1" w:styleId="Underline">
    <w:name w:val="Underline"/>
    <w:basedOn w:val="DefaultParagraphFont"/>
    <w:qFormat/>
    <w:rsid w:val="00735492"/>
    <w:rPr>
      <w:u w:val="single"/>
    </w:rPr>
  </w:style>
  <w:style w:type="paragraph" w:styleId="BalloonText">
    <w:name w:val="Balloon Text"/>
    <w:basedOn w:val="Normal"/>
    <w:link w:val="BalloonTextChar"/>
    <w:rsid w:val="00735492"/>
    <w:rPr>
      <w:rFonts w:ascii="Tahoma" w:hAnsi="Tahoma" w:cs="Tahoma"/>
      <w:sz w:val="16"/>
      <w:szCs w:val="16"/>
    </w:rPr>
  </w:style>
  <w:style w:type="character" w:customStyle="1" w:styleId="BalloonTextChar">
    <w:name w:val="Balloon Text Char"/>
    <w:basedOn w:val="DefaultParagraphFont"/>
    <w:link w:val="BalloonText"/>
    <w:rsid w:val="00735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492"/>
    <w:rPr>
      <w:b/>
      <w:color w:val="660033"/>
      <w:spacing w:val="0"/>
    </w:rPr>
  </w:style>
  <w:style w:type="paragraph" w:customStyle="1" w:styleId="Nameditemlist">
    <w:name w:val="Named item list"/>
    <w:basedOn w:val="BodyText"/>
    <w:qFormat/>
    <w:rsid w:val="007354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12127</Characters>
  <Application>Microsoft Office Word</Application>
  <DocSecurity>0</DocSecurity>
  <Lines>354</Lines>
  <Paragraphs>253</Paragraphs>
  <ScaleCrop>false</ScaleCrop>
  <Company>Author-it Software Corporation Ltd.</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SISSTNS411 Coach tactics for intermediate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2013-03-08T11:23:00Z</dcterms:created>
  <dcterms:modified xsi:type="dcterms:W3CDTF">2013-03-08T11:23:00Z</dcterms:modified>
</cp:coreProperties>
</file>