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462" w:rsidP="003A4462">
      <w:pPr>
        <w:pStyle w:val="Title"/>
      </w:pPr>
      <w:r>
        <w:fldChar w:fldCharType="begin"/>
      </w:r>
      <w:r>
        <w:instrText xml:space="preserve"> TITLE   \* MERGEFORMAT </w:instrText>
      </w:r>
      <w:r>
        <w:fldChar w:fldCharType="separate"/>
      </w:r>
      <w:r>
        <w:t>SISSSPA301A Coordinate regional touring athletes</w:t>
      </w:r>
      <w:r>
        <w:fldChar w:fldCharType="end"/>
      </w:r>
    </w:p>
    <w:p w:rsidR="003A4462" w:rsidP="003A4462">
      <w:pPr>
        <w:pStyle w:val="Version"/>
        <w:sectPr w:rsidSect="00AA0D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0D9D" w:rsidP="00AA0D9D">
      <w:pPr>
        <w:pStyle w:val="SuperHeading"/>
      </w:pPr>
      <w:r w:rsidRPr="00AA0D9D">
        <w:t>SISSSPA301A Coordinate regional touring athletes</w:t>
      </w:r>
    </w:p>
    <w:p w:rsidR="00000000" w:rsidRPr="00AA0D9D" w:rsidP="00AA0D9D">
      <w:pPr>
        <w:pStyle w:val="Heading1"/>
      </w:pPr>
      <w:bookmarkStart w:id="1" w:name="O_370631"/>
      <w:bookmarkEnd w:id="1"/>
      <w:r w:rsidRPr="00AA0D9D">
        <w:t>Modification History</w:t>
      </w:r>
    </w:p>
    <w:p w:rsidR="00000000" w:rsidRPr="00AA0D9D" w:rsidP="00AA0D9D">
      <w:pPr>
        <w:pStyle w:val="BodyText"/>
      </w:pPr>
      <w:r w:rsidRPr="00AA0D9D">
        <w:t>Not Applicable</w:t>
      </w:r>
    </w:p>
    <w:p w:rsidR="00000000" w:rsidRPr="00AA0D9D" w:rsidP="00AA0D9D">
      <w:pPr>
        <w:pStyle w:val="AllowPageBreak"/>
      </w:pPr>
    </w:p>
    <w:p w:rsidR="00000000" w:rsidRPr="00AA0D9D" w:rsidP="00AA0D9D">
      <w:pPr>
        <w:pStyle w:val="Heading1"/>
      </w:pPr>
      <w:bookmarkStart w:id="2" w:name="O_370627"/>
      <w:bookmarkEnd w:id="2"/>
      <w:r w:rsidRPr="00AA0D9D">
        <w:t>Unit Descriptor</w:t>
      </w:r>
    </w:p>
    <w:p w:rsidR="00000000" w:rsidRPr="00AA0D9D" w:rsidP="00AA0D9D">
      <w:pPr>
        <w:pStyle w:val="BodyText"/>
      </w:pPr>
      <w:r w:rsidRPr="00AA0D9D">
        <w:t>This unit describes the performance outcomes, skills and knowledge to plan, coordinate and evaluate inter or intra sta</w:t>
      </w:r>
      <w:r w:rsidRPr="00AA0D9D">
        <w:t>te tours for athletes.</w:t>
      </w:r>
    </w:p>
    <w:p w:rsidR="00000000" w:rsidRPr="00AA0D9D" w:rsidP="00AA0D9D">
      <w:pPr>
        <w:pStyle w:val="AllowPageBreak"/>
      </w:pPr>
    </w:p>
    <w:p w:rsidR="00000000" w:rsidRPr="00AA0D9D" w:rsidP="00AA0D9D">
      <w:pPr>
        <w:pStyle w:val="Heading1"/>
      </w:pPr>
      <w:bookmarkStart w:id="3" w:name="O_370640"/>
      <w:bookmarkEnd w:id="3"/>
      <w:r w:rsidRPr="00AA0D9D">
        <w:t>Application of the Unit</w:t>
      </w:r>
    </w:p>
    <w:p w:rsidR="00000000" w:rsidRPr="00AA0D9D" w:rsidP="00AA0D9D">
      <w:pPr>
        <w:pStyle w:val="BodyText"/>
      </w:pPr>
      <w:r w:rsidRPr="00AA0D9D">
        <w:t>This unit applies to those working in a sports setting at a regional, state or territory level such as coaches, sports trainers liaising with coaching and other related support staff and suppo</w:t>
      </w:r>
      <w:r w:rsidRPr="00AA0D9D">
        <w:t>rting individual or team athletes, or those working in sport development or sports administration managing competitions or identifying and developing athletes.</w:t>
      </w:r>
    </w:p>
    <w:p w:rsidR="00000000" w:rsidRPr="00AA0D9D" w:rsidP="00AA0D9D">
      <w:pPr>
        <w:pStyle w:val="AllowPageBreak"/>
      </w:pPr>
    </w:p>
    <w:p w:rsidR="00000000" w:rsidRPr="00AA0D9D" w:rsidP="00AA0D9D">
      <w:pPr>
        <w:pStyle w:val="Heading1"/>
      </w:pPr>
      <w:bookmarkStart w:id="4" w:name="O_370632"/>
      <w:bookmarkEnd w:id="4"/>
      <w:r w:rsidRPr="00AA0D9D">
        <w:t>Licensing/Regulatory Information</w:t>
      </w:r>
    </w:p>
    <w:p w:rsidR="00000000" w:rsidRPr="00AA0D9D" w:rsidP="00AA0D9D">
      <w:pPr>
        <w:pStyle w:val="BodyText"/>
      </w:pPr>
      <w:r w:rsidRPr="00AA0D9D">
        <w:t>No licensing, regulatory or certification requ</w:t>
      </w:r>
      <w:r w:rsidRPr="00AA0D9D">
        <w:t>irements apply to this unit at the time of endorsement.</w:t>
      </w:r>
    </w:p>
    <w:p w:rsidR="00000000" w:rsidRPr="00AA0D9D" w:rsidP="00AA0D9D">
      <w:pPr>
        <w:pStyle w:val="AllowPageBreak"/>
      </w:pPr>
    </w:p>
    <w:p w:rsidR="00000000" w:rsidRPr="00AA0D9D" w:rsidP="00AA0D9D">
      <w:pPr>
        <w:pStyle w:val="Heading1"/>
      </w:pPr>
      <w:bookmarkStart w:id="5" w:name="O_370630"/>
      <w:bookmarkEnd w:id="5"/>
      <w:r w:rsidRPr="00AA0D9D">
        <w:t>Pre-Requisites</w:t>
      </w:r>
    </w:p>
    <w:p w:rsidR="00000000" w:rsidRPr="00AA0D9D" w:rsidP="00AA0D9D">
      <w:pPr>
        <w:pStyle w:val="BodyText"/>
      </w:pPr>
      <w:r w:rsidRPr="00AA0D9D">
        <w:t>Nil</w:t>
      </w:r>
    </w:p>
    <w:p w:rsidR="00000000" w:rsidRPr="00AA0D9D" w:rsidP="00AA0D9D">
      <w:pPr>
        <w:pStyle w:val="AllowPageBreak"/>
      </w:pPr>
    </w:p>
    <w:p w:rsidR="00000000" w:rsidRPr="00AA0D9D" w:rsidP="00AA0D9D">
      <w:pPr>
        <w:pStyle w:val="Heading1"/>
      </w:pPr>
      <w:bookmarkStart w:id="6" w:name="O_370635"/>
      <w:bookmarkEnd w:id="6"/>
      <w:r w:rsidRPr="00AA0D9D">
        <w:t>Employability Skills Information</w:t>
      </w:r>
    </w:p>
    <w:p w:rsidR="00000000" w:rsidRPr="00AA0D9D" w:rsidP="00AA0D9D">
      <w:pPr>
        <w:pStyle w:val="BodyText"/>
      </w:pPr>
      <w:r w:rsidRPr="00AA0D9D">
        <w:t>This unit contains employability skills.</w:t>
      </w:r>
    </w:p>
    <w:p w:rsidR="00000000" w:rsidRPr="00AA0D9D" w:rsidP="00AA0D9D">
      <w:pPr>
        <w:pStyle w:val="AllowPageBreak"/>
      </w:pPr>
    </w:p>
    <w:p w:rsidR="00000000" w:rsidRPr="00AA0D9D" w:rsidP="00AA0D9D">
      <w:pPr>
        <w:pStyle w:val="Heading1"/>
      </w:pPr>
      <w:bookmarkStart w:id="7" w:name="O_370636"/>
      <w:bookmarkEnd w:id="7"/>
      <w:r w:rsidRPr="00AA0D9D">
        <w:t>Elements and Performance Criteria Pre-Content</w:t>
      </w:r>
    </w:p>
    <w:p w:rsidR="00000000" w:rsidRPr="00AA0D9D" w:rsidP="00AA0D9D">
      <w:pPr>
        <w:pStyle w:val="Heading1"/>
      </w:pPr>
      <w:bookmarkStart w:id="8" w:name="O_370637"/>
      <w:bookmarkEnd w:id="8"/>
      <w:r w:rsidRPr="00AA0D9D">
        <w:t>Elements and Performance Criteria</w:t>
      </w:r>
    </w:p>
    <w:tbl>
      <w:tblPr>
        <w:tblW w:w="0" w:type="auto"/>
        <w:tblLayout w:type="fixed"/>
        <w:tblCellMar>
          <w:left w:w="62" w:type="dxa"/>
          <w:right w:w="62" w:type="dxa"/>
        </w:tblCellMar>
        <w:tblLook w:val="0000"/>
      </w:tblPr>
      <w:tblGrid>
        <w:gridCol w:w="2599"/>
        <w:gridCol w:w="5923"/>
      </w:tblGrid>
      <w:tr w:rsidTr="003A4462">
        <w:tblPrEx>
          <w:tblW w:w="0" w:type="auto"/>
          <w:tblLayout w:type="fixed"/>
          <w:tblCellMar>
            <w:left w:w="62" w:type="dxa"/>
            <w:right w:w="62" w:type="dxa"/>
          </w:tblCellMar>
          <w:tblLook w:val="0000"/>
        </w:tblPrEx>
        <w:trPr>
          <w:tblHeader/>
        </w:trPr>
        <w:tc>
          <w:tcPr>
            <w:tcW w:w="2599" w:type="dxa"/>
            <w:tcBorders>
              <w:top w:val="nil"/>
              <w:left w:val="nil"/>
              <w:bottom w:val="nil"/>
              <w:right w:val="nil"/>
            </w:tcBorders>
            <w:tcMar>
              <w:top w:w="0" w:type="dxa"/>
              <w:left w:w="62" w:type="dxa"/>
              <w:bottom w:w="0" w:type="dxa"/>
              <w:right w:w="62" w:type="dxa"/>
            </w:tcMar>
          </w:tcPr>
          <w:p w:rsidR="00000000" w:rsidRPr="00AA0D9D" w:rsidP="00AA0D9D">
            <w:pPr>
              <w:pStyle w:val="BodyText"/>
            </w:pPr>
            <w:r w:rsidRPr="00AA0D9D">
              <w:rPr>
                <w:rStyle w:val="SpecialBold"/>
              </w:rPr>
              <w:t>ELEMENT</w:t>
            </w:r>
          </w:p>
        </w:tc>
        <w:tc>
          <w:tcPr>
            <w:tcW w:w="5923" w:type="dxa"/>
            <w:tcBorders>
              <w:top w:val="nil"/>
              <w:left w:val="nil"/>
              <w:bottom w:val="nil"/>
              <w:right w:val="nil"/>
            </w:tcBorders>
            <w:tcMar>
              <w:top w:w="0" w:type="dxa"/>
              <w:left w:w="62" w:type="dxa"/>
              <w:bottom w:w="0" w:type="dxa"/>
              <w:right w:w="62" w:type="dxa"/>
            </w:tcMar>
          </w:tcPr>
          <w:p w:rsidR="00000000" w:rsidP="00AA0D9D">
            <w:pPr>
              <w:pStyle w:val="BodyText"/>
              <w:rPr>
                <w:lang w:val="en-NZ"/>
              </w:rPr>
            </w:pPr>
            <w:r w:rsidRPr="00AA0D9D">
              <w:rPr>
                <w:rStyle w:val="SpecialBold"/>
              </w:rPr>
              <w:t>PERFORMANCE CRITERIA</w:t>
            </w:r>
          </w:p>
        </w:tc>
      </w:tr>
      <w:tr w:rsidTr="003A4462">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AA0D9D">
            <w:pPr>
              <w:pStyle w:val="BodyText"/>
              <w:rPr>
                <w:lang w:val="en-NZ"/>
              </w:rPr>
            </w:pPr>
            <w:r w:rsidRPr="00AA0D9D">
              <w:t>Elements describe the essential outcomes of a unit of competency.</w:t>
            </w:r>
          </w:p>
        </w:tc>
        <w:tc>
          <w:tcPr>
            <w:tcW w:w="5923" w:type="dxa"/>
            <w:tcBorders>
              <w:top w:val="nil"/>
              <w:left w:val="nil"/>
              <w:bottom w:val="nil"/>
              <w:right w:val="nil"/>
            </w:tcBorders>
            <w:tcMar>
              <w:top w:w="0" w:type="dxa"/>
              <w:left w:w="62" w:type="dxa"/>
              <w:bottom w:w="0" w:type="dxa"/>
              <w:right w:w="62" w:type="dxa"/>
            </w:tcMar>
          </w:tcPr>
          <w:p w:rsidR="00000000" w:rsidP="00AA0D9D">
            <w:pPr>
              <w:pStyle w:val="BodyText"/>
              <w:rPr>
                <w:lang w:val="en-NZ"/>
              </w:rPr>
            </w:pPr>
            <w:r w:rsidRPr="00AA0D9D">
              <w:t xml:space="preserve">Performance criteria describe the performance needed to demonstrate achievement of the element. Where bold italicised </w:t>
            </w:r>
            <w:r w:rsidRPr="00AA0D9D">
              <w:t>text is used, further information is detailed in the required skills and knowledge section and the range statement. Assessment of performance is to be consistent with the evidence guide.</w:t>
            </w:r>
          </w:p>
        </w:tc>
      </w:tr>
      <w:tr w:rsidTr="003A4462">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AA0D9D">
            <w:pPr>
              <w:pStyle w:val="List"/>
              <w:rPr>
                <w:lang w:val="en-NZ"/>
              </w:rPr>
            </w:pPr>
            <w:r w:rsidRPr="00AA0D9D">
              <w:t>1.</w:t>
            </w:r>
            <w:r w:rsidRPr="00AA0D9D">
              <w:tab/>
              <w:t>Prepare for tour.</w:t>
            </w:r>
          </w:p>
        </w:tc>
        <w:tc>
          <w:tcPr>
            <w:tcW w:w="5923" w:type="dxa"/>
            <w:tcBorders>
              <w:top w:val="nil"/>
              <w:left w:val="nil"/>
              <w:bottom w:val="nil"/>
              <w:right w:val="nil"/>
            </w:tcBorders>
            <w:tcMar>
              <w:top w:w="0" w:type="dxa"/>
              <w:left w:w="62" w:type="dxa"/>
              <w:bottom w:w="0" w:type="dxa"/>
              <w:right w:w="62" w:type="dxa"/>
            </w:tcMar>
          </w:tcPr>
          <w:p w:rsidR="00000000" w:rsidRPr="00AA0D9D" w:rsidP="00AA0D9D">
            <w:pPr>
              <w:pStyle w:val="List2"/>
            </w:pPr>
            <w:r w:rsidRPr="00AA0D9D">
              <w:t>1.1.</w:t>
            </w:r>
            <w:r w:rsidRPr="00AA0D9D">
              <w:tab/>
              <w:t xml:space="preserve">Identify and </w:t>
            </w:r>
            <w:r w:rsidRPr="00AA0D9D">
              <w:rPr>
                <w:rStyle w:val="BoldandItalics"/>
              </w:rPr>
              <w:t>document</w:t>
            </w:r>
            <w:r w:rsidRPr="00AA0D9D">
              <w:t xml:space="preserve">  the </w:t>
            </w:r>
            <w:r w:rsidRPr="00AA0D9D">
              <w:rPr>
                <w:rStyle w:val="BoldandItalics"/>
              </w:rPr>
              <w:t>needs of key tour stakeholders</w:t>
            </w:r>
            <w:r w:rsidRPr="00AA0D9D">
              <w:t xml:space="preserve"> according to </w:t>
            </w:r>
            <w:r w:rsidRPr="00AA0D9D">
              <w:rPr>
                <w:rStyle w:val="BoldandItalics"/>
              </w:rPr>
              <w:t>organisational policies and procedures</w:t>
            </w:r>
            <w:r w:rsidRPr="00AA0D9D">
              <w:t>.</w:t>
            </w:r>
          </w:p>
          <w:p w:rsidR="00000000" w:rsidRPr="00AA0D9D" w:rsidP="00AA0D9D">
            <w:pPr>
              <w:pStyle w:val="List2"/>
            </w:pPr>
            <w:r w:rsidRPr="00AA0D9D">
              <w:t>1.2.</w:t>
            </w:r>
            <w:r w:rsidRPr="00AA0D9D">
              <w:tab/>
              <w:t xml:space="preserve">Investigate and document </w:t>
            </w:r>
            <w:r w:rsidRPr="00AA0D9D">
              <w:rPr>
                <w:rStyle w:val="BoldandItalics"/>
              </w:rPr>
              <w:t>resource and logistical travel requirements</w:t>
            </w:r>
            <w:r w:rsidRPr="00AA0D9D">
              <w:t xml:space="preserve"> for the tour according to organisational policies and procedures.</w:t>
            </w:r>
          </w:p>
          <w:p w:rsidR="00000000" w:rsidRPr="00AA0D9D" w:rsidP="00AA0D9D">
            <w:pPr>
              <w:pStyle w:val="List2"/>
            </w:pPr>
            <w:r w:rsidRPr="00AA0D9D">
              <w:t>1.3.</w:t>
            </w:r>
            <w:r w:rsidRPr="00AA0D9D">
              <w:tab/>
              <w:t>Collect and document releva</w:t>
            </w:r>
            <w:r w:rsidRPr="00AA0D9D">
              <w:t xml:space="preserve">nt </w:t>
            </w:r>
            <w:r w:rsidRPr="00AA0D9D">
              <w:rPr>
                <w:rStyle w:val="BoldandItalics"/>
              </w:rPr>
              <w:t>athlete information</w:t>
            </w:r>
            <w:r w:rsidRPr="00AA0D9D">
              <w:t xml:space="preserve"> and distribute to </w:t>
            </w:r>
            <w:r w:rsidRPr="00AA0D9D">
              <w:rPr>
                <w:rStyle w:val="BoldandItalics"/>
              </w:rPr>
              <w:t>relevant tour personnel</w:t>
            </w:r>
            <w:r w:rsidRPr="00AA0D9D">
              <w:t xml:space="preserve"> according to organisational policies and procedures.</w:t>
            </w:r>
          </w:p>
          <w:p w:rsidR="00000000" w:rsidRPr="00AA0D9D" w:rsidP="00AA0D9D">
            <w:pPr>
              <w:pStyle w:val="List2"/>
            </w:pPr>
            <w:r w:rsidRPr="00AA0D9D">
              <w:t>1.4.</w:t>
            </w:r>
            <w:r w:rsidRPr="00AA0D9D">
              <w:tab/>
              <w:t xml:space="preserve">Develop a </w:t>
            </w:r>
            <w:r w:rsidRPr="00AA0D9D">
              <w:rPr>
                <w:rStyle w:val="BoldandItalics"/>
              </w:rPr>
              <w:t>budget</w:t>
            </w:r>
            <w:r w:rsidRPr="00AA0D9D">
              <w:t xml:space="preserve"> for the tour according to organisational policies and procedures.</w:t>
            </w:r>
          </w:p>
          <w:p w:rsidR="00000000" w:rsidRPr="00AA0D9D" w:rsidP="00AA0D9D">
            <w:pPr>
              <w:pStyle w:val="List2"/>
            </w:pPr>
            <w:r w:rsidRPr="00AA0D9D">
              <w:t>1.5.</w:t>
            </w:r>
            <w:r w:rsidRPr="00AA0D9D">
              <w:tab/>
              <w:t xml:space="preserve">Plan an </w:t>
            </w:r>
            <w:r w:rsidRPr="00AA0D9D">
              <w:rPr>
                <w:rStyle w:val="BoldandItalics"/>
              </w:rPr>
              <w:t>itinerary</w:t>
            </w:r>
            <w:r w:rsidRPr="00AA0D9D">
              <w:t xml:space="preserve"> for the tour in consultatio</w:t>
            </w:r>
            <w:r w:rsidRPr="00AA0D9D">
              <w:t>n with relevant personnel and according to organisational policies and procedures.</w:t>
            </w:r>
          </w:p>
          <w:p w:rsidR="00000000" w:rsidRPr="00AA0D9D" w:rsidP="00AA0D9D">
            <w:pPr>
              <w:pStyle w:val="List2"/>
            </w:pPr>
            <w:r w:rsidRPr="00AA0D9D">
              <w:t>1.6.</w:t>
            </w:r>
            <w:r w:rsidRPr="00AA0D9D">
              <w:tab/>
              <w:t xml:space="preserve">Identify </w:t>
            </w:r>
            <w:r w:rsidRPr="00AA0D9D">
              <w:rPr>
                <w:rStyle w:val="BoldandItalics"/>
              </w:rPr>
              <w:t>risks</w:t>
            </w:r>
            <w:r w:rsidRPr="00AA0D9D">
              <w:t xml:space="preserve"> associated with the tour and develop </w:t>
            </w:r>
            <w:r w:rsidRPr="00AA0D9D">
              <w:rPr>
                <w:rStyle w:val="BoldandItalics"/>
              </w:rPr>
              <w:t>contingency</w:t>
            </w:r>
            <w:r w:rsidRPr="00AA0D9D">
              <w:t xml:space="preserve"> plans according to organisational policies and procedures.</w:t>
            </w:r>
          </w:p>
          <w:p w:rsidR="00000000" w:rsidRPr="00AA0D9D" w:rsidP="00AA0D9D">
            <w:pPr>
              <w:pStyle w:val="List2"/>
            </w:pPr>
            <w:r w:rsidRPr="00AA0D9D">
              <w:t>1.7.</w:t>
            </w:r>
            <w:r w:rsidRPr="00AA0D9D">
              <w:tab/>
              <w:t>Identify and contact local liaison perso</w:t>
            </w:r>
            <w:r w:rsidRPr="00AA0D9D">
              <w:t>ns or organisations according to organisational policies and procedures.</w:t>
            </w:r>
          </w:p>
          <w:p w:rsidR="00000000" w:rsidP="00AA0D9D">
            <w:pPr>
              <w:pStyle w:val="List2"/>
              <w:rPr>
                <w:lang w:val="en-NZ"/>
              </w:rPr>
            </w:pPr>
            <w:r w:rsidRPr="00AA0D9D">
              <w:t>1.8.</w:t>
            </w:r>
            <w:r w:rsidRPr="00AA0D9D">
              <w:tab/>
              <w:t>Identify any media obligations and liaise with the media according to organisational policies and procedures.</w:t>
            </w:r>
          </w:p>
        </w:tc>
      </w:tr>
      <w:tr w:rsidTr="003A4462">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AA0D9D">
            <w:pPr>
              <w:pStyle w:val="List"/>
              <w:rPr>
                <w:lang w:val="en-NZ"/>
              </w:rPr>
            </w:pPr>
            <w:r w:rsidRPr="00AA0D9D">
              <w:t>2.</w:t>
            </w:r>
            <w:r w:rsidRPr="00AA0D9D">
              <w:tab/>
              <w:t>Coordinate the tour.</w:t>
            </w:r>
          </w:p>
        </w:tc>
        <w:tc>
          <w:tcPr>
            <w:tcW w:w="5923" w:type="dxa"/>
            <w:tcBorders>
              <w:top w:val="nil"/>
              <w:left w:val="nil"/>
              <w:bottom w:val="nil"/>
              <w:right w:val="nil"/>
            </w:tcBorders>
            <w:tcMar>
              <w:top w:w="0" w:type="dxa"/>
              <w:left w:w="62" w:type="dxa"/>
              <w:bottom w:w="0" w:type="dxa"/>
              <w:right w:w="62" w:type="dxa"/>
            </w:tcMar>
          </w:tcPr>
          <w:p w:rsidR="00000000" w:rsidRPr="00AA0D9D" w:rsidP="00AA0D9D">
            <w:pPr>
              <w:pStyle w:val="List2"/>
            </w:pPr>
            <w:r w:rsidRPr="00AA0D9D">
              <w:t>2.1.</w:t>
            </w:r>
            <w:r w:rsidRPr="00AA0D9D">
              <w:tab/>
              <w:t>Access and collect identified finances</w:t>
            </w:r>
            <w:r w:rsidRPr="00AA0D9D">
              <w:t xml:space="preserve"> according to the budget and organisational policies and procedures.</w:t>
            </w:r>
          </w:p>
          <w:p w:rsidR="00000000" w:rsidRPr="00AA0D9D" w:rsidP="00AA0D9D">
            <w:pPr>
              <w:pStyle w:val="List2"/>
            </w:pPr>
            <w:r w:rsidRPr="00AA0D9D">
              <w:t>2.2.</w:t>
            </w:r>
            <w:r w:rsidRPr="00AA0D9D">
              <w:tab/>
              <w:t>Confirm and access identified resource and logistical requirements for the tour.</w:t>
            </w:r>
          </w:p>
          <w:p w:rsidR="00000000" w:rsidRPr="00AA0D9D" w:rsidP="00AA0D9D">
            <w:pPr>
              <w:pStyle w:val="List2"/>
            </w:pPr>
            <w:r w:rsidRPr="00AA0D9D">
              <w:t>2.3.</w:t>
            </w:r>
            <w:r w:rsidRPr="00AA0D9D">
              <w:tab/>
              <w:t>Conduct a departure briefing for relevant tour personnel.</w:t>
            </w:r>
          </w:p>
          <w:p w:rsidR="00000000" w:rsidRPr="00AA0D9D" w:rsidP="00AA0D9D">
            <w:pPr>
              <w:pStyle w:val="List2"/>
            </w:pPr>
            <w:r w:rsidRPr="00AA0D9D">
              <w:t>2.4.</w:t>
            </w:r>
            <w:r w:rsidRPr="00AA0D9D">
              <w:tab/>
              <w:t>Organise access to finance throug</w:t>
            </w:r>
            <w:r w:rsidRPr="00AA0D9D">
              <w:t>hout the tour according to organisational policies and procedures.</w:t>
            </w:r>
          </w:p>
          <w:p w:rsidR="00000000" w:rsidRPr="00AA0D9D" w:rsidP="00AA0D9D">
            <w:pPr>
              <w:pStyle w:val="List2"/>
            </w:pPr>
            <w:r w:rsidRPr="00AA0D9D">
              <w:t>2.5.</w:t>
            </w:r>
            <w:r w:rsidRPr="00AA0D9D">
              <w:tab/>
              <w:t xml:space="preserve">Conduct an </w:t>
            </w:r>
            <w:r w:rsidRPr="00AA0D9D">
              <w:rPr>
                <w:rStyle w:val="BoldandItalics"/>
              </w:rPr>
              <w:t>orientation to the touring area according</w:t>
            </w:r>
            <w:r w:rsidRPr="00AA0D9D">
              <w:t xml:space="preserve"> to organisational policies and procedures.</w:t>
            </w:r>
          </w:p>
          <w:p w:rsidR="00000000" w:rsidRPr="00AA0D9D" w:rsidP="00AA0D9D">
            <w:pPr>
              <w:pStyle w:val="List2"/>
            </w:pPr>
            <w:r w:rsidRPr="00AA0D9D">
              <w:t>2.6.</w:t>
            </w:r>
            <w:r w:rsidRPr="00AA0D9D">
              <w:tab/>
              <w:t>Liaise with the competition manager to confirm all requirements are being met.</w:t>
            </w:r>
          </w:p>
          <w:p w:rsidR="00000000" w:rsidP="00AA0D9D">
            <w:pPr>
              <w:pStyle w:val="List2"/>
              <w:rPr>
                <w:lang w:val="en-NZ"/>
              </w:rPr>
            </w:pPr>
            <w:r w:rsidRPr="00AA0D9D">
              <w:t>2.7.</w:t>
            </w:r>
            <w:r w:rsidRPr="00AA0D9D">
              <w:tab/>
              <w:t xml:space="preserve">Identify and implement </w:t>
            </w:r>
            <w:r w:rsidRPr="00AA0D9D">
              <w:rPr>
                <w:rStyle w:val="BoldandItalics"/>
              </w:rPr>
              <w:t>strategies for effective group management</w:t>
            </w:r>
            <w:r w:rsidRPr="00AA0D9D">
              <w:t xml:space="preserve"> and communication.</w:t>
            </w:r>
          </w:p>
        </w:tc>
      </w:tr>
      <w:tr w:rsidTr="003A4462">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AA0D9D">
            <w:pPr>
              <w:pStyle w:val="List"/>
              <w:rPr>
                <w:lang w:val="en-NZ"/>
              </w:rPr>
            </w:pPr>
            <w:r w:rsidRPr="00AA0D9D">
              <w:t>3.</w:t>
            </w:r>
            <w:r w:rsidRPr="00AA0D9D">
              <w:tab/>
              <w:t>Evaluate the tour.</w:t>
            </w:r>
          </w:p>
        </w:tc>
        <w:tc>
          <w:tcPr>
            <w:tcW w:w="5923" w:type="dxa"/>
            <w:tcBorders>
              <w:top w:val="nil"/>
              <w:left w:val="nil"/>
              <w:bottom w:val="nil"/>
              <w:right w:val="nil"/>
            </w:tcBorders>
            <w:tcMar>
              <w:top w:w="0" w:type="dxa"/>
              <w:left w:w="62" w:type="dxa"/>
              <w:bottom w:w="0" w:type="dxa"/>
              <w:right w:w="62" w:type="dxa"/>
            </w:tcMar>
          </w:tcPr>
          <w:p w:rsidR="00000000" w:rsidRPr="00AA0D9D" w:rsidP="00AA0D9D">
            <w:pPr>
              <w:pStyle w:val="List2"/>
            </w:pPr>
            <w:r w:rsidRPr="00AA0D9D">
              <w:t>3.1.</w:t>
            </w:r>
            <w:r w:rsidRPr="00AA0D9D">
              <w:tab/>
              <w:t xml:space="preserve">Identify and select appropriate </w:t>
            </w:r>
            <w:r w:rsidRPr="00AA0D9D">
              <w:rPr>
                <w:rStyle w:val="BoldandItalics"/>
              </w:rPr>
              <w:t>evaluation criteria and methods</w:t>
            </w:r>
            <w:r w:rsidRPr="00AA0D9D">
              <w:t xml:space="preserve"> according to organisational policies and procedures.</w:t>
            </w:r>
          </w:p>
          <w:p w:rsidR="00000000" w:rsidRPr="00AA0D9D" w:rsidP="00AA0D9D">
            <w:pPr>
              <w:pStyle w:val="List2"/>
            </w:pPr>
            <w:r w:rsidRPr="00AA0D9D">
              <w:t>3.2.</w:t>
            </w:r>
            <w:r w:rsidRPr="00AA0D9D">
              <w:tab/>
            </w:r>
            <w:r w:rsidRPr="00AA0D9D">
              <w:t>Conduct an evaluation of the tour according to selected criteria and methods and organisational policies and procedures.</w:t>
            </w:r>
          </w:p>
          <w:p w:rsidR="00000000" w:rsidRPr="00AA0D9D" w:rsidP="00AA0D9D">
            <w:pPr>
              <w:pStyle w:val="List2"/>
            </w:pPr>
            <w:r w:rsidRPr="00AA0D9D">
              <w:t>3.3.</w:t>
            </w:r>
            <w:r w:rsidRPr="00AA0D9D">
              <w:tab/>
              <w:t>Make recommendations for future tours based on evaluation outcomes.</w:t>
            </w:r>
          </w:p>
          <w:p w:rsidR="00000000" w:rsidRPr="00AA0D9D" w:rsidP="00AA0D9D">
            <w:pPr>
              <w:pStyle w:val="List2"/>
            </w:pPr>
            <w:r w:rsidRPr="00AA0D9D">
              <w:t>3.4.</w:t>
            </w:r>
            <w:r w:rsidRPr="00AA0D9D">
              <w:tab/>
              <w:t xml:space="preserve">Produce a </w:t>
            </w:r>
            <w:r w:rsidRPr="00AA0D9D">
              <w:rPr>
                <w:rStyle w:val="BoldandItalics"/>
              </w:rPr>
              <w:t>final report</w:t>
            </w:r>
            <w:r w:rsidRPr="00AA0D9D">
              <w:t xml:space="preserve"> documenting all collected informat</w:t>
            </w:r>
            <w:r w:rsidRPr="00AA0D9D">
              <w:t>ion according to organisational policies and procedures.</w:t>
            </w:r>
          </w:p>
          <w:p w:rsidR="00000000" w:rsidRPr="00AA0D9D" w:rsidP="00AA0D9D">
            <w:pPr>
              <w:pStyle w:val="List2"/>
            </w:pPr>
            <w:r w:rsidRPr="00AA0D9D">
              <w:t>3.5.</w:t>
            </w:r>
            <w:r w:rsidRPr="00AA0D9D">
              <w:tab/>
              <w:t>Review own work performance and identify potential improvements.</w:t>
            </w:r>
          </w:p>
        </w:tc>
      </w:tr>
    </w:tbl>
    <w:p w:rsidR="00000000" w:rsidRPr="00AA0D9D" w:rsidP="00AA0D9D">
      <w:pPr>
        <w:pStyle w:val="BodyText"/>
      </w:pPr>
    </w:p>
    <w:p w:rsidR="00000000" w:rsidRPr="00AA0D9D" w:rsidP="00AA0D9D">
      <w:pPr>
        <w:pStyle w:val="AllowPageBreak"/>
      </w:pPr>
    </w:p>
    <w:p w:rsidR="00000000" w:rsidRPr="00AA0D9D" w:rsidP="00AA0D9D">
      <w:pPr>
        <w:pStyle w:val="Heading1"/>
      </w:pPr>
      <w:bookmarkStart w:id="9" w:name="O_370628"/>
      <w:bookmarkEnd w:id="9"/>
      <w:r w:rsidRPr="00AA0D9D">
        <w:t>Required Skills and Knowledge</w:t>
      </w:r>
    </w:p>
    <w:tbl>
      <w:tblPr>
        <w:tblW w:w="0" w:type="auto"/>
        <w:tblLayout w:type="fixed"/>
        <w:tblCellMar>
          <w:left w:w="62" w:type="dxa"/>
          <w:right w:w="62" w:type="dxa"/>
        </w:tblCellMar>
        <w:tblLook w:val="0000"/>
      </w:tblPr>
      <w:tblGrid>
        <w:gridCol w:w="8522"/>
      </w:tblGrid>
      <w:tr w:rsidTr="003A44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A0D9D">
            <w:pPr>
              <w:pStyle w:val="BodyText"/>
              <w:rPr>
                <w:lang w:val="en-NZ"/>
              </w:rPr>
            </w:pPr>
            <w:r w:rsidRPr="00AA0D9D">
              <w:t>This section describes the skills and knowledge required for this unit.</w:t>
            </w:r>
          </w:p>
        </w:tc>
      </w:tr>
      <w:tr w:rsidTr="003A44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A0D9D">
            <w:pPr>
              <w:pStyle w:val="BodyText"/>
              <w:rPr>
                <w:lang w:val="en-NZ"/>
              </w:rPr>
            </w:pPr>
            <w:r w:rsidRPr="00AA0D9D">
              <w:rPr>
                <w:rStyle w:val="SpecialBold"/>
              </w:rPr>
              <w:t>Required skills</w:t>
            </w:r>
          </w:p>
        </w:tc>
      </w:tr>
      <w:tr w:rsidTr="003A44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A0D9D" w:rsidP="00AA0D9D">
            <w:pPr>
              <w:pStyle w:val="ListBullet"/>
            </w:pPr>
            <w:r w:rsidRPr="00AA0D9D">
              <w:t>communication skills to:</w:t>
            </w:r>
          </w:p>
          <w:p w:rsidR="00000000" w:rsidRPr="00AA0D9D" w:rsidP="00AA0D9D">
            <w:pPr>
              <w:pStyle w:val="ListBullet2"/>
            </w:pPr>
            <w:r w:rsidRPr="00AA0D9D">
              <w:t>liaise with all key stakeholders involved in the tour to identify their needs</w:t>
            </w:r>
          </w:p>
          <w:p w:rsidR="00000000" w:rsidRPr="00AA0D9D" w:rsidP="00AA0D9D">
            <w:pPr>
              <w:pStyle w:val="ListBullet2"/>
            </w:pPr>
            <w:r w:rsidRPr="00AA0D9D">
              <w:t xml:space="preserve">convey tour information and responsibilities to athletes </w:t>
            </w:r>
          </w:p>
          <w:p w:rsidR="00000000" w:rsidRPr="00AA0D9D" w:rsidP="00AA0D9D">
            <w:pPr>
              <w:pStyle w:val="ListBullet2"/>
            </w:pPr>
            <w:r w:rsidRPr="00AA0D9D">
              <w:t xml:space="preserve">confirm tour arrangements with the competition manager </w:t>
            </w:r>
          </w:p>
          <w:p w:rsidR="00000000" w:rsidRPr="00AA0D9D" w:rsidP="00AA0D9D">
            <w:pPr>
              <w:pStyle w:val="ListBullet"/>
            </w:pPr>
            <w:r w:rsidRPr="00AA0D9D">
              <w:t>planning and organi</w:t>
            </w:r>
            <w:r w:rsidRPr="00AA0D9D">
              <w:t>sational skills to:</w:t>
            </w:r>
          </w:p>
          <w:p w:rsidR="00000000" w:rsidRPr="00AA0D9D" w:rsidP="00AA0D9D">
            <w:pPr>
              <w:pStyle w:val="ListBullet2"/>
            </w:pPr>
            <w:r w:rsidRPr="00AA0D9D">
              <w:t>make and confirm logistical arrangements for the tour</w:t>
            </w:r>
          </w:p>
          <w:p w:rsidR="00000000" w:rsidRPr="00AA0D9D" w:rsidP="00AA0D9D">
            <w:pPr>
              <w:pStyle w:val="ListBullet2"/>
            </w:pPr>
            <w:r w:rsidRPr="00AA0D9D">
              <w:t xml:space="preserve">develop a tour itinerary </w:t>
            </w:r>
          </w:p>
          <w:p w:rsidR="00000000" w:rsidRPr="00AA0D9D" w:rsidP="00AA0D9D">
            <w:pPr>
              <w:pStyle w:val="ListBullet2"/>
            </w:pPr>
            <w:r w:rsidRPr="00AA0D9D">
              <w:t xml:space="preserve">manage the touring group according to the itinerary </w:t>
            </w:r>
          </w:p>
          <w:p w:rsidR="00000000" w:rsidRPr="00AA0D9D" w:rsidP="00AA0D9D">
            <w:pPr>
              <w:pStyle w:val="ListBullet"/>
            </w:pPr>
            <w:r w:rsidRPr="00AA0D9D">
              <w:t>literacy skills to:</w:t>
            </w:r>
          </w:p>
          <w:p w:rsidR="00000000" w:rsidRPr="00AA0D9D" w:rsidP="00AA0D9D">
            <w:pPr>
              <w:pStyle w:val="ListBullet2"/>
            </w:pPr>
            <w:r w:rsidRPr="00AA0D9D">
              <w:t xml:space="preserve">collect, clarify and record information </w:t>
            </w:r>
          </w:p>
          <w:p w:rsidR="00000000" w:rsidRPr="00AA0D9D" w:rsidP="00AA0D9D">
            <w:pPr>
              <w:pStyle w:val="ListBullet2"/>
            </w:pPr>
            <w:r w:rsidRPr="00AA0D9D">
              <w:t>maintain required documentation relating to the tour</w:t>
            </w:r>
          </w:p>
          <w:p w:rsidR="00000000" w:rsidRPr="00AA0D9D" w:rsidP="00AA0D9D">
            <w:pPr>
              <w:pStyle w:val="ListBullet"/>
            </w:pPr>
            <w:r w:rsidRPr="00AA0D9D">
              <w:t>numeracy skills to develop and monitor a tour budget in order to ensure the tour is adequately funded</w:t>
            </w:r>
          </w:p>
          <w:p w:rsidR="00000000" w:rsidRPr="00AA0D9D" w:rsidP="00AA0D9D">
            <w:pPr>
              <w:pStyle w:val="ListBullet"/>
            </w:pPr>
            <w:r w:rsidRPr="00AA0D9D">
              <w:t>problem-solving skills to:</w:t>
            </w:r>
          </w:p>
          <w:p w:rsidR="00000000" w:rsidRPr="00AA0D9D" w:rsidP="00AA0D9D">
            <w:pPr>
              <w:pStyle w:val="ListBullet2"/>
            </w:pPr>
            <w:r w:rsidRPr="00AA0D9D">
              <w:t>identify potential risks which could occur during the tour and develop c</w:t>
            </w:r>
            <w:r w:rsidRPr="00AA0D9D">
              <w:t xml:space="preserve">ourses of action to respond to these risks </w:t>
            </w:r>
          </w:p>
          <w:p w:rsidR="00000000" w:rsidRPr="00AA0D9D" w:rsidP="00AA0D9D">
            <w:pPr>
              <w:pStyle w:val="ListBullet2"/>
            </w:pPr>
            <w:r w:rsidRPr="00AA0D9D">
              <w:t>conduct an evaluation of the tour and make recommendations for improvements</w:t>
            </w:r>
          </w:p>
          <w:p w:rsidR="00000000" w:rsidP="00AA0D9D">
            <w:pPr>
              <w:pStyle w:val="ListBullet"/>
              <w:rPr>
                <w:lang w:val="en-NZ"/>
              </w:rPr>
            </w:pPr>
            <w:r w:rsidRPr="00AA0D9D">
              <w:t>technology skills to access information online to plan an itinerary.</w:t>
            </w:r>
          </w:p>
        </w:tc>
      </w:tr>
      <w:tr w:rsidTr="003A44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A0D9D">
            <w:pPr>
              <w:pStyle w:val="BodyText"/>
              <w:rPr>
                <w:lang w:val="en-NZ"/>
              </w:rPr>
            </w:pPr>
            <w:r w:rsidRPr="00AA0D9D">
              <w:rPr>
                <w:rStyle w:val="SpecialBold"/>
              </w:rPr>
              <w:t>Required knowledge</w:t>
            </w:r>
          </w:p>
        </w:tc>
      </w:tr>
      <w:tr w:rsidTr="003A44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A0D9D" w:rsidP="00AA0D9D">
            <w:pPr>
              <w:pStyle w:val="ListBullet"/>
            </w:pPr>
            <w:r w:rsidRPr="00AA0D9D">
              <w:t xml:space="preserve">legislation and organisational policies and procedures to enable safe and compliant conduct of tours </w:t>
            </w:r>
          </w:p>
          <w:p w:rsidR="00000000" w:rsidRPr="00AA0D9D" w:rsidP="00AA0D9D">
            <w:pPr>
              <w:pStyle w:val="ListBullet"/>
            </w:pPr>
            <w:r w:rsidRPr="00AA0D9D">
              <w:t>hazards associated with specific tour activities and locations to enable effective risk treatment options to be identified for the tour</w:t>
            </w:r>
          </w:p>
          <w:p w:rsidR="00000000" w:rsidRPr="00AA0D9D" w:rsidP="00AA0D9D">
            <w:pPr>
              <w:pStyle w:val="ListBullet"/>
            </w:pPr>
            <w:r w:rsidRPr="00AA0D9D">
              <w:t xml:space="preserve">information about </w:t>
            </w:r>
            <w:r w:rsidRPr="00AA0D9D">
              <w:t>the touring area to enable the organisation of appropriate resources and access to appropriate information for touring party members</w:t>
            </w:r>
          </w:p>
          <w:p w:rsidR="00000000" w:rsidRPr="00AA0D9D" w:rsidP="00AA0D9D">
            <w:pPr>
              <w:pStyle w:val="ListBullet"/>
            </w:pPr>
            <w:r w:rsidRPr="00AA0D9D">
              <w:t>principles and techniques for effective group management to enable positive interaction and cohesiveness amongst the tourin</w:t>
            </w:r>
            <w:r w:rsidRPr="00AA0D9D">
              <w:t>g party</w:t>
            </w:r>
          </w:p>
          <w:p w:rsidR="00000000" w:rsidRPr="00AA0D9D" w:rsidP="00AA0D9D">
            <w:pPr>
              <w:pStyle w:val="ListBullet"/>
            </w:pPr>
            <w:r w:rsidRPr="00AA0D9D">
              <w:t>techniques and methodologies used to conduct evaluations</w:t>
            </w:r>
          </w:p>
          <w:p w:rsidR="00000000" w:rsidRPr="00AA0D9D" w:rsidP="00AA0D9D">
            <w:pPr>
              <w:pStyle w:val="ListBullet"/>
            </w:pPr>
            <w:r w:rsidRPr="00AA0D9D">
              <w:t>roles and responsibilities of touring party members.</w:t>
            </w:r>
          </w:p>
        </w:tc>
      </w:tr>
    </w:tbl>
    <w:p w:rsidR="00000000" w:rsidRPr="00AA0D9D" w:rsidP="00AA0D9D">
      <w:pPr>
        <w:pStyle w:val="BodyText"/>
      </w:pPr>
    </w:p>
    <w:p w:rsidR="00000000" w:rsidRPr="00AA0D9D" w:rsidP="00AA0D9D">
      <w:pPr>
        <w:pStyle w:val="AllowPageBreak"/>
      </w:pPr>
    </w:p>
    <w:p w:rsidR="00000000" w:rsidRPr="00AA0D9D" w:rsidP="00AA0D9D">
      <w:pPr>
        <w:pStyle w:val="Heading1"/>
      </w:pPr>
      <w:bookmarkStart w:id="10" w:name="O_370634"/>
      <w:bookmarkEnd w:id="10"/>
      <w:r w:rsidRPr="00AA0D9D">
        <w:t>Evidence Guide</w:t>
      </w:r>
    </w:p>
    <w:tbl>
      <w:tblPr>
        <w:tblW w:w="9570" w:type="dxa"/>
        <w:tblLayout w:type="fixed"/>
        <w:tblCellMar>
          <w:left w:w="62" w:type="dxa"/>
          <w:right w:w="62" w:type="dxa"/>
        </w:tblCellMar>
        <w:tblLook w:val="0000"/>
      </w:tblPr>
      <w:tblGrid>
        <w:gridCol w:w="3908"/>
        <w:gridCol w:w="5662"/>
      </w:tblGrid>
      <w:tr w:rsidTr="003A446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A0D9D">
            <w:pPr>
              <w:pStyle w:val="BodyText"/>
              <w:rPr>
                <w:lang w:val="en-NZ"/>
              </w:rPr>
            </w:pPr>
            <w:r w:rsidRPr="00AA0D9D">
              <w:t>The evidence guide provides advice on assessment and must be read in conjunction with the performance cr</w:t>
            </w:r>
            <w:r w:rsidRPr="00AA0D9D">
              <w:t>iteria, required skills and knowledge, range statement and the Assessment Guidelines for the Training Package.</w:t>
            </w:r>
          </w:p>
        </w:tc>
      </w:tr>
      <w:tr w:rsidTr="003A446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A0D9D">
            <w:pPr>
              <w:pStyle w:val="BodyText"/>
              <w:rPr>
                <w:lang w:val="en-NZ"/>
              </w:rPr>
            </w:pPr>
            <w:r w:rsidRPr="00AA0D9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A0D9D">
            <w:pPr>
              <w:pStyle w:val="BodyText"/>
              <w:rPr>
                <w:lang w:val="en-NZ"/>
              </w:rPr>
            </w:pPr>
          </w:p>
        </w:tc>
      </w:tr>
      <w:tr w:rsidTr="003A446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A0D9D">
            <w:pPr>
              <w:pStyle w:val="BodyText"/>
              <w:rPr>
                <w:lang w:val="en-NZ"/>
              </w:rPr>
            </w:pPr>
            <w:r w:rsidRPr="00AA0D9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A0D9D" w:rsidP="00AA0D9D">
            <w:pPr>
              <w:pStyle w:val="BodyText"/>
            </w:pPr>
            <w:r w:rsidRPr="00AA0D9D">
              <w:t>Evidence of the following is essential:</w:t>
            </w:r>
          </w:p>
          <w:p w:rsidR="00000000" w:rsidRPr="00AA0D9D" w:rsidP="00AA0D9D">
            <w:pPr>
              <w:pStyle w:val="ListBullet"/>
            </w:pPr>
            <w:r w:rsidRPr="00AA0D9D">
              <w:t>interacts and liaises with relevant stakeholders to plan, conduct and evaluate regional tours for athletes within organisational policies and procedures and timeframes and facilitates a professional and effective wo</w:t>
            </w:r>
            <w:r w:rsidRPr="00AA0D9D">
              <w:t>rking relationship with touring party members</w:t>
            </w:r>
          </w:p>
          <w:p w:rsidR="00000000" w:rsidRPr="00AA0D9D" w:rsidP="00AA0D9D">
            <w:pPr>
              <w:pStyle w:val="ListBullet"/>
            </w:pPr>
            <w:r w:rsidRPr="00AA0D9D">
              <w:t>uses effective communication techniques to collect and document athlete information and tour requirements, convey relevant information to all touring party members and to manage the touring group within identif</w:t>
            </w:r>
            <w:r w:rsidRPr="00AA0D9D">
              <w:t>ied budgetary constraints</w:t>
            </w:r>
          </w:p>
          <w:p w:rsidR="00000000" w:rsidP="00AA0D9D">
            <w:pPr>
              <w:pStyle w:val="ListBullet"/>
              <w:rPr>
                <w:lang w:val="en-NZ"/>
              </w:rPr>
            </w:pPr>
            <w:r w:rsidRPr="00AA0D9D">
              <w:t>applies a continuous improvement approach to evaluate tour outcomes and recommend potential improvements.</w:t>
            </w:r>
          </w:p>
        </w:tc>
      </w:tr>
      <w:tr w:rsidTr="003A446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A0D9D">
            <w:pPr>
              <w:pStyle w:val="BodyText"/>
              <w:rPr>
                <w:lang w:val="en-NZ"/>
              </w:rPr>
            </w:pPr>
            <w:r w:rsidRPr="00AA0D9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A0D9D" w:rsidP="00AA0D9D">
            <w:pPr>
              <w:pStyle w:val="BodyText"/>
            </w:pPr>
            <w:r w:rsidRPr="00AA0D9D">
              <w:t>Assessment must ensure planning, coordination and evaluation of a tour for a group of athletes that is relevant to the candidate's current or intended work environment and is of sufficient breadth to demonstrate competency consistency of performance.</w:t>
            </w:r>
          </w:p>
          <w:p w:rsidR="00000000" w:rsidRPr="00AA0D9D" w:rsidP="00AA0D9D">
            <w:pPr>
              <w:pStyle w:val="BodyText"/>
            </w:pPr>
            <w:r w:rsidRPr="00AA0D9D">
              <w:t>Asses</w:t>
            </w:r>
            <w:r w:rsidRPr="00AA0D9D">
              <w:t>sment must also ensure access to:</w:t>
            </w:r>
          </w:p>
          <w:p w:rsidR="00000000" w:rsidRPr="00AA0D9D" w:rsidP="00AA0D9D">
            <w:pPr>
              <w:pStyle w:val="ListBullet"/>
            </w:pPr>
            <w:r w:rsidRPr="00AA0D9D">
              <w:t xml:space="preserve">a group or team of athletes </w:t>
            </w:r>
          </w:p>
          <w:p w:rsidR="00000000" w:rsidRPr="00AA0D9D" w:rsidP="00AA0D9D">
            <w:pPr>
              <w:pStyle w:val="ListBullet"/>
            </w:pPr>
            <w:r w:rsidRPr="00AA0D9D">
              <w:t>real or simulated touring budget</w:t>
            </w:r>
          </w:p>
          <w:p w:rsidR="00000000" w:rsidRPr="00AA0D9D" w:rsidP="00AA0D9D">
            <w:pPr>
              <w:pStyle w:val="ListBullet"/>
            </w:pPr>
            <w:r w:rsidRPr="00AA0D9D">
              <w:t>competition manager</w:t>
            </w:r>
          </w:p>
          <w:p w:rsidR="00000000" w:rsidRPr="00AA0D9D" w:rsidP="00AA0D9D">
            <w:pPr>
              <w:pStyle w:val="ListBullet"/>
            </w:pPr>
            <w:r w:rsidRPr="00AA0D9D">
              <w:t>logistical resources and equipment</w:t>
            </w:r>
          </w:p>
          <w:p w:rsidR="00000000" w:rsidP="00AA0D9D">
            <w:pPr>
              <w:pStyle w:val="ListBullet"/>
              <w:rPr>
                <w:lang w:val="en-NZ"/>
              </w:rPr>
            </w:pPr>
            <w:r w:rsidRPr="00AA0D9D">
              <w:t>organisational policies and procedures related to organising regional tours.</w:t>
            </w:r>
          </w:p>
        </w:tc>
      </w:tr>
      <w:tr w:rsidTr="003A446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A0D9D">
            <w:pPr>
              <w:pStyle w:val="BodyText"/>
              <w:rPr>
                <w:lang w:val="en-NZ"/>
              </w:rPr>
            </w:pPr>
            <w:r w:rsidRPr="00AA0D9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A0D9D" w:rsidP="00AA0D9D">
            <w:pPr>
              <w:pStyle w:val="BodyText"/>
            </w:pPr>
            <w:r w:rsidRPr="00AA0D9D">
              <w:t>A ran</w:t>
            </w:r>
            <w:r w:rsidRPr="00AA0D9D">
              <w:t xml:space="preserve">ge of assessment methods should be used to assess practical skills and knowledge. The following examples are appropriate for this unit: </w:t>
            </w:r>
          </w:p>
          <w:p w:rsidR="00000000" w:rsidRPr="00AA0D9D" w:rsidP="00AA0D9D">
            <w:pPr>
              <w:pStyle w:val="ListBullet"/>
            </w:pPr>
            <w:r w:rsidRPr="00AA0D9D">
              <w:t>observation of interaction with touring stakeholders to plan, conduct and evaluate a regional tour for athletes</w:t>
            </w:r>
          </w:p>
          <w:p w:rsidR="00000000" w:rsidRPr="00AA0D9D" w:rsidP="00AA0D9D">
            <w:pPr>
              <w:pStyle w:val="ListBullet"/>
            </w:pPr>
            <w:r w:rsidRPr="00AA0D9D">
              <w:t>oral o</w:t>
            </w:r>
            <w:r w:rsidRPr="00AA0D9D">
              <w:t>r written questioning to assess knowledge of the functions and responsibilities of touring party members</w:t>
            </w:r>
          </w:p>
          <w:p w:rsidR="00000000" w:rsidRPr="00AA0D9D" w:rsidP="00AA0D9D">
            <w:pPr>
              <w:pStyle w:val="ListBullet"/>
            </w:pPr>
            <w:r w:rsidRPr="00AA0D9D">
              <w:t>portfolio containing evidence of documentation and reports relating to the planning and conduct of regional tours</w:t>
            </w:r>
          </w:p>
          <w:p w:rsidR="00000000" w:rsidRPr="00AA0D9D" w:rsidP="00AA0D9D">
            <w:pPr>
              <w:pStyle w:val="ListBullet"/>
            </w:pPr>
            <w:r w:rsidRPr="00AA0D9D">
              <w:t>third-party reports from a supervisor detailing work performance over multiple applications.</w:t>
            </w:r>
          </w:p>
          <w:p w:rsidR="00000000" w:rsidRPr="00AA0D9D" w:rsidP="00AA0D9D">
            <w:pPr>
              <w:pStyle w:val="BodyText"/>
            </w:pPr>
            <w:r w:rsidRPr="00AA0D9D">
              <w:t>Holistic assessment with other units relevant to the industry sector, workplace and job role is recommended, for example:</w:t>
            </w:r>
          </w:p>
          <w:p w:rsidR="00000000" w:rsidRPr="00AA0D9D" w:rsidP="00AA0D9D">
            <w:pPr>
              <w:pStyle w:val="ListBullet"/>
            </w:pPr>
            <w:r w:rsidRPr="00AA0D9D">
              <w:t>SISXRSK301A Undertake risk analysis of a</w:t>
            </w:r>
            <w:r w:rsidRPr="00AA0D9D">
              <w:t>ctivities.</w:t>
            </w:r>
          </w:p>
        </w:tc>
      </w:tr>
    </w:tbl>
    <w:p w:rsidR="00000000" w:rsidRPr="00AA0D9D" w:rsidP="00AA0D9D">
      <w:pPr>
        <w:pStyle w:val="BodyText"/>
      </w:pPr>
    </w:p>
    <w:p w:rsidR="00000000" w:rsidRPr="00AA0D9D" w:rsidP="00AA0D9D">
      <w:pPr>
        <w:pStyle w:val="AllowPageBreak"/>
      </w:pPr>
    </w:p>
    <w:p w:rsidR="00000000" w:rsidRPr="00AA0D9D" w:rsidP="00AA0D9D">
      <w:pPr>
        <w:pStyle w:val="Heading1"/>
      </w:pPr>
      <w:bookmarkStart w:id="11" w:name="O_370629"/>
      <w:bookmarkEnd w:id="11"/>
      <w:r w:rsidRPr="00AA0D9D">
        <w:t>Range Statement</w:t>
      </w:r>
    </w:p>
    <w:tbl>
      <w:tblPr>
        <w:tblW w:w="0" w:type="auto"/>
        <w:tblLayout w:type="fixed"/>
        <w:tblCellMar>
          <w:left w:w="62" w:type="dxa"/>
          <w:right w:w="62" w:type="dxa"/>
        </w:tblCellMar>
        <w:tblLook w:val="0000"/>
      </w:tblPr>
      <w:tblGrid>
        <w:gridCol w:w="3503"/>
        <w:gridCol w:w="5019"/>
      </w:tblGrid>
      <w:tr w:rsidTr="003A446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A0D9D">
            <w:pPr>
              <w:pStyle w:val="BodyText"/>
              <w:rPr>
                <w:lang w:val="en-NZ"/>
              </w:rPr>
            </w:pPr>
            <w:r w:rsidRPr="00AA0D9D">
              <w:t>The range statement relates to the unit of competency as a whole. It allows for different work environments and situations that may affect performance. Bold italicised wording, if used in the performance criter</w:t>
            </w:r>
            <w:r w:rsidRPr="00AA0D9D">
              <w:t>ia, is detailed below. Essential operating conditions that may be present with training and assessment (depending on the work situation, needs of the candidate, accessibility of the item, and local industry and regional contexts) may also be included.</w:t>
            </w:r>
          </w:p>
        </w:tc>
      </w:tr>
      <w:tr w:rsidTr="003A4462">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A0D9D">
            <w:pPr>
              <w:pStyle w:val="BodyText"/>
              <w:rPr>
                <w:lang w:val="en-NZ"/>
              </w:rPr>
            </w:pPr>
            <w:r w:rsidRPr="00AA0D9D">
              <w:rPr>
                <w:rStyle w:val="BoldandItalics"/>
              </w:rPr>
              <w:t>Documentation</w:t>
            </w:r>
            <w:r w:rsidRPr="00AA0D9D">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A0D9D" w:rsidP="00AA0D9D">
            <w:pPr>
              <w:pStyle w:val="ListBullet"/>
            </w:pPr>
            <w:r w:rsidRPr="00AA0D9D">
              <w:t>athlete and coach information</w:t>
            </w:r>
          </w:p>
          <w:p w:rsidR="00000000" w:rsidRPr="00AA0D9D" w:rsidP="00AA0D9D">
            <w:pPr>
              <w:pStyle w:val="ListBullet"/>
            </w:pPr>
            <w:r w:rsidRPr="00AA0D9D">
              <w:t>press releases</w:t>
            </w:r>
          </w:p>
          <w:p w:rsidR="00000000" w:rsidP="00AA0D9D">
            <w:pPr>
              <w:pStyle w:val="ListBullet"/>
              <w:rPr>
                <w:lang w:val="en-NZ"/>
              </w:rPr>
            </w:pPr>
            <w:r w:rsidRPr="00AA0D9D">
              <w:t>financial records.</w:t>
            </w:r>
          </w:p>
        </w:tc>
      </w:tr>
      <w:tr w:rsidTr="003A4462">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A0D9D">
            <w:pPr>
              <w:pStyle w:val="BodyText"/>
              <w:rPr>
                <w:lang w:val="en-NZ"/>
              </w:rPr>
            </w:pPr>
            <w:r w:rsidRPr="00AA0D9D">
              <w:rPr>
                <w:rStyle w:val="BoldandItalics"/>
              </w:rPr>
              <w:t>Needs of key tour stakeholders</w:t>
            </w:r>
            <w:r w:rsidRPr="00AA0D9D">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A0D9D" w:rsidP="00AA0D9D">
            <w:pPr>
              <w:pStyle w:val="ListBullet"/>
            </w:pPr>
            <w:r w:rsidRPr="00AA0D9D">
              <w:t>equipment</w:t>
            </w:r>
          </w:p>
          <w:p w:rsidR="00000000" w:rsidRPr="00AA0D9D" w:rsidP="00AA0D9D">
            <w:pPr>
              <w:pStyle w:val="ListBullet"/>
            </w:pPr>
            <w:r w:rsidRPr="00AA0D9D">
              <w:t>nutrition</w:t>
            </w:r>
          </w:p>
          <w:p w:rsidR="00000000" w:rsidRPr="00AA0D9D" w:rsidP="00AA0D9D">
            <w:pPr>
              <w:pStyle w:val="ListBullet"/>
            </w:pPr>
            <w:r w:rsidRPr="00AA0D9D">
              <w:t>accommodation</w:t>
            </w:r>
          </w:p>
          <w:p w:rsidR="00000000" w:rsidRPr="00AA0D9D" w:rsidP="00AA0D9D">
            <w:pPr>
              <w:pStyle w:val="ListBullet"/>
            </w:pPr>
            <w:r w:rsidRPr="00AA0D9D">
              <w:t>transport</w:t>
            </w:r>
          </w:p>
          <w:p w:rsidR="00000000" w:rsidRPr="00AA0D9D" w:rsidP="00AA0D9D">
            <w:pPr>
              <w:pStyle w:val="ListBullet"/>
            </w:pPr>
            <w:r w:rsidRPr="00AA0D9D">
              <w:t>free time</w:t>
            </w:r>
          </w:p>
          <w:p w:rsidR="00000000" w:rsidRPr="00AA0D9D" w:rsidP="00AA0D9D">
            <w:pPr>
              <w:pStyle w:val="ListBullet"/>
            </w:pPr>
            <w:r w:rsidRPr="00AA0D9D">
              <w:t>financial allowances</w:t>
            </w:r>
          </w:p>
          <w:p w:rsidR="00000000" w:rsidRPr="00AA0D9D" w:rsidP="00AA0D9D">
            <w:pPr>
              <w:pStyle w:val="ListBullet"/>
            </w:pPr>
            <w:r w:rsidRPr="00AA0D9D">
              <w:t>medical requirements</w:t>
            </w:r>
          </w:p>
          <w:p w:rsidR="00000000" w:rsidRPr="00AA0D9D" w:rsidP="00AA0D9D">
            <w:pPr>
              <w:pStyle w:val="ListBullet"/>
            </w:pPr>
            <w:r w:rsidRPr="00AA0D9D">
              <w:t>special requirements</w:t>
            </w:r>
          </w:p>
          <w:p w:rsidR="00000000" w:rsidRPr="00AA0D9D" w:rsidP="00AA0D9D">
            <w:pPr>
              <w:pStyle w:val="ListBullet"/>
            </w:pPr>
            <w:r w:rsidRPr="00AA0D9D">
              <w:t>code of conduct</w:t>
            </w:r>
          </w:p>
          <w:p w:rsidR="00000000" w:rsidRPr="00AA0D9D" w:rsidP="00AA0D9D">
            <w:pPr>
              <w:pStyle w:val="ListBullet"/>
            </w:pPr>
            <w:r w:rsidRPr="00AA0D9D">
              <w:t>insurance</w:t>
            </w:r>
          </w:p>
          <w:p w:rsidR="00000000" w:rsidRPr="00AA0D9D" w:rsidP="00AA0D9D">
            <w:pPr>
              <w:pStyle w:val="ListBullet"/>
            </w:pPr>
            <w:r w:rsidRPr="00AA0D9D">
              <w:t>safety considerations</w:t>
            </w:r>
          </w:p>
          <w:p w:rsidR="00000000" w:rsidRPr="00AA0D9D" w:rsidP="00AA0D9D">
            <w:pPr>
              <w:pStyle w:val="ListBullet"/>
            </w:pPr>
            <w:r w:rsidRPr="00AA0D9D">
              <w:t>equipment</w:t>
            </w:r>
          </w:p>
          <w:p w:rsidR="00000000" w:rsidRPr="00AA0D9D" w:rsidP="00AA0D9D">
            <w:pPr>
              <w:pStyle w:val="ListBullet"/>
            </w:pPr>
            <w:r w:rsidRPr="00AA0D9D">
              <w:t>training facilities</w:t>
            </w:r>
          </w:p>
          <w:p w:rsidR="00000000" w:rsidP="00AA0D9D">
            <w:pPr>
              <w:pStyle w:val="ListBullet"/>
              <w:rPr>
                <w:lang w:val="en-NZ"/>
              </w:rPr>
            </w:pPr>
            <w:r w:rsidRPr="00AA0D9D">
              <w:t>coaching equipment.</w:t>
            </w:r>
          </w:p>
        </w:tc>
      </w:tr>
      <w:tr w:rsidTr="003A4462">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A0D9D">
            <w:pPr>
              <w:pStyle w:val="BodyText"/>
              <w:rPr>
                <w:lang w:val="en-NZ"/>
              </w:rPr>
            </w:pPr>
            <w:r w:rsidRPr="00AA0D9D">
              <w:rPr>
                <w:rStyle w:val="BoldandItalics"/>
              </w:rPr>
              <w:t>Organisational policies and procedures</w:t>
            </w:r>
            <w:r w:rsidRPr="00AA0D9D">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A0D9D" w:rsidP="00AA0D9D">
            <w:pPr>
              <w:pStyle w:val="ListBullet"/>
            </w:pPr>
            <w:r w:rsidRPr="00AA0D9D">
              <w:t xml:space="preserve">occupational health and safety </w:t>
            </w:r>
          </w:p>
          <w:p w:rsidR="00000000" w:rsidRPr="00AA0D9D" w:rsidP="00AA0D9D">
            <w:pPr>
              <w:pStyle w:val="ListBullet"/>
            </w:pPr>
            <w:r w:rsidRPr="00AA0D9D">
              <w:t>roles and responsibilities of touring party</w:t>
            </w:r>
          </w:p>
          <w:p w:rsidR="00000000" w:rsidRPr="00AA0D9D" w:rsidP="00AA0D9D">
            <w:pPr>
              <w:pStyle w:val="ListBullet"/>
            </w:pPr>
            <w:r w:rsidRPr="00AA0D9D">
              <w:t>competition requirements</w:t>
            </w:r>
          </w:p>
          <w:p w:rsidR="00000000" w:rsidRPr="00AA0D9D" w:rsidP="00AA0D9D">
            <w:pPr>
              <w:pStyle w:val="ListBullet"/>
            </w:pPr>
            <w:r w:rsidRPr="00AA0D9D">
              <w:t>privacy</w:t>
            </w:r>
          </w:p>
          <w:p w:rsidR="00000000" w:rsidRPr="00AA0D9D" w:rsidP="00AA0D9D">
            <w:pPr>
              <w:pStyle w:val="ListBullet"/>
            </w:pPr>
            <w:r w:rsidRPr="00AA0D9D">
              <w:t>duty of care</w:t>
            </w:r>
          </w:p>
          <w:p w:rsidR="00000000" w:rsidRPr="00AA0D9D" w:rsidP="00AA0D9D">
            <w:pPr>
              <w:pStyle w:val="ListBullet"/>
            </w:pPr>
            <w:r w:rsidRPr="00AA0D9D">
              <w:t>liability</w:t>
            </w:r>
          </w:p>
          <w:p w:rsidR="00000000" w:rsidRPr="00AA0D9D" w:rsidP="00AA0D9D">
            <w:pPr>
              <w:pStyle w:val="ListBullet"/>
            </w:pPr>
            <w:r w:rsidRPr="00AA0D9D">
              <w:t>insurance</w:t>
            </w:r>
          </w:p>
          <w:p w:rsidR="00000000" w:rsidRPr="00AA0D9D" w:rsidP="00AA0D9D">
            <w:pPr>
              <w:pStyle w:val="ListBullet"/>
            </w:pPr>
            <w:r w:rsidRPr="00AA0D9D">
              <w:t>codes of behaviour</w:t>
            </w:r>
          </w:p>
          <w:p w:rsidR="00000000" w:rsidRPr="00AA0D9D" w:rsidP="00AA0D9D">
            <w:pPr>
              <w:pStyle w:val="ListBullet"/>
            </w:pPr>
            <w:r w:rsidRPr="00AA0D9D">
              <w:t>protocols for making travel arrangements</w:t>
            </w:r>
          </w:p>
          <w:p w:rsidR="00000000" w:rsidRPr="00AA0D9D" w:rsidP="00AA0D9D">
            <w:pPr>
              <w:pStyle w:val="ListBullet"/>
            </w:pPr>
            <w:r w:rsidRPr="00AA0D9D">
              <w:t>protocols for dealing with the media</w:t>
            </w:r>
          </w:p>
          <w:p w:rsidR="00000000" w:rsidP="00AA0D9D">
            <w:pPr>
              <w:pStyle w:val="ListBullet"/>
              <w:rPr>
                <w:lang w:val="en-NZ"/>
              </w:rPr>
            </w:pPr>
            <w:r w:rsidRPr="00AA0D9D">
              <w:t>reporting obligations.</w:t>
            </w:r>
          </w:p>
        </w:tc>
      </w:tr>
      <w:tr w:rsidTr="003A4462">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RPr="00AA0D9D" w:rsidP="00AA0D9D">
            <w:pPr>
              <w:pStyle w:val="BodyText"/>
            </w:pPr>
            <w:r w:rsidRPr="00AA0D9D">
              <w:rPr>
                <w:rStyle w:val="BoldandItalics"/>
              </w:rPr>
              <w:t>Resource and logistical travel requirements</w:t>
            </w:r>
            <w:r w:rsidRPr="00AA0D9D">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A0D9D" w:rsidP="00AA0D9D">
            <w:pPr>
              <w:pStyle w:val="ListBullet"/>
            </w:pPr>
            <w:r w:rsidRPr="00AA0D9D">
              <w:rPr>
                <w:rStyle w:val="BoldandItalics"/>
              </w:rPr>
              <w:t>transport</w:t>
            </w:r>
          </w:p>
          <w:p w:rsidR="00000000" w:rsidRPr="00AA0D9D" w:rsidP="00AA0D9D">
            <w:pPr>
              <w:pStyle w:val="ListBullet"/>
            </w:pPr>
            <w:r w:rsidRPr="00AA0D9D">
              <w:rPr>
                <w:rStyle w:val="BoldandItalics"/>
              </w:rPr>
              <w:t>equipment</w:t>
            </w:r>
          </w:p>
          <w:p w:rsidR="00000000" w:rsidRPr="00AA0D9D" w:rsidP="00AA0D9D">
            <w:pPr>
              <w:pStyle w:val="ListBullet"/>
            </w:pPr>
            <w:r w:rsidRPr="00AA0D9D">
              <w:t>allocation of ba</w:t>
            </w:r>
            <w:r w:rsidRPr="00AA0D9D">
              <w:t>ggage limits</w:t>
            </w:r>
          </w:p>
          <w:p w:rsidR="00000000" w:rsidRPr="00AA0D9D" w:rsidP="00AA0D9D">
            <w:pPr>
              <w:pStyle w:val="ListBullet"/>
            </w:pPr>
            <w:r w:rsidRPr="00AA0D9D">
              <w:t>labelling of baggage and equipment</w:t>
            </w:r>
          </w:p>
          <w:p w:rsidR="00000000" w:rsidRPr="00AA0D9D" w:rsidP="00AA0D9D">
            <w:pPr>
              <w:pStyle w:val="ListBullet"/>
            </w:pPr>
            <w:r w:rsidRPr="00AA0D9D">
              <w:t xml:space="preserve">insurance </w:t>
            </w:r>
          </w:p>
          <w:p w:rsidR="00000000" w:rsidRPr="00AA0D9D" w:rsidP="00AA0D9D">
            <w:pPr>
              <w:pStyle w:val="ListBullet"/>
            </w:pPr>
            <w:r w:rsidRPr="00AA0D9D">
              <w:t>training facilities</w:t>
            </w:r>
          </w:p>
          <w:p w:rsidR="00000000" w:rsidRPr="00AA0D9D" w:rsidP="00AA0D9D">
            <w:pPr>
              <w:pStyle w:val="ListBullet"/>
            </w:pPr>
            <w:r w:rsidRPr="00AA0D9D">
              <w:t>clothing</w:t>
            </w:r>
          </w:p>
          <w:p w:rsidR="00000000" w:rsidRPr="00AA0D9D" w:rsidP="00AA0D9D">
            <w:pPr>
              <w:pStyle w:val="ListBullet"/>
            </w:pPr>
            <w:r w:rsidRPr="00AA0D9D">
              <w:t>meals</w:t>
            </w:r>
          </w:p>
          <w:p w:rsidR="00000000" w:rsidP="00AA0D9D">
            <w:pPr>
              <w:pStyle w:val="ListBullet"/>
              <w:rPr>
                <w:lang w:val="en-NZ"/>
              </w:rPr>
            </w:pPr>
            <w:r w:rsidRPr="00AA0D9D">
              <w:t>competition timetable.</w:t>
            </w:r>
          </w:p>
        </w:tc>
      </w:tr>
      <w:tr w:rsidTr="003A4462">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A0D9D">
            <w:pPr>
              <w:pStyle w:val="BodyText"/>
              <w:rPr>
                <w:lang w:val="en-NZ"/>
              </w:rPr>
            </w:pPr>
            <w:r w:rsidRPr="00AA0D9D">
              <w:rPr>
                <w:rStyle w:val="BoldandItalics"/>
              </w:rPr>
              <w:t>Athlete information</w:t>
            </w:r>
            <w:r w:rsidRPr="00AA0D9D">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A0D9D" w:rsidP="00AA0D9D">
            <w:pPr>
              <w:pStyle w:val="ListBullet"/>
            </w:pPr>
            <w:r w:rsidRPr="00AA0D9D">
              <w:t xml:space="preserve">name and age </w:t>
            </w:r>
          </w:p>
          <w:p w:rsidR="00000000" w:rsidRPr="00AA0D9D" w:rsidP="00AA0D9D">
            <w:pPr>
              <w:pStyle w:val="ListBullet"/>
            </w:pPr>
            <w:r w:rsidRPr="00AA0D9D">
              <w:t>photograph</w:t>
            </w:r>
          </w:p>
          <w:p w:rsidR="00000000" w:rsidRPr="00AA0D9D" w:rsidP="00AA0D9D">
            <w:pPr>
              <w:pStyle w:val="ListBullet"/>
            </w:pPr>
            <w:r w:rsidRPr="00AA0D9D">
              <w:t>biographical details</w:t>
            </w:r>
          </w:p>
          <w:p w:rsidR="00000000" w:rsidRPr="00AA0D9D" w:rsidP="00AA0D9D">
            <w:pPr>
              <w:pStyle w:val="ListBullet"/>
            </w:pPr>
            <w:r w:rsidRPr="00AA0D9D">
              <w:t>medical history</w:t>
            </w:r>
          </w:p>
          <w:p w:rsidR="00000000" w:rsidRPr="00AA0D9D" w:rsidP="00AA0D9D">
            <w:pPr>
              <w:pStyle w:val="ListBullet"/>
            </w:pPr>
            <w:r w:rsidRPr="00AA0D9D">
              <w:t>present injuries</w:t>
            </w:r>
          </w:p>
          <w:p w:rsidR="00000000" w:rsidRPr="00AA0D9D" w:rsidP="00AA0D9D">
            <w:pPr>
              <w:pStyle w:val="ListBullet"/>
            </w:pPr>
            <w:r w:rsidRPr="00AA0D9D">
              <w:t>current treatment</w:t>
            </w:r>
          </w:p>
          <w:p w:rsidR="00000000" w:rsidRPr="00AA0D9D" w:rsidP="00AA0D9D">
            <w:pPr>
              <w:pStyle w:val="ListBullet"/>
            </w:pPr>
            <w:r w:rsidRPr="00AA0D9D">
              <w:t>special requirements</w:t>
            </w:r>
          </w:p>
          <w:p w:rsidR="00000000" w:rsidRPr="00AA0D9D" w:rsidP="00AA0D9D">
            <w:pPr>
              <w:pStyle w:val="ListBullet"/>
            </w:pPr>
            <w:r w:rsidRPr="00AA0D9D">
              <w:t>Medicare number</w:t>
            </w:r>
          </w:p>
          <w:p w:rsidR="00000000" w:rsidRPr="00AA0D9D" w:rsidP="00AA0D9D">
            <w:pPr>
              <w:pStyle w:val="ListBullet"/>
            </w:pPr>
            <w:r w:rsidRPr="00AA0D9D">
              <w:t>emergency contact</w:t>
            </w:r>
          </w:p>
          <w:p w:rsidR="00000000" w:rsidP="00AA0D9D">
            <w:pPr>
              <w:pStyle w:val="ListBullet"/>
              <w:rPr>
                <w:lang w:val="en-NZ"/>
              </w:rPr>
            </w:pPr>
            <w:r w:rsidRPr="00AA0D9D">
              <w:t>allergies.</w:t>
            </w:r>
          </w:p>
        </w:tc>
      </w:tr>
      <w:tr w:rsidTr="003A4462">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A0D9D">
            <w:pPr>
              <w:pStyle w:val="BodyText"/>
              <w:rPr>
                <w:lang w:val="en-NZ"/>
              </w:rPr>
            </w:pPr>
            <w:r w:rsidRPr="00AA0D9D">
              <w:rPr>
                <w:rStyle w:val="BoldandItalics"/>
              </w:rPr>
              <w:t>Relevant tour personnel</w:t>
            </w:r>
            <w:r w:rsidRPr="00AA0D9D">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A0D9D" w:rsidP="00AA0D9D">
            <w:pPr>
              <w:pStyle w:val="ListBullet"/>
            </w:pPr>
            <w:r w:rsidRPr="00AA0D9D">
              <w:t>competition officials</w:t>
            </w:r>
          </w:p>
          <w:p w:rsidR="00000000" w:rsidRPr="00AA0D9D" w:rsidP="00AA0D9D">
            <w:pPr>
              <w:pStyle w:val="ListBullet"/>
            </w:pPr>
            <w:r w:rsidRPr="00AA0D9D">
              <w:t>club or organisation officials</w:t>
            </w:r>
          </w:p>
          <w:p w:rsidR="00000000" w:rsidP="00AA0D9D">
            <w:pPr>
              <w:pStyle w:val="ListBullet"/>
              <w:rPr>
                <w:lang w:val="en-NZ"/>
              </w:rPr>
            </w:pPr>
            <w:r w:rsidRPr="00AA0D9D">
              <w:t>club or organisation support staff.</w:t>
            </w:r>
          </w:p>
        </w:tc>
      </w:tr>
      <w:tr w:rsidTr="003A4462">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A0D9D">
            <w:pPr>
              <w:pStyle w:val="BodyText"/>
              <w:rPr>
                <w:lang w:val="en-NZ"/>
              </w:rPr>
            </w:pPr>
            <w:r w:rsidRPr="00AA0D9D">
              <w:rPr>
                <w:rStyle w:val="BoldandItalics"/>
              </w:rPr>
              <w:t>Budget</w:t>
            </w:r>
            <w:r w:rsidRPr="00AA0D9D">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A0D9D" w:rsidP="00AA0D9D">
            <w:pPr>
              <w:pStyle w:val="ListBullet"/>
            </w:pPr>
            <w:r w:rsidRPr="00AA0D9D">
              <w:t>government grants</w:t>
            </w:r>
          </w:p>
          <w:p w:rsidR="00000000" w:rsidRPr="00AA0D9D" w:rsidP="00AA0D9D">
            <w:pPr>
              <w:pStyle w:val="ListBullet"/>
            </w:pPr>
            <w:r w:rsidRPr="00AA0D9D">
              <w:t>sponsorships</w:t>
            </w:r>
          </w:p>
          <w:p w:rsidR="00000000" w:rsidRPr="00AA0D9D" w:rsidP="00AA0D9D">
            <w:pPr>
              <w:pStyle w:val="ListBullet"/>
            </w:pPr>
            <w:r w:rsidRPr="00AA0D9D">
              <w:t>participant contribution</w:t>
            </w:r>
          </w:p>
          <w:p w:rsidR="00000000" w:rsidRPr="00AA0D9D" w:rsidP="00AA0D9D">
            <w:pPr>
              <w:pStyle w:val="ListBullet"/>
            </w:pPr>
            <w:r w:rsidRPr="00AA0D9D">
              <w:t>governing body contribution</w:t>
            </w:r>
          </w:p>
          <w:p w:rsidR="00000000" w:rsidRPr="00AA0D9D" w:rsidP="00AA0D9D">
            <w:pPr>
              <w:pStyle w:val="ListBullet"/>
            </w:pPr>
            <w:r w:rsidRPr="00AA0D9D">
              <w:t>timelines for financial income</w:t>
            </w:r>
          </w:p>
          <w:p w:rsidR="00000000" w:rsidRPr="00AA0D9D" w:rsidP="00AA0D9D">
            <w:pPr>
              <w:pStyle w:val="ListBullet"/>
            </w:pPr>
            <w:r w:rsidRPr="00AA0D9D">
              <w:t>strategies to establish, maintain and access finances within governing body guidelines</w:t>
            </w:r>
          </w:p>
          <w:p w:rsidR="00000000" w:rsidP="00AA0D9D">
            <w:pPr>
              <w:pStyle w:val="ListBullet"/>
              <w:rPr>
                <w:lang w:val="en-NZ"/>
              </w:rPr>
            </w:pPr>
            <w:r w:rsidRPr="00AA0D9D">
              <w:t>allocation and acquittal of tour finances.</w:t>
            </w:r>
          </w:p>
        </w:tc>
      </w:tr>
      <w:tr w:rsidTr="003A4462">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A0D9D">
            <w:pPr>
              <w:pStyle w:val="BodyText"/>
              <w:rPr>
                <w:lang w:val="en-NZ"/>
              </w:rPr>
            </w:pPr>
            <w:r w:rsidRPr="00AA0D9D">
              <w:rPr>
                <w:rStyle w:val="BoldandItalics"/>
              </w:rPr>
              <w:t>Itinerary</w:t>
            </w:r>
            <w:r w:rsidRPr="00AA0D9D">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A0D9D" w:rsidP="00AA0D9D">
            <w:pPr>
              <w:pStyle w:val="ListBullet"/>
            </w:pPr>
            <w:r w:rsidRPr="00AA0D9D">
              <w:t>requirements of competition</w:t>
            </w:r>
          </w:p>
          <w:p w:rsidR="00000000" w:rsidRPr="00AA0D9D" w:rsidP="00AA0D9D">
            <w:pPr>
              <w:pStyle w:val="ListBullet"/>
            </w:pPr>
            <w:r w:rsidRPr="00AA0D9D">
              <w:t>travel bookings</w:t>
            </w:r>
          </w:p>
          <w:p w:rsidR="00000000" w:rsidRPr="00AA0D9D" w:rsidP="00AA0D9D">
            <w:pPr>
              <w:pStyle w:val="ListBullet"/>
            </w:pPr>
            <w:r w:rsidRPr="00AA0D9D">
              <w:t>accommodation bookings</w:t>
            </w:r>
          </w:p>
          <w:p w:rsidR="00000000" w:rsidRPr="00AA0D9D" w:rsidP="00AA0D9D">
            <w:pPr>
              <w:pStyle w:val="ListBullet"/>
            </w:pPr>
            <w:r w:rsidRPr="00AA0D9D">
              <w:t>access to meals</w:t>
            </w:r>
          </w:p>
          <w:p w:rsidR="00000000" w:rsidP="00AA0D9D">
            <w:pPr>
              <w:pStyle w:val="ListBullet"/>
              <w:rPr>
                <w:lang w:val="en-NZ"/>
              </w:rPr>
            </w:pPr>
            <w:r w:rsidRPr="00AA0D9D">
              <w:t>training facilities.</w:t>
            </w:r>
          </w:p>
        </w:tc>
      </w:tr>
      <w:tr w:rsidTr="003A4462">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A0D9D">
            <w:pPr>
              <w:pStyle w:val="BodyText"/>
              <w:rPr>
                <w:lang w:val="en-NZ"/>
              </w:rPr>
            </w:pPr>
            <w:r w:rsidRPr="00AA0D9D">
              <w:rPr>
                <w:rStyle w:val="BoldandItalics"/>
              </w:rPr>
              <w:t>Risks</w:t>
            </w:r>
            <w:r w:rsidRPr="00AA0D9D">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A0D9D" w:rsidP="00AA0D9D">
            <w:pPr>
              <w:pStyle w:val="ListBullet"/>
            </w:pPr>
            <w:r w:rsidRPr="00AA0D9D">
              <w:t>disruption to travel and accommodation arrangements</w:t>
            </w:r>
          </w:p>
          <w:p w:rsidR="00000000" w:rsidRPr="00AA0D9D" w:rsidP="00AA0D9D">
            <w:pPr>
              <w:pStyle w:val="ListBullet"/>
            </w:pPr>
            <w:r w:rsidRPr="00AA0D9D">
              <w:t>injury or illness of tour members</w:t>
            </w:r>
          </w:p>
          <w:p w:rsidR="00000000" w:rsidRPr="00AA0D9D" w:rsidP="00AA0D9D">
            <w:pPr>
              <w:pStyle w:val="ListBullet"/>
            </w:pPr>
            <w:r w:rsidRPr="00AA0D9D">
              <w:t>alterations to itinerary</w:t>
            </w:r>
          </w:p>
          <w:p w:rsidR="00000000" w:rsidRPr="00AA0D9D" w:rsidP="00AA0D9D">
            <w:pPr>
              <w:pStyle w:val="ListBullet"/>
            </w:pPr>
            <w:r w:rsidRPr="00AA0D9D">
              <w:t>misplaced or lost eq</w:t>
            </w:r>
            <w:r w:rsidRPr="00AA0D9D">
              <w:t>uipment and baggage</w:t>
            </w:r>
          </w:p>
          <w:p w:rsidR="00000000" w:rsidP="00AA0D9D">
            <w:pPr>
              <w:pStyle w:val="ListBullet"/>
              <w:rPr>
                <w:lang w:val="en-NZ"/>
              </w:rPr>
            </w:pPr>
            <w:r w:rsidRPr="00AA0D9D">
              <w:t>incidents that attract media attention.</w:t>
            </w:r>
          </w:p>
        </w:tc>
      </w:tr>
      <w:tr w:rsidTr="003A4462">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A0D9D">
            <w:pPr>
              <w:pStyle w:val="BodyText"/>
              <w:rPr>
                <w:lang w:val="en-NZ"/>
              </w:rPr>
            </w:pPr>
            <w:r w:rsidRPr="00AA0D9D">
              <w:rPr>
                <w:rStyle w:val="BoldandItalics"/>
              </w:rPr>
              <w:t>Orientation to the training area</w:t>
            </w:r>
            <w:r w:rsidRPr="00AA0D9D">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A0D9D" w:rsidP="00AA0D9D">
            <w:pPr>
              <w:pStyle w:val="ListBullet"/>
            </w:pPr>
            <w:r w:rsidRPr="00AA0D9D">
              <w:t>location of accommodation and competition environment identified</w:t>
            </w:r>
          </w:p>
          <w:p w:rsidR="00000000" w:rsidRPr="00AA0D9D" w:rsidP="00AA0D9D">
            <w:pPr>
              <w:pStyle w:val="ListBullet"/>
            </w:pPr>
            <w:r w:rsidRPr="00AA0D9D">
              <w:t>location of relevant facilities and services</w:t>
            </w:r>
          </w:p>
          <w:p w:rsidR="00000000" w:rsidRPr="00AA0D9D" w:rsidP="00AA0D9D">
            <w:pPr>
              <w:pStyle w:val="ListBullet"/>
            </w:pPr>
            <w:r w:rsidRPr="00AA0D9D">
              <w:t>time zone considerations</w:t>
            </w:r>
          </w:p>
          <w:p w:rsidR="00000000" w:rsidRPr="00AA0D9D" w:rsidP="00AA0D9D">
            <w:pPr>
              <w:pStyle w:val="ListBullet"/>
            </w:pPr>
            <w:r w:rsidRPr="00AA0D9D">
              <w:t>traffic conditions</w:t>
            </w:r>
          </w:p>
          <w:p w:rsidR="00000000" w:rsidP="00AA0D9D">
            <w:pPr>
              <w:pStyle w:val="ListBullet"/>
              <w:rPr>
                <w:lang w:val="en-NZ"/>
              </w:rPr>
            </w:pPr>
            <w:r w:rsidRPr="00AA0D9D">
              <w:t>environmental considerations.</w:t>
            </w:r>
          </w:p>
        </w:tc>
      </w:tr>
      <w:tr w:rsidTr="003A4462">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A0D9D">
            <w:pPr>
              <w:pStyle w:val="BodyText"/>
              <w:rPr>
                <w:lang w:val="en-NZ"/>
              </w:rPr>
            </w:pPr>
            <w:r w:rsidRPr="00AA0D9D">
              <w:rPr>
                <w:rStyle w:val="BoldandItalics"/>
              </w:rPr>
              <w:t>Strategies for effective group management</w:t>
            </w:r>
            <w:r w:rsidRPr="00AA0D9D">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A0D9D" w:rsidP="00AA0D9D">
            <w:pPr>
              <w:pStyle w:val="ListBullet"/>
            </w:pPr>
            <w:r w:rsidRPr="00AA0D9D">
              <w:t>head counts</w:t>
            </w:r>
          </w:p>
          <w:p w:rsidR="00000000" w:rsidRPr="00AA0D9D" w:rsidP="00AA0D9D">
            <w:pPr>
              <w:pStyle w:val="ListBullet"/>
            </w:pPr>
            <w:r w:rsidRPr="00AA0D9D">
              <w:t>rolls</w:t>
            </w:r>
          </w:p>
          <w:p w:rsidR="00000000" w:rsidRPr="00AA0D9D" w:rsidP="00AA0D9D">
            <w:pPr>
              <w:pStyle w:val="ListBullet"/>
            </w:pPr>
            <w:r w:rsidRPr="00AA0D9D">
              <w:t>buddy systems</w:t>
            </w:r>
          </w:p>
          <w:p w:rsidR="00000000" w:rsidRPr="00AA0D9D" w:rsidP="00AA0D9D">
            <w:pPr>
              <w:pStyle w:val="ListBullet"/>
            </w:pPr>
            <w:r w:rsidRPr="00AA0D9D">
              <w:t>fines and fun</w:t>
            </w:r>
          </w:p>
          <w:p w:rsidR="00000000" w:rsidRPr="00AA0D9D" w:rsidP="00AA0D9D">
            <w:pPr>
              <w:pStyle w:val="ListBullet"/>
            </w:pPr>
            <w:r w:rsidRPr="00AA0D9D">
              <w:t>codes of behaviour</w:t>
            </w:r>
          </w:p>
          <w:p w:rsidR="00000000" w:rsidP="00AA0D9D">
            <w:pPr>
              <w:pStyle w:val="ListBullet"/>
              <w:rPr>
                <w:lang w:val="en-NZ"/>
              </w:rPr>
            </w:pPr>
            <w:r w:rsidRPr="00AA0D9D">
              <w:rPr>
                <w:rStyle w:val="BoldandItalics"/>
              </w:rPr>
              <w:t>communication strategies</w:t>
            </w:r>
            <w:r w:rsidRPr="00AA0D9D">
              <w:t>.</w:t>
            </w:r>
          </w:p>
        </w:tc>
      </w:tr>
      <w:tr w:rsidTr="003A4462">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A0D9D">
            <w:pPr>
              <w:pStyle w:val="BodyText"/>
              <w:rPr>
                <w:lang w:val="en-NZ"/>
              </w:rPr>
            </w:pPr>
            <w:r w:rsidRPr="00AA0D9D">
              <w:rPr>
                <w:rStyle w:val="BoldandItalics"/>
              </w:rPr>
              <w:t>Evaluation criteria</w:t>
            </w:r>
            <w:r w:rsidRPr="00AA0D9D">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A0D9D" w:rsidP="00AA0D9D">
            <w:pPr>
              <w:pStyle w:val="ListBullet"/>
            </w:pPr>
            <w:r w:rsidRPr="00AA0D9D">
              <w:t>finances</w:t>
            </w:r>
          </w:p>
          <w:p w:rsidR="00000000" w:rsidRPr="00AA0D9D" w:rsidP="00AA0D9D">
            <w:pPr>
              <w:pStyle w:val="ListBullet"/>
            </w:pPr>
            <w:r w:rsidRPr="00AA0D9D">
              <w:t xml:space="preserve">logistics </w:t>
            </w:r>
          </w:p>
          <w:p w:rsidR="00000000" w:rsidRPr="00AA0D9D" w:rsidP="00AA0D9D">
            <w:pPr>
              <w:pStyle w:val="ListBullet"/>
            </w:pPr>
            <w:r w:rsidRPr="00AA0D9D">
              <w:t>competition results</w:t>
            </w:r>
          </w:p>
          <w:p w:rsidR="00000000" w:rsidRPr="00AA0D9D" w:rsidP="00AA0D9D">
            <w:pPr>
              <w:pStyle w:val="ListBullet"/>
            </w:pPr>
            <w:r w:rsidRPr="00AA0D9D">
              <w:t>athlete performance</w:t>
            </w:r>
          </w:p>
          <w:p w:rsidR="00000000" w:rsidP="00AA0D9D">
            <w:pPr>
              <w:pStyle w:val="ListBullet"/>
              <w:rPr>
                <w:lang w:val="en-NZ"/>
              </w:rPr>
            </w:pPr>
            <w:r w:rsidRPr="00AA0D9D">
              <w:t>coaching performance.</w:t>
            </w:r>
          </w:p>
        </w:tc>
      </w:tr>
      <w:tr w:rsidTr="003A4462">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A0D9D">
            <w:pPr>
              <w:pStyle w:val="BodyText"/>
              <w:rPr>
                <w:lang w:val="en-NZ"/>
              </w:rPr>
            </w:pPr>
            <w:r w:rsidRPr="00AA0D9D">
              <w:rPr>
                <w:rStyle w:val="BoldandItalics"/>
              </w:rPr>
              <w:t>Evaluation methods</w:t>
            </w:r>
            <w:r w:rsidRPr="00AA0D9D">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A0D9D" w:rsidP="00AA0D9D">
            <w:pPr>
              <w:pStyle w:val="ListBullet"/>
            </w:pPr>
            <w:r w:rsidRPr="00AA0D9D">
              <w:t>athlete feedback</w:t>
            </w:r>
          </w:p>
          <w:p w:rsidR="00000000" w:rsidRPr="00AA0D9D" w:rsidP="00AA0D9D">
            <w:pPr>
              <w:pStyle w:val="ListBullet"/>
            </w:pPr>
            <w:r w:rsidRPr="00AA0D9D">
              <w:t>staff feedback.</w:t>
            </w:r>
          </w:p>
        </w:tc>
      </w:tr>
    </w:tbl>
    <w:p w:rsidR="00000000" w:rsidRPr="00AA0D9D" w:rsidP="00AA0D9D">
      <w:pPr>
        <w:pStyle w:val="BodyText"/>
      </w:pPr>
    </w:p>
    <w:p w:rsidR="00000000" w:rsidRPr="00AA0D9D" w:rsidP="00AA0D9D">
      <w:pPr>
        <w:pStyle w:val="AllowPageBreak"/>
      </w:pPr>
    </w:p>
    <w:p w:rsidR="00000000" w:rsidRPr="00AA0D9D" w:rsidP="00AA0D9D">
      <w:pPr>
        <w:pStyle w:val="Heading1"/>
      </w:pPr>
      <w:bookmarkStart w:id="12" w:name="O_370626"/>
      <w:bookmarkEnd w:id="12"/>
      <w:r w:rsidRPr="00AA0D9D">
        <w:t>Unit Sector(s)</w:t>
      </w:r>
    </w:p>
    <w:p w:rsidR="00000000" w:rsidRPr="00AA0D9D" w:rsidP="00AA0D9D">
      <w:pPr>
        <w:pStyle w:val="BodyText"/>
      </w:pPr>
      <w:r w:rsidRPr="00AA0D9D">
        <w:t>Sport</w:t>
      </w:r>
    </w:p>
    <w:p w:rsidR="00000000" w:rsidRPr="00AA0D9D" w:rsidP="00AA0D9D">
      <w:pPr>
        <w:pStyle w:val="AllowPageBreak"/>
      </w:pPr>
    </w:p>
    <w:p w:rsidR="00000000" w:rsidRPr="00AA0D9D" w:rsidP="00AA0D9D">
      <w:pPr>
        <w:pStyle w:val="Heading1"/>
      </w:pPr>
      <w:bookmarkStart w:id="13" w:name="O_390661"/>
      <w:bookmarkEnd w:id="13"/>
      <w:r w:rsidRPr="00AA0D9D">
        <w:t>Competency Field</w:t>
      </w:r>
    </w:p>
    <w:p w:rsidR="00000000" w:rsidRPr="00AA0D9D" w:rsidP="00AA0D9D">
      <w:pPr>
        <w:pStyle w:val="BodyText"/>
      </w:pPr>
      <w:r w:rsidRPr="00AA0D9D">
        <w:t>Sports Administration</w:t>
      </w:r>
    </w:p>
    <w:p w:rsidR="00000000" w:rsidRPr="00AA0D9D" w:rsidP="00AA0D9D"/>
    <w:sectPr w:rsidSect="00AA0D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D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4462" w:rsidP="003A44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D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462" w:rsidP="00AA0D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A4462" w:rsidP="00AA0D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A4462" w:rsidP="00AA0D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D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4462" w:rsidP="003A44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D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462" w:rsidP="00AA0D9D">
    <w:pPr>
      <w:pStyle w:val="Header"/>
      <w:framePr w:wrap="around"/>
    </w:pPr>
    <w:r>
      <w:fldChar w:fldCharType="begin"/>
    </w:r>
    <w:r>
      <w:instrText xml:space="preserve"> TITLE   \* MERGEFORMAT </w:instrText>
    </w:r>
    <w:r>
      <w:fldChar w:fldCharType="separate"/>
    </w:r>
    <w:r>
      <w:t>SISSSPA301A Coordinate regional touring athletes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A4462" w:rsidP="00AA0D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BE33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2A92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3CC9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D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0D9D"/>
    <w:pPr>
      <w:spacing w:before="360" w:after="60"/>
      <w:outlineLvl w:val="0"/>
    </w:pPr>
    <w:rPr>
      <w:sz w:val="32"/>
    </w:rPr>
  </w:style>
  <w:style w:type="paragraph" w:styleId="Heading2">
    <w:name w:val="heading 2"/>
    <w:basedOn w:val="HeadingBase"/>
    <w:next w:val="BodyText"/>
    <w:link w:val="Heading2Char"/>
    <w:qFormat/>
    <w:rsid w:val="00AA0D9D"/>
    <w:pPr>
      <w:keepLines/>
      <w:spacing w:before="240" w:after="120"/>
      <w:outlineLvl w:val="1"/>
    </w:pPr>
    <w:rPr>
      <w:sz w:val="28"/>
      <w:szCs w:val="40"/>
    </w:rPr>
  </w:style>
  <w:style w:type="paragraph" w:styleId="Heading3">
    <w:name w:val="heading 3"/>
    <w:basedOn w:val="HeadingBase"/>
    <w:next w:val="BodyText"/>
    <w:link w:val="Heading3Char"/>
    <w:qFormat/>
    <w:rsid w:val="00AA0D9D"/>
    <w:pPr>
      <w:spacing w:before="180" w:after="120"/>
      <w:outlineLvl w:val="2"/>
    </w:pPr>
    <w:rPr>
      <w:spacing w:val="-10"/>
      <w:kern w:val="32"/>
    </w:rPr>
  </w:style>
  <w:style w:type="paragraph" w:styleId="Heading4">
    <w:name w:val="heading 4"/>
    <w:basedOn w:val="HeadingBase"/>
    <w:next w:val="BodyText"/>
    <w:link w:val="Heading4Char"/>
    <w:qFormat/>
    <w:rsid w:val="00AA0D9D"/>
    <w:pPr>
      <w:spacing w:before="160" w:after="120"/>
      <w:outlineLvl w:val="3"/>
    </w:pPr>
    <w:rPr>
      <w:sz w:val="22"/>
    </w:rPr>
  </w:style>
  <w:style w:type="paragraph" w:styleId="Heading5">
    <w:name w:val="heading 5"/>
    <w:basedOn w:val="HeadingBase"/>
    <w:next w:val="Normal"/>
    <w:link w:val="Heading5Char"/>
    <w:qFormat/>
    <w:rsid w:val="00AA0D9D"/>
    <w:pPr>
      <w:spacing w:before="80"/>
      <w:outlineLvl w:val="4"/>
    </w:pPr>
    <w:rPr>
      <w:color w:val="918585"/>
      <w:sz w:val="20"/>
    </w:rPr>
  </w:style>
  <w:style w:type="paragraph" w:styleId="Heading6">
    <w:name w:val="heading 6"/>
    <w:basedOn w:val="HeadingBase"/>
    <w:next w:val="Normal"/>
    <w:link w:val="Heading6Char"/>
    <w:qFormat/>
    <w:rsid w:val="00AA0D9D"/>
    <w:pPr>
      <w:spacing w:before="60"/>
      <w:outlineLvl w:val="5"/>
    </w:pPr>
    <w:rPr>
      <w:color w:val="918585"/>
      <w:sz w:val="20"/>
    </w:rPr>
  </w:style>
  <w:style w:type="paragraph" w:styleId="Heading7">
    <w:name w:val="heading 7"/>
    <w:basedOn w:val="Normal"/>
    <w:next w:val="Normal"/>
    <w:link w:val="Heading7Char"/>
    <w:qFormat/>
    <w:rsid w:val="00AA0D9D"/>
    <w:pPr>
      <w:ind w:left="720"/>
      <w:outlineLvl w:val="6"/>
    </w:pPr>
    <w:rPr>
      <w:i/>
    </w:rPr>
  </w:style>
  <w:style w:type="paragraph" w:styleId="Heading8">
    <w:name w:val="heading 8"/>
    <w:basedOn w:val="Normal"/>
    <w:next w:val="Normal"/>
    <w:link w:val="Heading8Char"/>
    <w:qFormat/>
    <w:rsid w:val="00AA0D9D"/>
    <w:pPr>
      <w:ind w:left="720"/>
      <w:outlineLvl w:val="7"/>
    </w:pPr>
    <w:rPr>
      <w:i/>
    </w:rPr>
  </w:style>
  <w:style w:type="paragraph" w:styleId="Heading9">
    <w:name w:val="heading 9"/>
    <w:basedOn w:val="Normal"/>
    <w:next w:val="Normal"/>
    <w:link w:val="Heading9Char"/>
    <w:qFormat/>
    <w:rsid w:val="00AA0D9D"/>
    <w:pPr>
      <w:ind w:left="720"/>
      <w:outlineLvl w:val="8"/>
    </w:pPr>
    <w:rPr>
      <w:i/>
    </w:rPr>
  </w:style>
  <w:style w:type="character" w:default="1" w:styleId="DefaultParagraphFont">
    <w:name w:val="Default Paragraph Font"/>
    <w:uiPriority w:val="1"/>
    <w:unhideWhenUsed/>
    <w:rsid w:val="00AA0D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0D9D"/>
  </w:style>
  <w:style w:type="character" w:customStyle="1" w:styleId="Heading1Char">
    <w:name w:val="Heading 1 Char"/>
    <w:basedOn w:val="DefaultParagraphFont"/>
    <w:link w:val="Heading1"/>
    <w:rsid w:val="00AA0D9D"/>
    <w:rPr>
      <w:rFonts w:ascii="Times New Roman" w:eastAsia="Times New Roman" w:hAnsi="Times New Roman" w:cs="Times New Roman"/>
      <w:b/>
      <w:sz w:val="32"/>
      <w:szCs w:val="20"/>
      <w:lang w:eastAsia="en-US"/>
    </w:rPr>
  </w:style>
  <w:style w:type="paragraph" w:styleId="BodyText">
    <w:name w:val="Body Text"/>
    <w:basedOn w:val="Normal"/>
    <w:link w:val="BodyTextChar"/>
    <w:rsid w:val="00AA0D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0D9D"/>
    <w:rPr>
      <w:rFonts w:ascii="Times New Roman" w:eastAsia="Times New Roman" w:hAnsi="Times New Roman" w:cs="Times New Roman"/>
      <w:sz w:val="24"/>
      <w:lang w:val="en-US" w:eastAsia="en-US"/>
    </w:rPr>
  </w:style>
  <w:style w:type="paragraph" w:styleId="Footer">
    <w:name w:val="footer"/>
    <w:basedOn w:val="Normal"/>
    <w:link w:val="FooterChar"/>
    <w:rsid w:val="00AA0D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0D9D"/>
    <w:rPr>
      <w:rFonts w:ascii="Times New Roman" w:eastAsia="Times New Roman" w:hAnsi="Times New Roman" w:cs="Times New Roman"/>
      <w:sz w:val="16"/>
      <w:lang w:val="en-US" w:eastAsia="en-US"/>
    </w:rPr>
  </w:style>
  <w:style w:type="paragraph" w:styleId="List">
    <w:name w:val="List"/>
    <w:basedOn w:val="BodyText"/>
    <w:next w:val="BodyText"/>
    <w:rsid w:val="00AA0D9D"/>
    <w:pPr>
      <w:tabs>
        <w:tab w:val="left" w:pos="340"/>
      </w:tabs>
      <w:spacing w:before="60" w:after="60"/>
      <w:ind w:left="340" w:hanging="340"/>
    </w:pPr>
  </w:style>
  <w:style w:type="paragraph" w:styleId="ListBullet">
    <w:name w:val="List Bullet"/>
    <w:basedOn w:val="List"/>
    <w:rsid w:val="00AA0D9D"/>
    <w:pPr>
      <w:numPr>
        <w:numId w:val="13"/>
      </w:numPr>
      <w:tabs>
        <w:tab w:val="clear" w:pos="340"/>
      </w:tabs>
      <w:spacing w:before="40" w:after="40"/>
    </w:pPr>
  </w:style>
  <w:style w:type="character" w:customStyle="1" w:styleId="SpecialBold">
    <w:name w:val="Special Bold"/>
    <w:basedOn w:val="DefaultParagraphFont"/>
    <w:rsid w:val="00AA0D9D"/>
    <w:rPr>
      <w:b/>
      <w:spacing w:val="0"/>
    </w:rPr>
  </w:style>
  <w:style w:type="paragraph" w:styleId="ListBullet2">
    <w:name w:val="List Bullet 2"/>
    <w:basedOn w:val="List2"/>
    <w:rsid w:val="00AA0D9D"/>
    <w:pPr>
      <w:numPr>
        <w:numId w:val="14"/>
      </w:numPr>
      <w:tabs>
        <w:tab w:val="clear" w:pos="680"/>
      </w:tabs>
    </w:pPr>
  </w:style>
  <w:style w:type="paragraph" w:styleId="Header">
    <w:name w:val="header"/>
    <w:basedOn w:val="Normal"/>
    <w:link w:val="HeaderChar"/>
    <w:rsid w:val="00AA0D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0D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0D9D"/>
    <w:pPr>
      <w:spacing w:before="240" w:after="120"/>
      <w:outlineLvl w:val="0"/>
    </w:pPr>
    <w:rPr>
      <w:rFonts w:ascii="Times New Roman" w:hAnsi="Times New Roman"/>
      <w:b/>
      <w:sz w:val="28"/>
    </w:rPr>
  </w:style>
  <w:style w:type="paragraph" w:customStyle="1" w:styleId="AllowPageBreak">
    <w:name w:val="AllowPageBreak"/>
    <w:rsid w:val="00AA0D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0D9D"/>
    <w:pPr>
      <w:tabs>
        <w:tab w:val="left" w:pos="680"/>
      </w:tabs>
      <w:spacing w:before="60" w:after="60"/>
      <w:ind w:left="680" w:hanging="340"/>
    </w:pPr>
  </w:style>
  <w:style w:type="character" w:customStyle="1" w:styleId="BoldandItalics">
    <w:name w:val="Bold and Italics"/>
    <w:qFormat/>
    <w:rsid w:val="00AA0D9D"/>
    <w:rPr>
      <w:b/>
      <w:i/>
      <w:u w:val="none"/>
    </w:rPr>
  </w:style>
  <w:style w:type="character" w:customStyle="1" w:styleId="Heading2Char">
    <w:name w:val="Heading 2 Char"/>
    <w:basedOn w:val="DefaultParagraphFont"/>
    <w:link w:val="Heading2"/>
    <w:rsid w:val="00AA0D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0D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0D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0D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0D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0D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0D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0D9D"/>
    <w:rPr>
      <w:rFonts w:ascii="Courier New" w:eastAsia="Times New Roman" w:hAnsi="Courier New" w:cs="Times New Roman"/>
      <w:i/>
      <w:szCs w:val="20"/>
      <w:lang w:val="en-US" w:eastAsia="en-US"/>
    </w:rPr>
  </w:style>
  <w:style w:type="paragraph" w:customStyle="1" w:styleId="HeadingBase">
    <w:name w:val="Heading Base"/>
    <w:rsid w:val="00AA0D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0D9D"/>
    <w:pPr>
      <w:tabs>
        <w:tab w:val="right" w:leader="dot" w:pos="9072"/>
      </w:tabs>
      <w:ind w:left="567"/>
    </w:pPr>
    <w:rPr>
      <w:szCs w:val="22"/>
    </w:rPr>
  </w:style>
  <w:style w:type="paragraph" w:customStyle="1" w:styleId="TOCBase">
    <w:name w:val="TOC Base"/>
    <w:rsid w:val="00AA0D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0D9D"/>
    <w:pPr>
      <w:tabs>
        <w:tab w:val="right" w:leader="dot" w:pos="9072"/>
      </w:tabs>
      <w:spacing w:before="40" w:after="40"/>
      <w:ind w:left="284"/>
    </w:pPr>
    <w:rPr>
      <w:rFonts w:ascii="Times New Roman" w:hAnsi="Times New Roman"/>
    </w:rPr>
  </w:style>
  <w:style w:type="paragraph" w:styleId="TOC1">
    <w:name w:val="toc 1"/>
    <w:basedOn w:val="TOCBase"/>
    <w:next w:val="Normal"/>
    <w:rsid w:val="00AA0D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0D9D"/>
    <w:pPr>
      <w:spacing w:before="5040"/>
      <w:jc w:val="center"/>
    </w:pPr>
    <w:rPr>
      <w:sz w:val="48"/>
      <w:szCs w:val="72"/>
      <w:lang w:val="en-US"/>
    </w:rPr>
  </w:style>
  <w:style w:type="character" w:customStyle="1" w:styleId="TitleChar">
    <w:name w:val="Title Char"/>
    <w:basedOn w:val="DefaultParagraphFont"/>
    <w:link w:val="Title"/>
    <w:rsid w:val="00AA0D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0D9D"/>
    <w:pPr>
      <w:tabs>
        <w:tab w:val="left" w:pos="3600"/>
        <w:tab w:val="left" w:pos="3958"/>
      </w:tabs>
    </w:pPr>
  </w:style>
  <w:style w:type="paragraph" w:customStyle="1" w:styleId="Note">
    <w:name w:val="Note"/>
    <w:basedOn w:val="BodyText"/>
    <w:rsid w:val="00AA0D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0D9D"/>
    <w:pPr>
      <w:framePr w:wrap="auto" w:hAnchor="text" w:y="6049"/>
    </w:pPr>
    <w:rPr>
      <w:color w:val="000000"/>
      <w:sz w:val="40"/>
    </w:rPr>
  </w:style>
  <w:style w:type="paragraph" w:customStyle="1" w:styleId="TOCTitle">
    <w:name w:val="TOCTitle"/>
    <w:basedOn w:val="Heading1"/>
    <w:rsid w:val="00AA0D9D"/>
    <w:pPr>
      <w:spacing w:after="240"/>
      <w:jc w:val="center"/>
      <w:outlineLvl w:val="9"/>
    </w:pPr>
    <w:rPr>
      <w:caps/>
    </w:rPr>
  </w:style>
  <w:style w:type="paragraph" w:customStyle="1" w:styleId="Version">
    <w:name w:val="Version"/>
    <w:rsid w:val="00AA0D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0D9D"/>
    <w:pPr>
      <w:keepNext w:val="0"/>
      <w:tabs>
        <w:tab w:val="right" w:pos="4176"/>
      </w:tabs>
      <w:ind w:left="198" w:hanging="198"/>
    </w:pPr>
    <w:rPr>
      <w:rFonts w:ascii="Garamond" w:hAnsi="Garamond"/>
    </w:rPr>
  </w:style>
  <w:style w:type="paragraph" w:styleId="IndexHeading">
    <w:name w:val="index heading"/>
    <w:basedOn w:val="Normal"/>
    <w:next w:val="Index1"/>
    <w:semiHidden/>
    <w:rsid w:val="00AA0D9D"/>
    <w:pPr>
      <w:spacing w:before="120" w:after="120"/>
    </w:pPr>
    <w:rPr>
      <w:rFonts w:ascii="Arial" w:hAnsi="Arial"/>
      <w:b/>
      <w:color w:val="918585"/>
      <w:sz w:val="24"/>
    </w:rPr>
  </w:style>
  <w:style w:type="paragraph" w:customStyle="1" w:styleId="Chapter">
    <w:name w:val="Chapter"/>
    <w:basedOn w:val="Normal"/>
    <w:rsid w:val="00AA0D9D"/>
    <w:pPr>
      <w:spacing w:before="240"/>
    </w:pPr>
    <w:rPr>
      <w:rFonts w:ascii="Times New Roman" w:hAnsi="Times New Roman"/>
      <w:smallCaps/>
      <w:spacing w:val="80"/>
      <w:sz w:val="28"/>
    </w:rPr>
  </w:style>
  <w:style w:type="paragraph" w:customStyle="1" w:styleId="InChapter">
    <w:name w:val="InChapter"/>
    <w:basedOn w:val="Heading3"/>
    <w:rsid w:val="00AA0D9D"/>
    <w:pPr>
      <w:spacing w:after="240"/>
      <w:outlineLvl w:val="9"/>
    </w:pPr>
    <w:rPr>
      <w:noProof/>
    </w:rPr>
  </w:style>
  <w:style w:type="paragraph" w:styleId="Index2">
    <w:name w:val="index 2"/>
    <w:basedOn w:val="Normal"/>
    <w:next w:val="Normal"/>
    <w:semiHidden/>
    <w:rsid w:val="00AA0D9D"/>
    <w:pPr>
      <w:tabs>
        <w:tab w:val="right" w:pos="4176"/>
      </w:tabs>
      <w:ind w:left="568" w:hanging="284"/>
    </w:pPr>
    <w:rPr>
      <w:rFonts w:ascii="Garamond" w:hAnsi="Garamond"/>
    </w:rPr>
  </w:style>
  <w:style w:type="paragraph" w:customStyle="1" w:styleId="Byline">
    <w:name w:val="Byline"/>
    <w:rsid w:val="00AA0D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0D9D"/>
    <w:pPr>
      <w:tabs>
        <w:tab w:val="clear" w:pos="3600"/>
        <w:tab w:val="clear" w:pos="3958"/>
      </w:tabs>
      <w:jc w:val="right"/>
    </w:pPr>
  </w:style>
  <w:style w:type="character" w:styleId="Emphasis">
    <w:name w:val="Emphasis"/>
    <w:basedOn w:val="DefaultParagraphFont"/>
    <w:qFormat/>
    <w:rsid w:val="00AA0D9D"/>
    <w:rPr>
      <w:i/>
    </w:rPr>
  </w:style>
  <w:style w:type="paragraph" w:styleId="Caption">
    <w:name w:val="caption"/>
    <w:basedOn w:val="BodyText"/>
    <w:next w:val="Normal"/>
    <w:qFormat/>
    <w:rsid w:val="00AA0D9D"/>
    <w:pPr>
      <w:framePr w:w="2268" w:hSpace="181" w:vSpace="181" w:wrap="around" w:vAnchor="text" w:hAnchor="page" w:x="1135" w:y="285" w:anchorLock="1"/>
    </w:pPr>
    <w:rPr>
      <w:i/>
    </w:rPr>
  </w:style>
  <w:style w:type="paragraph" w:customStyle="1" w:styleId="MiniTOCTitle">
    <w:name w:val="MiniTOCTitle"/>
    <w:basedOn w:val="Heading4"/>
    <w:rsid w:val="00AA0D9D"/>
    <w:pPr>
      <w:spacing w:before="240"/>
      <w:outlineLvl w:val="9"/>
    </w:pPr>
    <w:rPr>
      <w:noProof/>
      <w:sz w:val="24"/>
    </w:rPr>
  </w:style>
  <w:style w:type="paragraph" w:customStyle="1" w:styleId="MiniTOCItem">
    <w:name w:val="MiniTOCItem"/>
    <w:basedOn w:val="ListBullet"/>
    <w:rsid w:val="00AA0D9D"/>
    <w:pPr>
      <w:numPr>
        <w:numId w:val="0"/>
      </w:numPr>
      <w:tabs>
        <w:tab w:val="right" w:leader="dot" w:pos="6521"/>
      </w:tabs>
      <w:spacing w:before="0" w:after="0"/>
    </w:pPr>
  </w:style>
  <w:style w:type="paragraph" w:customStyle="1" w:styleId="TOFTitle">
    <w:name w:val="TOFTitle"/>
    <w:basedOn w:val="TOCTitle"/>
    <w:rsid w:val="00AA0D9D"/>
  </w:style>
  <w:style w:type="paragraph" w:styleId="TableofFigures">
    <w:name w:val="table of figures"/>
    <w:basedOn w:val="Normal"/>
    <w:next w:val="Normal"/>
    <w:semiHidden/>
    <w:rsid w:val="00AA0D9D"/>
    <w:pPr>
      <w:tabs>
        <w:tab w:val="right" w:leader="dot" w:pos="9072"/>
      </w:tabs>
      <w:ind w:left="970" w:hanging="403"/>
    </w:pPr>
    <w:rPr>
      <w:rFonts w:ascii="Times New Roman" w:hAnsi="Times New Roman"/>
      <w:b/>
    </w:rPr>
  </w:style>
  <w:style w:type="paragraph" w:styleId="ListNumber">
    <w:name w:val="List Number"/>
    <w:basedOn w:val="List"/>
    <w:rsid w:val="00AA0D9D"/>
    <w:pPr>
      <w:numPr>
        <w:numId w:val="11"/>
      </w:numPr>
    </w:pPr>
  </w:style>
  <w:style w:type="character" w:customStyle="1" w:styleId="WingdingSymbols">
    <w:name w:val="Wingding Symbols"/>
    <w:rsid w:val="00AA0D9D"/>
    <w:rPr>
      <w:rFonts w:ascii="Wingdings" w:hAnsi="Wingdings"/>
    </w:rPr>
  </w:style>
  <w:style w:type="paragraph" w:customStyle="1" w:styleId="TableHeading">
    <w:name w:val="Table Heading"/>
    <w:basedOn w:val="HeadingBase"/>
    <w:rsid w:val="00AA0D9D"/>
    <w:pPr>
      <w:keepLines/>
      <w:pBdr>
        <w:bottom w:val="single" w:sz="6" w:space="1" w:color="918585"/>
      </w:pBdr>
      <w:spacing w:before="240"/>
    </w:pPr>
  </w:style>
  <w:style w:type="character" w:customStyle="1" w:styleId="HotSpot">
    <w:name w:val="HotSpot"/>
    <w:rsid w:val="00AA0D9D"/>
    <w:rPr>
      <w:color w:val="0033CC"/>
      <w:u w:val="none"/>
    </w:rPr>
  </w:style>
  <w:style w:type="paragraph" w:customStyle="1" w:styleId="BodyTextRight">
    <w:name w:val="Body Text Right"/>
    <w:basedOn w:val="BodyText"/>
    <w:rsid w:val="00AA0D9D"/>
    <w:pPr>
      <w:spacing w:before="0" w:after="0"/>
      <w:jc w:val="right"/>
    </w:pPr>
  </w:style>
  <w:style w:type="paragraph" w:styleId="Index3">
    <w:name w:val="index 3"/>
    <w:basedOn w:val="ListNumber2"/>
    <w:next w:val="Normal"/>
    <w:semiHidden/>
    <w:rsid w:val="00AA0D9D"/>
    <w:pPr>
      <w:numPr>
        <w:numId w:val="0"/>
      </w:numPr>
      <w:tabs>
        <w:tab w:val="right" w:leader="dot" w:pos="4176"/>
      </w:tabs>
    </w:pPr>
  </w:style>
  <w:style w:type="paragraph" w:styleId="ListNumber2">
    <w:name w:val="List Number 2"/>
    <w:basedOn w:val="List2"/>
    <w:rsid w:val="00AA0D9D"/>
    <w:pPr>
      <w:numPr>
        <w:numId w:val="10"/>
      </w:numPr>
      <w:tabs>
        <w:tab w:val="clear" w:pos="1060"/>
      </w:tabs>
    </w:pPr>
  </w:style>
  <w:style w:type="paragraph" w:customStyle="1" w:styleId="MarginNote">
    <w:name w:val="Margin Note"/>
    <w:basedOn w:val="BodyText"/>
    <w:rsid w:val="00AA0D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0D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0D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0D9D"/>
    <w:rPr>
      <w:sz w:val="32"/>
    </w:rPr>
  </w:style>
  <w:style w:type="paragraph" w:customStyle="1" w:styleId="HeadingProcedure">
    <w:name w:val="Heading Procedure"/>
    <w:basedOn w:val="HeadingBase"/>
    <w:next w:val="Normal"/>
    <w:rsid w:val="00AA0D9D"/>
    <w:pPr>
      <w:tabs>
        <w:tab w:val="left" w:pos="0"/>
      </w:tabs>
      <w:spacing w:before="120" w:after="60"/>
    </w:pPr>
    <w:rPr>
      <w:i/>
      <w:color w:val="918585"/>
      <w:sz w:val="22"/>
    </w:rPr>
  </w:style>
  <w:style w:type="paragraph" w:customStyle="1" w:styleId="TableBodyText">
    <w:name w:val="Table Body Text"/>
    <w:basedOn w:val="BodyText"/>
    <w:rsid w:val="00AA0D9D"/>
    <w:pPr>
      <w:spacing w:before="60" w:after="60"/>
    </w:pPr>
  </w:style>
  <w:style w:type="paragraph" w:styleId="ListContinue">
    <w:name w:val="List Continue"/>
    <w:basedOn w:val="List"/>
    <w:rsid w:val="00AA0D9D"/>
    <w:pPr>
      <w:ind w:firstLine="0"/>
    </w:pPr>
  </w:style>
  <w:style w:type="paragraph" w:customStyle="1" w:styleId="ListNote">
    <w:name w:val="List Note"/>
    <w:basedOn w:val="List"/>
    <w:rsid w:val="00AA0D9D"/>
    <w:pPr>
      <w:pBdr>
        <w:top w:val="single" w:sz="6" w:space="2" w:color="918585"/>
        <w:bottom w:val="single" w:sz="6" w:space="2" w:color="918585"/>
      </w:pBdr>
      <w:tabs>
        <w:tab w:val="left" w:pos="1021"/>
      </w:tabs>
      <w:ind w:firstLine="0"/>
    </w:pPr>
  </w:style>
  <w:style w:type="paragraph" w:customStyle="1" w:styleId="Warning">
    <w:name w:val="Warning"/>
    <w:basedOn w:val="BodyText"/>
    <w:rsid w:val="00AA0D9D"/>
    <w:pPr>
      <w:shd w:val="clear" w:color="auto" w:fill="D9D9D9"/>
      <w:tabs>
        <w:tab w:val="left" w:pos="992"/>
      </w:tabs>
      <w:ind w:left="119" w:right="119"/>
    </w:pPr>
    <w:rPr>
      <w:sz w:val="20"/>
    </w:rPr>
  </w:style>
  <w:style w:type="paragraph" w:customStyle="1" w:styleId="MarginIcons">
    <w:name w:val="Margin Icons"/>
    <w:basedOn w:val="BodyText"/>
    <w:rsid w:val="00AA0D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0D9D"/>
    <w:rPr>
      <w:rFonts w:ascii="Courier New" w:hAnsi="Courier New"/>
    </w:rPr>
  </w:style>
  <w:style w:type="paragraph" w:customStyle="1" w:styleId="NoteBullet">
    <w:name w:val="Note Bullet"/>
    <w:basedOn w:val="Note"/>
    <w:rsid w:val="00AA0D9D"/>
    <w:pPr>
      <w:tabs>
        <w:tab w:val="clear" w:pos="680"/>
      </w:tabs>
      <w:spacing w:before="60" w:after="60"/>
    </w:pPr>
  </w:style>
  <w:style w:type="paragraph" w:customStyle="1" w:styleId="SubHeading2">
    <w:name w:val="SubHeading2"/>
    <w:basedOn w:val="HeadingBase"/>
    <w:rsid w:val="00AA0D9D"/>
    <w:pPr>
      <w:spacing w:before="240" w:after="60"/>
    </w:pPr>
    <w:rPr>
      <w:sz w:val="20"/>
    </w:rPr>
  </w:style>
  <w:style w:type="paragraph" w:customStyle="1" w:styleId="SubHeading1">
    <w:name w:val="SubHeading1"/>
    <w:basedOn w:val="HeadingBase"/>
    <w:rsid w:val="00AA0D9D"/>
    <w:pPr>
      <w:spacing w:before="240" w:after="60"/>
    </w:pPr>
    <w:rPr>
      <w:color w:val="918585"/>
      <w:sz w:val="22"/>
    </w:rPr>
  </w:style>
  <w:style w:type="paragraph" w:customStyle="1" w:styleId="SideHeading">
    <w:name w:val="Side Heading"/>
    <w:basedOn w:val="HeadingBase"/>
    <w:rsid w:val="00AA0D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0D9D"/>
    <w:pPr>
      <w:numPr>
        <w:numId w:val="12"/>
      </w:numPr>
    </w:pPr>
  </w:style>
  <w:style w:type="paragraph" w:styleId="PlainText">
    <w:name w:val="Plain Text"/>
    <w:basedOn w:val="Normal"/>
    <w:link w:val="PlainTextChar"/>
    <w:rsid w:val="00AA0D9D"/>
    <w:rPr>
      <w:sz w:val="20"/>
    </w:rPr>
  </w:style>
  <w:style w:type="character" w:customStyle="1" w:styleId="PlainTextChar">
    <w:name w:val="Plain Text Char"/>
    <w:basedOn w:val="DefaultParagraphFont"/>
    <w:link w:val="PlainText"/>
    <w:rsid w:val="00AA0D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0D9D"/>
    <w:rPr>
      <w:b/>
      <w:smallCaps/>
    </w:rPr>
  </w:style>
  <w:style w:type="paragraph" w:customStyle="1" w:styleId="TableListNumber">
    <w:name w:val="Table List Number"/>
    <w:basedOn w:val="ListNumber"/>
    <w:rsid w:val="00AA0D9D"/>
    <w:pPr>
      <w:numPr>
        <w:numId w:val="0"/>
      </w:numPr>
    </w:pPr>
  </w:style>
  <w:style w:type="paragraph" w:styleId="TOC4">
    <w:name w:val="toc 4"/>
    <w:basedOn w:val="TOCBase"/>
    <w:next w:val="Normal"/>
    <w:semiHidden/>
    <w:rsid w:val="00AA0D9D"/>
    <w:pPr>
      <w:tabs>
        <w:tab w:val="right" w:leader="dot" w:pos="9071"/>
      </w:tabs>
      <w:ind w:left="1701"/>
    </w:pPr>
  </w:style>
  <w:style w:type="paragraph" w:customStyle="1" w:styleId="ListAlpha">
    <w:name w:val="List Alpha"/>
    <w:basedOn w:val="List"/>
    <w:rsid w:val="00AA0D9D"/>
    <w:pPr>
      <w:numPr>
        <w:numId w:val="9"/>
      </w:numPr>
    </w:pPr>
  </w:style>
  <w:style w:type="paragraph" w:customStyle="1" w:styleId="ListAlpha2">
    <w:name w:val="List Alpha 2"/>
    <w:basedOn w:val="List2"/>
    <w:rsid w:val="00AA0D9D"/>
    <w:pPr>
      <w:numPr>
        <w:numId w:val="8"/>
      </w:numPr>
    </w:pPr>
  </w:style>
  <w:style w:type="paragraph" w:styleId="List3">
    <w:name w:val="List 3"/>
    <w:basedOn w:val="BodyText"/>
    <w:rsid w:val="00AA0D9D"/>
    <w:pPr>
      <w:tabs>
        <w:tab w:val="left" w:pos="1021"/>
      </w:tabs>
      <w:spacing w:before="60" w:after="60"/>
      <w:ind w:left="1020" w:hanging="340"/>
    </w:pPr>
  </w:style>
  <w:style w:type="paragraph" w:styleId="List4">
    <w:name w:val="List 4"/>
    <w:basedOn w:val="BodyText"/>
    <w:rsid w:val="00AA0D9D"/>
    <w:pPr>
      <w:tabs>
        <w:tab w:val="left" w:pos="1361"/>
      </w:tabs>
      <w:spacing w:before="60" w:after="60"/>
      <w:ind w:left="1361" w:hanging="340"/>
    </w:pPr>
  </w:style>
  <w:style w:type="paragraph" w:styleId="List5">
    <w:name w:val="List 5"/>
    <w:basedOn w:val="BodyText"/>
    <w:rsid w:val="00AA0D9D"/>
    <w:pPr>
      <w:tabs>
        <w:tab w:val="left" w:pos="1701"/>
      </w:tabs>
      <w:spacing w:before="60" w:after="60"/>
      <w:ind w:left="1701" w:hanging="340"/>
    </w:pPr>
  </w:style>
  <w:style w:type="paragraph" w:styleId="ListBullet3">
    <w:name w:val="List Bullet 3"/>
    <w:basedOn w:val="List3"/>
    <w:rsid w:val="00AA0D9D"/>
    <w:pPr>
      <w:numPr>
        <w:numId w:val="15"/>
      </w:numPr>
      <w:tabs>
        <w:tab w:val="clear" w:pos="1021"/>
      </w:tabs>
      <w:ind w:left="1037" w:hanging="357"/>
    </w:pPr>
  </w:style>
  <w:style w:type="paragraph" w:styleId="ListBullet4">
    <w:name w:val="List Bullet 4"/>
    <w:basedOn w:val="List4"/>
    <w:rsid w:val="00AA0D9D"/>
    <w:pPr>
      <w:numPr>
        <w:numId w:val="3"/>
      </w:numPr>
    </w:pPr>
  </w:style>
  <w:style w:type="paragraph" w:styleId="ListBullet5">
    <w:name w:val="List Bullet 5"/>
    <w:basedOn w:val="List5"/>
    <w:rsid w:val="00AA0D9D"/>
    <w:pPr>
      <w:numPr>
        <w:numId w:val="4"/>
      </w:numPr>
    </w:pPr>
  </w:style>
  <w:style w:type="paragraph" w:styleId="ListContinue2">
    <w:name w:val="List Continue 2"/>
    <w:basedOn w:val="List2"/>
    <w:rsid w:val="00AA0D9D"/>
    <w:pPr>
      <w:ind w:firstLine="0"/>
    </w:pPr>
  </w:style>
  <w:style w:type="paragraph" w:styleId="ListContinue3">
    <w:name w:val="List Continue 3"/>
    <w:basedOn w:val="List3"/>
    <w:rsid w:val="00AA0D9D"/>
    <w:pPr>
      <w:ind w:left="1021" w:firstLine="0"/>
    </w:pPr>
  </w:style>
  <w:style w:type="paragraph" w:styleId="ListContinue4">
    <w:name w:val="List Continue 4"/>
    <w:basedOn w:val="List4"/>
    <w:rsid w:val="00AA0D9D"/>
    <w:pPr>
      <w:ind w:firstLine="0"/>
    </w:pPr>
  </w:style>
  <w:style w:type="paragraph" w:styleId="ListContinue5">
    <w:name w:val="List Continue 5"/>
    <w:basedOn w:val="List5"/>
    <w:rsid w:val="00AA0D9D"/>
    <w:pPr>
      <w:ind w:firstLine="0"/>
    </w:pPr>
  </w:style>
  <w:style w:type="paragraph" w:styleId="ListNumber3">
    <w:name w:val="List Number 3"/>
    <w:basedOn w:val="List3"/>
    <w:rsid w:val="00AA0D9D"/>
    <w:pPr>
      <w:numPr>
        <w:numId w:val="5"/>
      </w:numPr>
    </w:pPr>
  </w:style>
  <w:style w:type="paragraph" w:styleId="ListNumber4">
    <w:name w:val="List Number 4"/>
    <w:basedOn w:val="List4"/>
    <w:rsid w:val="00AA0D9D"/>
    <w:pPr>
      <w:numPr>
        <w:numId w:val="6"/>
      </w:numPr>
    </w:pPr>
  </w:style>
  <w:style w:type="paragraph" w:styleId="ListNumber5">
    <w:name w:val="List Number 5"/>
    <w:basedOn w:val="List5"/>
    <w:rsid w:val="00AA0D9D"/>
    <w:pPr>
      <w:numPr>
        <w:numId w:val="7"/>
      </w:numPr>
    </w:pPr>
  </w:style>
  <w:style w:type="paragraph" w:styleId="BlockText">
    <w:name w:val="Block Text"/>
    <w:basedOn w:val="Normal"/>
    <w:rsid w:val="00AA0D9D"/>
    <w:pPr>
      <w:spacing w:after="120"/>
      <w:ind w:left="1440" w:right="1440"/>
    </w:pPr>
  </w:style>
  <w:style w:type="character" w:customStyle="1" w:styleId="Subscript">
    <w:name w:val="Subscript"/>
    <w:basedOn w:val="DefaultParagraphFont"/>
    <w:rsid w:val="00AA0D9D"/>
    <w:rPr>
      <w:sz w:val="16"/>
      <w:vertAlign w:val="subscript"/>
    </w:rPr>
  </w:style>
  <w:style w:type="character" w:customStyle="1" w:styleId="Superscript">
    <w:name w:val="Superscript"/>
    <w:basedOn w:val="DefaultParagraphFont"/>
    <w:rsid w:val="00AA0D9D"/>
    <w:rPr>
      <w:sz w:val="16"/>
      <w:vertAlign w:val="superscript"/>
    </w:rPr>
  </w:style>
  <w:style w:type="character" w:customStyle="1" w:styleId="Symbols">
    <w:name w:val="Symbols"/>
    <w:basedOn w:val="DefaultParagraphFont"/>
    <w:rsid w:val="00AA0D9D"/>
    <w:rPr>
      <w:rFonts w:ascii="Symbol" w:hAnsi="Symbol"/>
    </w:rPr>
  </w:style>
  <w:style w:type="character" w:customStyle="1" w:styleId="MenuOptions">
    <w:name w:val="Menu Options"/>
    <w:basedOn w:val="DefaultParagraphFont"/>
    <w:rsid w:val="00AA0D9D"/>
    <w:rPr>
      <w:rFonts w:ascii="Arial Narrow" w:hAnsi="Arial Narrow"/>
      <w:smallCaps/>
    </w:rPr>
  </w:style>
  <w:style w:type="character" w:customStyle="1" w:styleId="Buttons">
    <w:name w:val="Buttons"/>
    <w:basedOn w:val="DefaultParagraphFont"/>
    <w:rsid w:val="00AA0D9D"/>
    <w:rPr>
      <w:b/>
    </w:rPr>
  </w:style>
  <w:style w:type="character" w:customStyle="1" w:styleId="Underlined">
    <w:name w:val="Underlined"/>
    <w:basedOn w:val="DefaultParagraphFont"/>
    <w:rsid w:val="00AA0D9D"/>
    <w:rPr>
      <w:u w:val="single"/>
    </w:rPr>
  </w:style>
  <w:style w:type="paragraph" w:customStyle="1" w:styleId="TableBodyTextRight">
    <w:name w:val="Table Body Text Right"/>
    <w:basedOn w:val="TableBodyText"/>
    <w:rsid w:val="00AA0D9D"/>
    <w:pPr>
      <w:widowControl w:val="0"/>
      <w:autoSpaceDE w:val="0"/>
      <w:autoSpaceDN w:val="0"/>
      <w:adjustRightInd w:val="0"/>
      <w:jc w:val="right"/>
    </w:pPr>
    <w:rPr>
      <w:rFonts w:cs="Arial"/>
      <w:szCs w:val="18"/>
    </w:rPr>
  </w:style>
  <w:style w:type="paragraph" w:customStyle="1" w:styleId="CopyrightText">
    <w:name w:val="Copyright Text"/>
    <w:basedOn w:val="BodyText"/>
    <w:rsid w:val="00AA0D9D"/>
    <w:rPr>
      <w:sz w:val="18"/>
    </w:rPr>
  </w:style>
  <w:style w:type="paragraph" w:customStyle="1" w:styleId="BodySmallRight">
    <w:name w:val="Body Small Right"/>
    <w:basedOn w:val="BodyTextRight"/>
    <w:rsid w:val="00AA0D9D"/>
    <w:rPr>
      <w:sz w:val="18"/>
      <w:szCs w:val="18"/>
    </w:rPr>
  </w:style>
  <w:style w:type="paragraph" w:customStyle="1" w:styleId="MarginEdition">
    <w:name w:val="Margin Edition"/>
    <w:basedOn w:val="MarginNote"/>
    <w:rsid w:val="00AA0D9D"/>
    <w:pPr>
      <w:spacing w:before="0" w:after="0"/>
    </w:pPr>
    <w:rPr>
      <w:rFonts w:ascii="Times New Roman" w:hAnsi="Times New Roman"/>
      <w:color w:val="999999"/>
    </w:rPr>
  </w:style>
  <w:style w:type="paragraph" w:customStyle="1" w:styleId="Spacer">
    <w:name w:val="Spacer"/>
    <w:basedOn w:val="Normal"/>
    <w:rsid w:val="00AA0D9D"/>
    <w:rPr>
      <w:sz w:val="2"/>
      <w:szCs w:val="2"/>
    </w:rPr>
  </w:style>
  <w:style w:type="character" w:customStyle="1" w:styleId="Small">
    <w:name w:val="Small"/>
    <w:basedOn w:val="DefaultParagraphFont"/>
    <w:rsid w:val="00AA0D9D"/>
    <w:rPr>
      <w:sz w:val="16"/>
    </w:rPr>
  </w:style>
  <w:style w:type="paragraph" w:customStyle="1" w:styleId="WideTable">
    <w:name w:val="Wide Table"/>
    <w:basedOn w:val="Normal"/>
    <w:rsid w:val="00AA0D9D"/>
    <w:pPr>
      <w:ind w:left="-1418"/>
    </w:pPr>
    <w:rPr>
      <w:sz w:val="2"/>
      <w:szCs w:val="2"/>
    </w:rPr>
  </w:style>
  <w:style w:type="character" w:styleId="PageNumber">
    <w:name w:val="page number"/>
    <w:basedOn w:val="DefaultParagraphFont"/>
    <w:rsid w:val="00AA0D9D"/>
  </w:style>
  <w:style w:type="paragraph" w:styleId="Quote">
    <w:name w:val="Quote"/>
    <w:basedOn w:val="Heading1"/>
    <w:link w:val="QuoteChar"/>
    <w:qFormat/>
    <w:rsid w:val="00AA0D9D"/>
    <w:rPr>
      <w:b w:val="0"/>
      <w:sz w:val="72"/>
      <w:szCs w:val="72"/>
      <w:lang w:val="en-NZ"/>
    </w:rPr>
  </w:style>
  <w:style w:type="character" w:customStyle="1" w:styleId="QuoteChar">
    <w:name w:val="Quote Char"/>
    <w:basedOn w:val="DefaultParagraphFont"/>
    <w:link w:val="Quote"/>
    <w:rsid w:val="00AA0D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0D9D"/>
    <w:pPr>
      <w:pageBreakBefore/>
    </w:pPr>
  </w:style>
  <w:style w:type="paragraph" w:customStyle="1" w:styleId="Border">
    <w:name w:val="Border"/>
    <w:basedOn w:val="Normal"/>
    <w:qFormat/>
    <w:rsid w:val="00AA0D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0D9D"/>
    <w:rPr>
      <w:b/>
      <w:bCs/>
      <w:i/>
      <w:iCs/>
      <w:color w:val="auto"/>
    </w:rPr>
  </w:style>
  <w:style w:type="paragraph" w:styleId="IntenseQuote">
    <w:name w:val="Intense Quote"/>
    <w:basedOn w:val="Normal"/>
    <w:next w:val="Normal"/>
    <w:link w:val="IntenseQuoteChar"/>
    <w:uiPriority w:val="30"/>
    <w:qFormat/>
    <w:rsid w:val="00AA0D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0D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0D9D"/>
    <w:rPr>
      <w:smallCaps/>
      <w:color w:val="auto"/>
      <w:u w:val="single"/>
    </w:rPr>
  </w:style>
  <w:style w:type="character" w:styleId="IntenseReference">
    <w:name w:val="Intense Reference"/>
    <w:basedOn w:val="DefaultParagraphFont"/>
    <w:uiPriority w:val="32"/>
    <w:qFormat/>
    <w:rsid w:val="00AA0D9D"/>
    <w:rPr>
      <w:b/>
      <w:bCs/>
      <w:smallCaps/>
      <w:color w:val="auto"/>
      <w:spacing w:val="5"/>
      <w:u w:val="single"/>
    </w:rPr>
  </w:style>
  <w:style w:type="paragraph" w:customStyle="1" w:styleId="2ColumnHeading">
    <w:name w:val="2Column Heading"/>
    <w:basedOn w:val="BodyText"/>
    <w:qFormat/>
    <w:rsid w:val="00AA0D9D"/>
    <w:pPr>
      <w:spacing w:after="60"/>
      <w:ind w:left="-2268"/>
    </w:pPr>
    <w:rPr>
      <w:b/>
    </w:rPr>
  </w:style>
  <w:style w:type="paragraph" w:customStyle="1" w:styleId="Heading1TOC">
    <w:name w:val="Heading1 TOC"/>
    <w:basedOn w:val="Normal"/>
    <w:qFormat/>
    <w:rsid w:val="00AA0D9D"/>
    <w:pPr>
      <w:spacing w:before="240" w:after="120"/>
    </w:pPr>
    <w:rPr>
      <w:rFonts w:ascii="Times New Roman" w:hAnsi="Times New Roman"/>
      <w:b/>
      <w:sz w:val="32"/>
    </w:rPr>
  </w:style>
  <w:style w:type="paragraph" w:customStyle="1" w:styleId="Heading2TOC">
    <w:name w:val="Heading2 TOC"/>
    <w:basedOn w:val="Normal"/>
    <w:qFormat/>
    <w:rsid w:val="00AA0D9D"/>
    <w:pPr>
      <w:spacing w:before="240" w:after="60"/>
    </w:pPr>
    <w:rPr>
      <w:rFonts w:ascii="Times New Roman" w:hAnsi="Times New Roman"/>
      <w:b/>
      <w:sz w:val="28"/>
    </w:rPr>
  </w:style>
  <w:style w:type="character" w:customStyle="1" w:styleId="Underline">
    <w:name w:val="Underline"/>
    <w:basedOn w:val="DefaultParagraphFont"/>
    <w:qFormat/>
    <w:rsid w:val="00AA0D9D"/>
    <w:rPr>
      <w:u w:val="single"/>
    </w:rPr>
  </w:style>
  <w:style w:type="paragraph" w:styleId="BalloonText">
    <w:name w:val="Balloon Text"/>
    <w:basedOn w:val="Normal"/>
    <w:link w:val="BalloonTextChar"/>
    <w:rsid w:val="00AA0D9D"/>
    <w:rPr>
      <w:rFonts w:ascii="Tahoma" w:hAnsi="Tahoma" w:cs="Tahoma"/>
      <w:sz w:val="16"/>
      <w:szCs w:val="16"/>
    </w:rPr>
  </w:style>
  <w:style w:type="character" w:customStyle="1" w:styleId="BalloonTextChar">
    <w:name w:val="Balloon Text Char"/>
    <w:basedOn w:val="DefaultParagraphFont"/>
    <w:link w:val="BalloonText"/>
    <w:rsid w:val="00AA0D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0D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0D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1408</Words>
  <Characters>9129</Characters>
  <Application>Microsoft Office Word</Application>
  <DocSecurity>0</DocSecurity>
  <Lines>311</Lines>
  <Paragraphs>198</Paragraphs>
  <ScaleCrop>false</ScaleCrop>
  <Company>Author-it Software Corporation Ltd.</Company>
  <LinksUpToDate>false</LinksUpToDate>
  <CharactersWithSpaces>10472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SISSSPA301A Coordinate regional touring athletes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2012-05-26T10:05:00Z</dcterms:created>
  <dcterms:modified xsi:type="dcterms:W3CDTF">2012-05-26T10:05:00Z</dcterms:modified>
</cp:coreProperties>
</file>