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F71" w:rsidP="002D1F71">
      <w:pPr>
        <w:pStyle w:val="Title"/>
      </w:pPr>
      <w:bookmarkStart w:id="0" w:name="_GoBack"/>
      <w:bookmarkEnd w:id="0"/>
      <w:r>
        <w:fldChar w:fldCharType="begin"/>
      </w:r>
      <w:r>
        <w:instrText xml:space="preserve"> TITLE   \* MERGEFORMAT </w:instrText>
      </w:r>
      <w:r>
        <w:fldChar w:fldCharType="separate"/>
      </w:r>
      <w:r>
        <w:t>SISSSDE201 Communicate effectively with others in a sport environment</w:t>
      </w:r>
      <w:r>
        <w:fldChar w:fldCharType="end"/>
      </w:r>
    </w:p>
    <w:p w:rsidR="002D1F71" w:rsidP="002D1F71">
      <w:pPr>
        <w:pStyle w:val="Version"/>
        <w:sectPr w:rsidSect="002A43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33B" w:rsidP="002A433B">
      <w:pPr>
        <w:pStyle w:val="SuperHeading"/>
      </w:pPr>
      <w:r w:rsidRPr="002A433B">
        <w:t>SISSSDE201 Communicate effectively with others in a sport environment</w:t>
      </w:r>
    </w:p>
    <w:p w:rsidR="00000000" w:rsidRPr="002A433B" w:rsidP="002A433B">
      <w:pPr>
        <w:pStyle w:val="Heading1"/>
      </w:pPr>
      <w:bookmarkStart w:id="1" w:name="O_501917"/>
      <w:bookmarkEnd w:id="1"/>
      <w:r w:rsidRPr="002A433B">
        <w:t>Modification History</w:t>
      </w:r>
    </w:p>
    <w:p w:rsidR="00000000" w:rsidRPr="002A433B" w:rsidP="002A433B">
      <w:pPr>
        <w:pStyle w:val="BodyText"/>
      </w:pPr>
      <w:r w:rsidRPr="002A433B">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2D1F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33B" w:rsidP="002A433B">
            <w:pPr>
              <w:pStyle w:val="BodyText"/>
            </w:pPr>
            <w:r w:rsidRPr="002A433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33B">
            <w:pPr>
              <w:pStyle w:val="BodyText"/>
              <w:rPr>
                <w:lang w:val="en-NZ"/>
              </w:rPr>
            </w:pPr>
            <w:r w:rsidRPr="002A433B">
              <w:rPr>
                <w:rStyle w:val="SpecialBold"/>
              </w:rPr>
              <w:t>Comments</w:t>
            </w:r>
          </w:p>
        </w:tc>
      </w:tr>
      <w:tr w:rsidTr="002D1F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433B">
            <w:pPr>
              <w:pStyle w:val="BodyText"/>
              <w:rPr>
                <w:lang w:val="en-NZ"/>
              </w:rPr>
            </w:pPr>
            <w:r w:rsidRPr="002A433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433B" w:rsidP="002A433B">
            <w:pPr>
              <w:pStyle w:val="BodyText"/>
            </w:pPr>
            <w:r w:rsidRPr="002A433B">
              <w:t>New unit.</w:t>
            </w:r>
          </w:p>
        </w:tc>
      </w:tr>
    </w:tbl>
    <w:p w:rsidR="00000000" w:rsidRPr="002A433B" w:rsidP="002A433B">
      <w:pPr>
        <w:pStyle w:val="BodyText"/>
      </w:pPr>
    </w:p>
    <w:p w:rsidR="00000000" w:rsidRPr="002A433B" w:rsidP="002A433B">
      <w:pPr>
        <w:pStyle w:val="AllowPageBreak"/>
      </w:pPr>
    </w:p>
    <w:p w:rsidR="00000000" w:rsidRPr="002A433B" w:rsidP="002A433B">
      <w:pPr>
        <w:pStyle w:val="Heading1"/>
      </w:pPr>
      <w:bookmarkStart w:id="2" w:name="O_501918"/>
      <w:bookmarkEnd w:id="2"/>
      <w:r w:rsidRPr="002A433B">
        <w:t>Unit Descriptor</w:t>
      </w:r>
    </w:p>
    <w:p w:rsidR="002D1F71" w:rsidP="002A433B">
      <w:pPr>
        <w:pStyle w:val="BodyText"/>
      </w:pPr>
      <w:r w:rsidRPr="002A433B">
        <w:t>This unit describes the performance outcomes, skills and knowledge required to communicate with others in a sport environment. It involves developing relationships, selecting appropriate communication strategies</w:t>
      </w:r>
      <w:r w:rsidRPr="002A433B">
        <w:t xml:space="preserve"> for different people and negotiating with support personnel and others. It also includes dealing with conflict and disputes and underpins effective performance in the sport environment.</w:t>
      </w:r>
    </w:p>
    <w:p w:rsidR="002D1F71" w:rsidP="002A433B">
      <w:pPr>
        <w:pStyle w:val="BodyText"/>
      </w:pPr>
    </w:p>
    <w:p w:rsidR="00000000" w:rsidRPr="002A433B" w:rsidP="002A433B">
      <w:pPr>
        <w:pStyle w:val="Heading1"/>
      </w:pPr>
      <w:bookmarkStart w:id="3" w:name="O_501919"/>
      <w:bookmarkEnd w:id="3"/>
      <w:r w:rsidRPr="002A433B">
        <w:t>Application of the Unit</w:t>
      </w:r>
    </w:p>
    <w:p w:rsidR="00000000" w:rsidRPr="002A433B" w:rsidP="002A433B">
      <w:pPr>
        <w:pStyle w:val="BodyText"/>
      </w:pPr>
      <w:r w:rsidRPr="002A433B">
        <w:t>This unit describes a key f</w:t>
      </w:r>
      <w:r w:rsidRPr="002A433B">
        <w:t xml:space="preserve">unction for all people who require essential communication skills to support their role in sport activities. This unit applies to individuals who undertake a variety of roles in any sport such as officials, coaches and administrators.  </w:t>
      </w:r>
    </w:p>
    <w:p w:rsidR="00000000" w:rsidRPr="002A433B" w:rsidP="002A433B">
      <w:pPr>
        <w:pStyle w:val="AllowPageBreak"/>
      </w:pPr>
    </w:p>
    <w:p w:rsidR="00000000" w:rsidRPr="002A433B" w:rsidP="002A433B">
      <w:pPr>
        <w:pStyle w:val="Heading1"/>
      </w:pPr>
      <w:bookmarkStart w:id="4" w:name="O_501920"/>
      <w:bookmarkEnd w:id="4"/>
      <w:r w:rsidRPr="002A433B">
        <w:t>Li</w:t>
      </w:r>
      <w:r w:rsidRPr="002A433B">
        <w:t>censing/Regulatory Information</w:t>
      </w:r>
    </w:p>
    <w:p w:rsidR="00000000" w:rsidRPr="002A433B" w:rsidP="002A433B">
      <w:pPr>
        <w:pStyle w:val="BodyText"/>
      </w:pPr>
      <w:r w:rsidRPr="002A433B">
        <w:t>No licensing, regulatory or certification requirements apply to this unit at the time of endorsement.</w:t>
      </w:r>
    </w:p>
    <w:p w:rsidR="00000000" w:rsidRPr="002A433B" w:rsidP="002A433B">
      <w:pPr>
        <w:pStyle w:val="AllowPageBreak"/>
      </w:pPr>
    </w:p>
    <w:p w:rsidR="00000000" w:rsidRPr="002A433B" w:rsidP="002A433B">
      <w:pPr>
        <w:pStyle w:val="Heading1"/>
      </w:pPr>
      <w:bookmarkStart w:id="5" w:name="O_501921"/>
      <w:bookmarkEnd w:id="5"/>
      <w:r w:rsidRPr="002A433B">
        <w:t>Pre-Requisites</w:t>
      </w:r>
    </w:p>
    <w:p w:rsidR="00000000" w:rsidRPr="002A433B" w:rsidP="002A433B">
      <w:pPr>
        <w:pStyle w:val="BodyText"/>
      </w:pPr>
      <w:r w:rsidRPr="002A433B">
        <w:t>Not applicable.</w:t>
      </w:r>
    </w:p>
    <w:p w:rsidR="00000000" w:rsidRPr="002A433B" w:rsidP="002A433B">
      <w:pPr>
        <w:pStyle w:val="AllowPageBreak"/>
      </w:pPr>
    </w:p>
    <w:p w:rsidR="00000000" w:rsidRPr="002A433B" w:rsidP="002A433B">
      <w:pPr>
        <w:pStyle w:val="Heading1"/>
      </w:pPr>
      <w:bookmarkStart w:id="6" w:name="O_501922"/>
      <w:bookmarkEnd w:id="6"/>
      <w:r w:rsidRPr="002A433B">
        <w:t>Employability Skills Information</w:t>
      </w:r>
    </w:p>
    <w:p w:rsidR="00000000" w:rsidRPr="002A433B" w:rsidP="002A433B">
      <w:pPr>
        <w:pStyle w:val="BodyText"/>
      </w:pPr>
      <w:r w:rsidRPr="002A433B">
        <w:t>This unit contains employability skills.</w:t>
      </w:r>
    </w:p>
    <w:p w:rsidR="00000000" w:rsidRPr="002A433B" w:rsidP="002A433B">
      <w:pPr>
        <w:pStyle w:val="AllowPageBreak"/>
      </w:pPr>
    </w:p>
    <w:p w:rsidR="00000000" w:rsidRPr="002A433B" w:rsidP="002A433B">
      <w:pPr>
        <w:pStyle w:val="Heading1"/>
      </w:pPr>
      <w:bookmarkStart w:id="7" w:name="O_501923"/>
      <w:bookmarkEnd w:id="7"/>
      <w:r w:rsidRPr="002A433B">
        <w:t>Elements and Performance Criteria Pre-Content</w:t>
      </w:r>
    </w:p>
    <w:p w:rsidR="00000000" w:rsidRPr="002A433B" w:rsidP="002A433B">
      <w:pPr>
        <w:pStyle w:val="Heading1"/>
      </w:pPr>
      <w:bookmarkStart w:id="8" w:name="O_501924"/>
      <w:bookmarkEnd w:id="8"/>
      <w:r w:rsidRPr="002A433B">
        <w:t>Elements and Performance Criteria</w:t>
      </w:r>
    </w:p>
    <w:tbl>
      <w:tblPr>
        <w:tblW w:w="0" w:type="auto"/>
        <w:tblCellMar>
          <w:left w:w="62" w:type="dxa"/>
          <w:right w:w="62" w:type="dxa"/>
        </w:tblCellMar>
        <w:tblLook w:val="0000"/>
      </w:tblPr>
      <w:tblGrid>
        <w:gridCol w:w="4598"/>
        <w:gridCol w:w="4598"/>
      </w:tblGrid>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433B" w:rsidP="002A433B">
            <w:pPr>
              <w:pStyle w:val="BodyText"/>
            </w:pPr>
            <w:r w:rsidRPr="002A433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SpecialBold"/>
              </w:rPr>
              <w:t>PERFORMANCE CRITERIA</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t>Perfor</w:t>
            </w:r>
            <w:r w:rsidRPr="002A433B">
              <w:t>mance criteria describe the performance needed to demonstrate achievement of the element. Where bold italicised text is used, further information is detailed in the required skills and knowledge section and the range statement. Assessment of performance is</w:t>
            </w:r>
            <w:r w:rsidRPr="002A433B">
              <w:t xml:space="preserve"> to be consistent with the evidence guide.</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List"/>
              <w:rPr>
                <w:lang w:val="en-NZ"/>
              </w:rPr>
            </w:pPr>
            <w:r w:rsidRPr="002A433B">
              <w:t>1.</w:t>
            </w:r>
            <w:r w:rsidRPr="002A433B">
              <w:tab/>
              <w:t>Develop effective working relationships.</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
            </w:pPr>
            <w:r w:rsidRPr="002A433B">
              <w:t>1.1</w:t>
            </w:r>
            <w:r w:rsidRPr="002A433B">
              <w:tab/>
              <w:t xml:space="preserve">Identify own </w:t>
            </w:r>
            <w:r w:rsidRPr="002A433B">
              <w:rPr>
                <w:rStyle w:val="BoldandItalics"/>
              </w:rPr>
              <w:t xml:space="preserve">responsibilities and duties </w:t>
            </w:r>
            <w:r w:rsidRPr="002A433B">
              <w:t xml:space="preserve">in relation to </w:t>
            </w:r>
            <w:r w:rsidRPr="002A433B">
              <w:rPr>
                <w:rStyle w:val="BoldandItalics"/>
              </w:rPr>
              <w:t>others</w:t>
            </w:r>
            <w:r w:rsidRPr="002A433B">
              <w:t xml:space="preserve"> and undertake activities in a manner that promotes cooperation and good relationships.</w:t>
            </w:r>
          </w:p>
          <w:p w:rsidR="00000000" w:rsidRPr="002A433B" w:rsidP="002A433B">
            <w:pPr>
              <w:pStyle w:val="List"/>
            </w:pPr>
            <w:r w:rsidRPr="002A433B">
              <w:t>1.2</w:t>
            </w:r>
            <w:r w:rsidRPr="002A433B">
              <w:tab/>
              <w:t>Practise h</w:t>
            </w:r>
            <w:r w:rsidRPr="002A433B">
              <w:t xml:space="preserve">igh standards of </w:t>
            </w:r>
            <w:r w:rsidRPr="002A433B">
              <w:rPr>
                <w:rStyle w:val="BoldandItalics"/>
              </w:rPr>
              <w:t>personal presentation</w:t>
            </w:r>
            <w:r w:rsidRPr="002A433B">
              <w:t xml:space="preserve"> according to organisational guidelines and specific requirements for particular duties or situations.</w:t>
            </w:r>
          </w:p>
          <w:p w:rsidR="00000000" w:rsidRPr="002A433B" w:rsidP="002A433B">
            <w:pPr>
              <w:pStyle w:val="List"/>
            </w:pPr>
            <w:r w:rsidRPr="002A433B">
              <w:t>1.3</w:t>
            </w:r>
            <w:r w:rsidRPr="002A433B">
              <w:tab/>
              <w:t>Seek assistance from colleagues when required to fulfil responsibilities and duties.</w:t>
            </w:r>
          </w:p>
          <w:p w:rsidR="00000000" w:rsidRPr="002A433B" w:rsidP="002A433B">
            <w:pPr>
              <w:pStyle w:val="List"/>
            </w:pPr>
            <w:r w:rsidRPr="002A433B">
              <w:t>1.4</w:t>
            </w:r>
            <w:r w:rsidRPr="002A433B">
              <w:tab/>
              <w:t>Offer assistance to co</w:t>
            </w:r>
            <w:r w:rsidRPr="002A433B">
              <w:t>lleagues when required.</w:t>
            </w:r>
          </w:p>
          <w:p w:rsidR="00000000" w:rsidP="002A433B">
            <w:pPr>
              <w:pStyle w:val="List"/>
              <w:rPr>
                <w:lang w:val="en-NZ"/>
              </w:rPr>
            </w:pPr>
            <w:r w:rsidRPr="002A433B">
              <w:t>1.5</w:t>
            </w:r>
            <w:r w:rsidRPr="002A433B">
              <w:tab/>
              <w:t xml:space="preserve">Encourage, acknowledge and act upon constructive </w:t>
            </w:r>
            <w:r w:rsidRPr="002A433B">
              <w:rPr>
                <w:rStyle w:val="BoldandItalics"/>
              </w:rPr>
              <w:t>feedback</w:t>
            </w:r>
            <w:r w:rsidRPr="002A433B">
              <w:t xml:space="preserve"> provided by others.</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List"/>
              <w:rPr>
                <w:lang w:val="en-NZ"/>
              </w:rPr>
            </w:pPr>
            <w:r w:rsidRPr="002A433B">
              <w:t>2.</w:t>
            </w:r>
            <w:r w:rsidRPr="002A433B">
              <w:tab/>
              <w:t>Use a range of communication mechanisms.</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
            </w:pPr>
            <w:r w:rsidRPr="002A433B">
              <w:t>2.1</w:t>
            </w:r>
            <w:r w:rsidRPr="002A433B">
              <w:tab/>
              <w:t xml:space="preserve">Conduct </w:t>
            </w:r>
            <w:r w:rsidRPr="002A433B">
              <w:rPr>
                <w:rStyle w:val="BoldandItalics"/>
              </w:rPr>
              <w:t>communication</w:t>
            </w:r>
            <w:r w:rsidRPr="002A433B">
              <w:t xml:space="preserve"> with others in a polite, professional and friendly manner.</w:t>
            </w:r>
          </w:p>
          <w:p w:rsidR="00000000" w:rsidRPr="002A433B" w:rsidP="002A433B">
            <w:pPr>
              <w:pStyle w:val="List"/>
            </w:pPr>
            <w:r w:rsidRPr="002A433B">
              <w:t>2.2</w:t>
            </w:r>
            <w:r w:rsidRPr="002A433B">
              <w:tab/>
            </w:r>
            <w:r w:rsidRPr="002A433B">
              <w:t>Use language and tone appropriate to a given situation in both written and spoken communication.</w:t>
            </w:r>
          </w:p>
          <w:p w:rsidR="00000000" w:rsidRPr="002A433B" w:rsidP="002A433B">
            <w:pPr>
              <w:pStyle w:val="List"/>
            </w:pPr>
            <w:r w:rsidRPr="002A433B">
              <w:t>2.3</w:t>
            </w:r>
            <w:r w:rsidRPr="002A433B">
              <w:tab/>
              <w:t xml:space="preserve">Use appropriate </w:t>
            </w:r>
            <w:r w:rsidRPr="002A433B">
              <w:rPr>
                <w:rStyle w:val="BoldandItalics"/>
              </w:rPr>
              <w:t>non-verbal communication</w:t>
            </w:r>
            <w:r w:rsidRPr="002A433B">
              <w:t xml:space="preserve"> in all situations.</w:t>
            </w:r>
          </w:p>
          <w:p w:rsidR="00000000" w:rsidRPr="002A433B" w:rsidP="002A433B">
            <w:pPr>
              <w:pStyle w:val="List"/>
            </w:pPr>
            <w:r w:rsidRPr="002A433B">
              <w:t>2.4</w:t>
            </w:r>
            <w:r w:rsidRPr="002A433B">
              <w:tab/>
              <w:t xml:space="preserve">Show sensitivity to </w:t>
            </w:r>
            <w:r w:rsidRPr="002A433B">
              <w:rPr>
                <w:rStyle w:val="BoldandItalics"/>
              </w:rPr>
              <w:t>cultural and social differences</w:t>
            </w:r>
            <w:r w:rsidRPr="002A433B">
              <w:t>.</w:t>
            </w:r>
          </w:p>
          <w:p w:rsidR="00000000" w:rsidRPr="002A433B" w:rsidP="002A433B">
            <w:pPr>
              <w:pStyle w:val="List"/>
            </w:pPr>
            <w:r w:rsidRPr="002A433B">
              <w:t>2.5</w:t>
            </w:r>
            <w:r w:rsidRPr="002A433B">
              <w:tab/>
              <w:t>Use active listening and questioni</w:t>
            </w:r>
            <w:r w:rsidRPr="002A433B">
              <w:t>ng to facilitate effective two-way communication.</w:t>
            </w:r>
          </w:p>
          <w:p w:rsidR="00000000" w:rsidP="002A433B">
            <w:pPr>
              <w:pStyle w:val="List"/>
              <w:rPr>
                <w:lang w:val="en-NZ"/>
              </w:rPr>
            </w:pPr>
            <w:r w:rsidRPr="002A433B">
              <w:t>2.6</w:t>
            </w:r>
            <w:r w:rsidRPr="002A433B">
              <w:tab/>
              <w:t xml:space="preserve">Select appropriate </w:t>
            </w:r>
            <w:r w:rsidRPr="002A433B">
              <w:rPr>
                <w:rStyle w:val="BoldandItalics"/>
              </w:rPr>
              <w:t xml:space="preserve">medium of communication </w:t>
            </w:r>
            <w:r w:rsidRPr="002A433B">
              <w:t>for the particular audience, purpose and situation, taking into consideration characteristics of each medium and relevant factors involved.</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List"/>
              <w:rPr>
                <w:lang w:val="en-NZ"/>
              </w:rPr>
            </w:pPr>
            <w:r w:rsidRPr="002A433B">
              <w:t>3.</w:t>
            </w:r>
            <w:r w:rsidRPr="002A433B">
              <w:tab/>
              <w:t>Deal with issue</w:t>
            </w:r>
            <w:r w:rsidRPr="002A433B">
              <w:t>s and problems that arise.</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
            </w:pPr>
            <w:r w:rsidRPr="002A433B">
              <w:t>3.1</w:t>
            </w:r>
            <w:r w:rsidRPr="002A433B">
              <w:tab/>
              <w:t>Respect differences in personal values and beliefs and their importance in the development of relationships.</w:t>
            </w:r>
          </w:p>
          <w:p w:rsidR="00000000" w:rsidRPr="002A433B" w:rsidP="002A433B">
            <w:pPr>
              <w:pStyle w:val="List"/>
            </w:pPr>
            <w:r w:rsidRPr="002A433B">
              <w:t>3.2</w:t>
            </w:r>
            <w:r w:rsidRPr="002A433B">
              <w:tab/>
              <w:t>Identify any linguistic and cultural differences in communication styles and respond appropriately.</w:t>
            </w:r>
          </w:p>
          <w:p w:rsidR="00000000" w:rsidRPr="002A433B" w:rsidP="002A433B">
            <w:pPr>
              <w:pStyle w:val="List"/>
            </w:pPr>
            <w:r w:rsidRPr="002A433B">
              <w:t>3.3</w:t>
            </w:r>
            <w:r w:rsidRPr="002A433B">
              <w:tab/>
              <w:t>Identify</w:t>
            </w:r>
            <w:r w:rsidRPr="002A433B">
              <w:t xml:space="preserve"> potential problems and conflict likely to be encountered in the sport environment and devise strategies to deal with these issues.</w:t>
            </w:r>
          </w:p>
          <w:p w:rsidR="00000000" w:rsidRPr="002A433B" w:rsidP="002A433B">
            <w:pPr>
              <w:pStyle w:val="List"/>
            </w:pPr>
            <w:r w:rsidRPr="002A433B">
              <w:t>3.4</w:t>
            </w:r>
            <w:r w:rsidRPr="002A433B">
              <w:tab/>
              <w:t xml:space="preserve">Seek assistance from others when </w:t>
            </w:r>
            <w:r w:rsidRPr="002A433B">
              <w:rPr>
                <w:rStyle w:val="BoldandItalics"/>
              </w:rPr>
              <w:t>issues, problems</w:t>
            </w:r>
            <w:r w:rsidRPr="002A433B">
              <w:t xml:space="preserve"> and conflict arise and suggest possible ways of dealing with them or r</w:t>
            </w:r>
            <w:r w:rsidRPr="002A433B">
              <w:t xml:space="preserve">efer </w:t>
            </w:r>
            <w:r w:rsidRPr="002A433B">
              <w:t>them to relevant others.</w:t>
            </w:r>
          </w:p>
        </w:tc>
      </w:tr>
    </w:tbl>
    <w:p w:rsidR="00000000" w:rsidRPr="002A433B" w:rsidP="002A433B">
      <w:pPr>
        <w:pStyle w:val="BodyText"/>
      </w:pPr>
    </w:p>
    <w:p w:rsidR="00000000" w:rsidRPr="002A433B" w:rsidP="002A433B">
      <w:pPr>
        <w:pStyle w:val="AllowPageBreak"/>
      </w:pPr>
    </w:p>
    <w:p w:rsidR="00000000" w:rsidRPr="002A433B" w:rsidP="002A433B">
      <w:pPr>
        <w:pStyle w:val="Heading1"/>
      </w:pPr>
      <w:bookmarkStart w:id="9" w:name="O_501925"/>
      <w:bookmarkEnd w:id="9"/>
      <w:r w:rsidRPr="002A433B">
        <w:t>Required Skills and Knowledge</w:t>
      </w:r>
    </w:p>
    <w:tbl>
      <w:tblPr>
        <w:tblW w:w="0" w:type="auto"/>
        <w:tblCellMar>
          <w:left w:w="62" w:type="dxa"/>
          <w:right w:w="62" w:type="dxa"/>
        </w:tblCellMar>
        <w:tblLook w:val="0000"/>
      </w:tblPr>
      <w:tblGrid>
        <w:gridCol w:w="9196"/>
      </w:tblGrid>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t>This section describes the skills and knowledge required for this unit.</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SpecialBold"/>
              </w:rPr>
              <w:t>Required skills</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Bullet"/>
            </w:pPr>
            <w:r w:rsidRPr="002A433B">
              <w:t xml:space="preserve">communication and interpersonal skills including active listening and questioning </w:t>
            </w:r>
            <w:r w:rsidRPr="002A433B">
              <w:t>to obtain information to request advice, receive feedback and build relationships with others</w:t>
            </w:r>
          </w:p>
          <w:p w:rsidR="00000000" w:rsidRPr="002A433B" w:rsidP="002A433B">
            <w:pPr>
              <w:pStyle w:val="ListBullet"/>
            </w:pPr>
            <w:r w:rsidRPr="002A433B">
              <w:t>culturally appropriate communication skills to relate to people from diverse backgrounds and people with diverse abilities</w:t>
            </w:r>
          </w:p>
          <w:p w:rsidR="00000000" w:rsidRPr="002A433B" w:rsidP="002A433B">
            <w:pPr>
              <w:pStyle w:val="ListBullet"/>
            </w:pPr>
            <w:r w:rsidRPr="002A433B">
              <w:t>meeting personal presentation standards</w:t>
            </w:r>
            <w:r w:rsidRPr="002A433B">
              <w:t xml:space="preserve"> according to organisational requirements</w:t>
            </w:r>
          </w:p>
          <w:p w:rsidR="00000000" w:rsidRPr="002A433B" w:rsidP="002A433B">
            <w:pPr>
              <w:pStyle w:val="ListBullet"/>
            </w:pPr>
            <w:r w:rsidRPr="002A433B">
              <w:t>identifying and dealing with conflict situations, complaints and misunderstandings within scope of responsibility</w:t>
            </w:r>
          </w:p>
          <w:p w:rsidR="00000000" w:rsidP="002A433B">
            <w:pPr>
              <w:pStyle w:val="ListBullet"/>
              <w:rPr>
                <w:lang w:val="en-NZ"/>
              </w:rPr>
            </w:pPr>
            <w:r w:rsidRPr="002A433B">
              <w:t>problem-solving techniques to identify strategies to prevent misunderstandings and conflict.</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SpecialBold"/>
              </w:rPr>
              <w:t>Requir</w:t>
            </w:r>
            <w:r w:rsidRPr="002A433B">
              <w:rPr>
                <w:rStyle w:val="SpecialBold"/>
              </w:rPr>
              <w:t>ed knowledge</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Bullet"/>
            </w:pPr>
            <w:r w:rsidRPr="002A433B">
              <w:t>organisational policies and work procedures, roles and responsibilities</w:t>
            </w:r>
          </w:p>
          <w:p w:rsidR="00000000" w:rsidRPr="002A433B" w:rsidP="002A433B">
            <w:pPr>
              <w:pStyle w:val="ListBullet"/>
            </w:pPr>
            <w:r w:rsidRPr="002A433B">
              <w:t>Sporting Organisation requirements specific to chosen role</w:t>
            </w:r>
          </w:p>
          <w:p w:rsidR="00000000" w:rsidRPr="002A433B" w:rsidP="002A433B">
            <w:pPr>
              <w:pStyle w:val="ListBullet"/>
            </w:pPr>
            <w:r w:rsidRPr="002A433B">
              <w:t>characteristics, uses and conventions of different types of communication mediums</w:t>
            </w:r>
          </w:p>
          <w:p w:rsidR="00000000" w:rsidRPr="002A433B" w:rsidP="002A433B">
            <w:pPr>
              <w:pStyle w:val="ListBullet"/>
            </w:pPr>
            <w:r w:rsidRPr="002A433B">
              <w:t>teamwork principles.</w:t>
            </w:r>
          </w:p>
        </w:tc>
      </w:tr>
    </w:tbl>
    <w:p w:rsidR="00000000" w:rsidRPr="002A433B" w:rsidP="002A433B">
      <w:pPr>
        <w:pStyle w:val="BodyText"/>
      </w:pPr>
    </w:p>
    <w:p w:rsidR="00000000" w:rsidRPr="002A433B" w:rsidP="002A433B">
      <w:pPr>
        <w:pStyle w:val="AllowPageBreak"/>
      </w:pPr>
    </w:p>
    <w:p w:rsidR="00000000" w:rsidRPr="002A433B" w:rsidP="002A433B">
      <w:pPr>
        <w:pStyle w:val="Heading1"/>
      </w:pPr>
      <w:bookmarkStart w:id="10" w:name="O_501926"/>
      <w:bookmarkEnd w:id="10"/>
      <w:r w:rsidRPr="002A433B">
        <w:t>Evidence Guide</w:t>
      </w:r>
    </w:p>
    <w:tbl>
      <w:tblPr>
        <w:tblW w:w="0" w:type="auto"/>
        <w:tblCellMar>
          <w:left w:w="62" w:type="dxa"/>
          <w:right w:w="62" w:type="dxa"/>
        </w:tblCellMar>
        <w:tblLook w:val="0000"/>
      </w:tblPr>
      <w:tblGrid>
        <w:gridCol w:w="4598"/>
        <w:gridCol w:w="4598"/>
      </w:tblGrid>
      <w:tr w:rsidTr="002D1F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t>The evidence guide provides advice on assessment and must be read in conjunction with the performance criteria, required skills and knowledge, range statement and the Assessment Guidelines for the Training Package.</w:t>
            </w:r>
          </w:p>
        </w:tc>
      </w:tr>
      <w:tr w:rsidTr="002D1F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SpecialBold"/>
              </w:rPr>
              <w:t>Overview</w:t>
            </w:r>
            <w:r w:rsidRPr="002A433B">
              <w:rPr>
                <w:rStyle w:val="SpecialBold"/>
              </w:rPr>
              <w:t xml:space="preserve"> of assessment</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BodyText"/>
            </w:pPr>
            <w:r w:rsidRPr="002A433B">
              <w:t>Evidence of the ability to:</w:t>
            </w:r>
          </w:p>
          <w:p w:rsidR="00000000" w:rsidRPr="002A433B" w:rsidP="002A433B">
            <w:pPr>
              <w:pStyle w:val="ListBullet"/>
            </w:pPr>
            <w:r w:rsidRPr="002A433B">
              <w:t>develop effective relationships with others in the sport environment</w:t>
            </w:r>
          </w:p>
          <w:p w:rsidR="00000000" w:rsidRPr="002A433B" w:rsidP="002A433B">
            <w:pPr>
              <w:pStyle w:val="ListBullet"/>
            </w:pPr>
            <w:r w:rsidRPr="002A433B">
              <w:t>provide support to others to ensure goals are met</w:t>
            </w:r>
          </w:p>
          <w:p w:rsidR="00000000" w:rsidRPr="002A433B" w:rsidP="002A433B">
            <w:pPr>
              <w:pStyle w:val="ListBullet"/>
            </w:pPr>
            <w:r w:rsidRPr="002A433B">
              <w:t>seek feedback from others and taking appropriate action</w:t>
            </w:r>
          </w:p>
          <w:p w:rsidR="00000000" w:rsidRPr="002A433B" w:rsidP="002A433B">
            <w:pPr>
              <w:pStyle w:val="ListBullet"/>
            </w:pPr>
            <w:r w:rsidRPr="002A433B">
              <w:t>select the right communication mechanisms when interacting with others</w:t>
            </w:r>
          </w:p>
          <w:p w:rsidR="00000000" w:rsidP="002A433B">
            <w:pPr>
              <w:pStyle w:val="ListBullet"/>
              <w:rPr>
                <w:lang w:val="en-NZ"/>
              </w:rPr>
            </w:pPr>
            <w:r w:rsidRPr="002A433B">
              <w:t>apply appropriate conflict resolution techniques.</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BodyText"/>
            </w:pPr>
            <w:r w:rsidRPr="002A433B">
              <w:t>Assessment must ensure application of legal and ethical coaching practices as they relate to the individual’s current or intended sport.</w:t>
            </w:r>
          </w:p>
          <w:p w:rsidR="00000000" w:rsidRPr="002A433B" w:rsidP="002A433B">
            <w:pPr>
              <w:pStyle w:val="BodyText"/>
            </w:pPr>
            <w:r w:rsidRPr="002A433B">
              <w:t>Assessment must also ensure access to:</w:t>
            </w:r>
          </w:p>
          <w:p w:rsidR="00000000" w:rsidRPr="002A433B" w:rsidP="002A433B">
            <w:pPr>
              <w:pStyle w:val="ListBullet"/>
            </w:pPr>
            <w:r w:rsidRPr="002A433B">
              <w:t xml:space="preserve">access to actual or simulated </w:t>
            </w:r>
            <w:r w:rsidRPr="002A433B">
              <w:t xml:space="preserve">sport environment with a range of other people in a variety of roles </w:t>
            </w:r>
          </w:p>
          <w:p w:rsidR="00000000" w:rsidRPr="002A433B" w:rsidP="002A433B">
            <w:pPr>
              <w:pStyle w:val="ListBullet"/>
            </w:pPr>
            <w:r w:rsidRPr="002A433B">
              <w:t>access to Sporting Organisation sport specific rules, regulations and requirements for role in individual’s chosen sport</w:t>
            </w:r>
          </w:p>
          <w:p w:rsidR="00000000" w:rsidP="002A433B">
            <w:pPr>
              <w:pStyle w:val="ListBullet"/>
              <w:rPr>
                <w:lang w:val="en-NZ"/>
              </w:rPr>
            </w:pPr>
            <w:r w:rsidRPr="002A433B">
              <w:t>access to ASC codes of behaviour.</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BodyText"/>
            </w:pPr>
            <w:r w:rsidRPr="002A433B">
              <w:t>A range o</w:t>
            </w:r>
            <w:r w:rsidRPr="002A433B">
              <w:t xml:space="preserve">f assessment methods should be used to assess the practical skills and knowledge required to communicate effectively with others. The following examples are appropriate for this unit: </w:t>
            </w:r>
          </w:p>
          <w:p w:rsidR="00000000" w:rsidRPr="002A433B" w:rsidP="002A433B">
            <w:pPr>
              <w:pStyle w:val="ListBullet"/>
            </w:pPr>
            <w:r w:rsidRPr="002A433B">
              <w:t xml:space="preserve">direct questioning combined with review of portfolios of evidence and </w:t>
            </w:r>
            <w:r w:rsidRPr="002A433B">
              <w:t>third party workplace reports of on-the-job performance by the individual</w:t>
            </w:r>
          </w:p>
          <w:p w:rsidR="00000000" w:rsidRPr="002A433B" w:rsidP="002A433B">
            <w:pPr>
              <w:pStyle w:val="ListBullet"/>
            </w:pPr>
            <w:r w:rsidRPr="002A433B">
              <w:t>analysis of responses to case studies and scenarios</w:t>
            </w:r>
          </w:p>
          <w:p w:rsidR="00000000" w:rsidRPr="002A433B" w:rsidP="002A433B">
            <w:pPr>
              <w:pStyle w:val="ListBullet"/>
            </w:pPr>
            <w:r w:rsidRPr="002A433B">
              <w:t>role-plays about communication situations and dealing with complaints and misunderstandings</w:t>
            </w:r>
          </w:p>
          <w:p w:rsidR="00000000" w:rsidRPr="002A433B" w:rsidP="002A433B">
            <w:pPr>
              <w:pStyle w:val="ListBullet"/>
            </w:pPr>
            <w:r w:rsidRPr="002A433B">
              <w:t>demonstration of different communicati</w:t>
            </w:r>
            <w:r w:rsidRPr="002A433B">
              <w:t>on techniques</w:t>
            </w:r>
          </w:p>
          <w:p w:rsidR="00000000" w:rsidRPr="002A433B" w:rsidP="002A433B">
            <w:pPr>
              <w:pStyle w:val="ListBullet"/>
            </w:pPr>
            <w:r w:rsidRPr="002A433B">
              <w:t>observation of demonstrated techniques in resolving conflict</w:t>
            </w:r>
          </w:p>
          <w:p w:rsidR="00000000" w:rsidP="002A433B">
            <w:pPr>
              <w:pStyle w:val="ListBullet"/>
              <w:rPr>
                <w:lang w:val="en-NZ"/>
              </w:rPr>
            </w:pPr>
            <w:r w:rsidRPr="002A433B">
              <w:t>review of portfolios of evidence and third-party workplace reports of on-the-job performance by the individual.</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BodyText"/>
            </w:pPr>
            <w:r w:rsidRPr="002A433B">
              <w:t>Holistic assessment with other units relevant to the industry sector, workplace and job role is recommended for example:</w:t>
            </w:r>
          </w:p>
          <w:p w:rsidR="00000000" w:rsidRPr="002A433B" w:rsidP="002A433B">
            <w:pPr>
              <w:pStyle w:val="ListBullet"/>
            </w:pPr>
            <w:r w:rsidRPr="002A433B">
              <w:t>SISSSCO202 Coach beginner or novice participants to develop fundamental motor skills</w:t>
            </w:r>
          </w:p>
          <w:p w:rsidR="00000000" w:rsidRPr="002A433B" w:rsidP="002A433B">
            <w:pPr>
              <w:pStyle w:val="ListBullet"/>
            </w:pPr>
            <w:r w:rsidRPr="002A433B">
              <w:t>SISSSOF202 Officiate games or competitions</w:t>
            </w:r>
          </w:p>
          <w:p w:rsidR="00000000" w:rsidRPr="002A433B" w:rsidP="002A433B">
            <w:pPr>
              <w:pStyle w:val="ListBullet"/>
            </w:pPr>
            <w:r w:rsidRPr="002A433B">
              <w:t>SISSSO</w:t>
            </w:r>
            <w:r w:rsidRPr="002A433B">
              <w:t>F203 Judge competitive situations</w:t>
            </w:r>
          </w:p>
          <w:p w:rsidR="00000000" w:rsidRPr="002A433B" w:rsidP="002A433B">
            <w:pPr>
              <w:pStyle w:val="ListBullet"/>
            </w:pPr>
            <w:r w:rsidRPr="002A433B">
              <w:t>sport-specific technical units.</w:t>
            </w:r>
          </w:p>
        </w:tc>
      </w:tr>
    </w:tbl>
    <w:p w:rsidR="00000000" w:rsidRPr="002A433B" w:rsidP="002A433B">
      <w:pPr>
        <w:pStyle w:val="BodyText"/>
      </w:pPr>
    </w:p>
    <w:p w:rsidR="00000000" w:rsidRPr="002A433B" w:rsidP="002A433B">
      <w:pPr>
        <w:pStyle w:val="AllowPageBreak"/>
      </w:pPr>
    </w:p>
    <w:p w:rsidR="00000000" w:rsidRPr="002A433B" w:rsidP="002A433B">
      <w:pPr>
        <w:pStyle w:val="Heading1"/>
      </w:pPr>
      <w:bookmarkStart w:id="11" w:name="O_501927"/>
      <w:bookmarkEnd w:id="11"/>
      <w:r w:rsidRPr="002A433B">
        <w:t>Range Statement</w:t>
      </w:r>
    </w:p>
    <w:tbl>
      <w:tblPr>
        <w:tblW w:w="0" w:type="auto"/>
        <w:tblCellMar>
          <w:left w:w="62" w:type="dxa"/>
          <w:right w:w="62" w:type="dxa"/>
        </w:tblCellMar>
        <w:tblLook w:val="0000"/>
      </w:tblPr>
      <w:tblGrid>
        <w:gridCol w:w="4598"/>
        <w:gridCol w:w="4598"/>
      </w:tblGrid>
      <w:tr w:rsidTr="002D1F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t>The range statement relates to the unit of competency as a whole. It allows for different work environments and situations that may affect performance. Bol</w:t>
            </w:r>
            <w:r w:rsidRPr="002A433B">
              <w:t>d italicised wording, if used in the performance criteria, is detailed below. Essential operating conditions that may be present with training and assessment (depending on the work situation, needs of the individual, accessibility of the item, and local in</w:t>
            </w:r>
            <w:r w:rsidRPr="002A433B">
              <w:t>dustry and regional contexts) may also be included.</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BoldandItalics"/>
              </w:rPr>
              <w:t>Sources of information</w:t>
            </w:r>
            <w:r w:rsidRPr="002A433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Bullet"/>
            </w:pPr>
            <w:r w:rsidRPr="002A433B">
              <w:t>formal and informal research</w:t>
            </w:r>
          </w:p>
          <w:p w:rsidR="00000000" w:rsidRPr="002A433B" w:rsidP="002A433B">
            <w:pPr>
              <w:pStyle w:val="ListBullet"/>
            </w:pPr>
            <w:r w:rsidRPr="002A433B">
              <w:t>media</w:t>
            </w:r>
          </w:p>
          <w:p w:rsidR="00000000" w:rsidRPr="002A433B" w:rsidP="002A433B">
            <w:pPr>
              <w:pStyle w:val="ListBullet"/>
            </w:pPr>
            <w:r w:rsidRPr="002A433B">
              <w:t>reference books</w:t>
            </w:r>
          </w:p>
          <w:p w:rsidR="00000000" w:rsidRPr="002A433B" w:rsidP="002A433B">
            <w:pPr>
              <w:pStyle w:val="ListBullet"/>
            </w:pPr>
            <w:r w:rsidRPr="002A433B">
              <w:t>legislation or plain English publications describing the law and responsibilities to comply</w:t>
            </w:r>
          </w:p>
          <w:p w:rsidR="00000000" w:rsidRPr="002A433B" w:rsidP="002A433B">
            <w:pPr>
              <w:pStyle w:val="ListBullet"/>
            </w:pPr>
            <w:r w:rsidRPr="002A433B">
              <w:t>Australian Sports Commission (ASC)</w:t>
            </w:r>
          </w:p>
          <w:p w:rsidR="00000000" w:rsidRPr="002A433B" w:rsidP="002A433B">
            <w:pPr>
              <w:pStyle w:val="ListBullet"/>
            </w:pPr>
            <w:r w:rsidRPr="002A433B">
              <w:t>libraries</w:t>
            </w:r>
          </w:p>
          <w:p w:rsidR="00000000" w:rsidRPr="002A433B" w:rsidP="002A433B">
            <w:pPr>
              <w:pStyle w:val="ListBullet"/>
            </w:pPr>
            <w:r w:rsidRPr="002A433B">
              <w:t>National Sporting Organisations (NSO)</w:t>
            </w:r>
          </w:p>
          <w:p w:rsidR="00000000" w:rsidRPr="002A433B" w:rsidP="002A433B">
            <w:pPr>
              <w:pStyle w:val="ListBullet"/>
            </w:pPr>
            <w:r w:rsidRPr="002A433B">
              <w:t>industry journals</w:t>
            </w:r>
          </w:p>
          <w:p w:rsidR="00000000" w:rsidRPr="002A433B" w:rsidP="002A433B">
            <w:pPr>
              <w:pStyle w:val="ListBullet"/>
            </w:pPr>
            <w:r w:rsidRPr="002A433B">
              <w:t>internet</w:t>
            </w:r>
          </w:p>
          <w:p w:rsidR="00000000" w:rsidRPr="002A433B" w:rsidP="002A433B">
            <w:pPr>
              <w:pStyle w:val="ListBullet"/>
            </w:pPr>
            <w:r w:rsidRPr="002A433B">
              <w:t>informal discussions and networking with officials</w:t>
            </w:r>
          </w:p>
          <w:p w:rsidR="00000000" w:rsidRPr="002A433B" w:rsidP="002A433B">
            <w:pPr>
              <w:pStyle w:val="ListBullet"/>
            </w:pPr>
            <w:r w:rsidRPr="002A433B">
              <w:t>industry seminars</w:t>
            </w:r>
          </w:p>
          <w:p w:rsidR="00000000" w:rsidRPr="002A433B" w:rsidP="002A433B">
            <w:pPr>
              <w:pStyle w:val="ListBullet"/>
            </w:pPr>
            <w:r w:rsidRPr="002A433B">
              <w:t>training courses</w:t>
            </w:r>
          </w:p>
          <w:p w:rsidR="00000000" w:rsidRPr="002A433B" w:rsidP="002A433B">
            <w:pPr>
              <w:pStyle w:val="ListBullet"/>
            </w:pPr>
            <w:r w:rsidRPr="002A433B">
              <w:t>participation in industry accreditation schemes</w:t>
            </w:r>
          </w:p>
          <w:p w:rsidR="00000000" w:rsidP="002A433B">
            <w:pPr>
              <w:pStyle w:val="ListBullet"/>
              <w:rPr>
                <w:lang w:val="en-NZ"/>
              </w:rPr>
            </w:pPr>
            <w:r w:rsidRPr="002A433B">
              <w:t>industry codes of behaviour or ethics.</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BoldandItalics"/>
              </w:rPr>
              <w:t xml:space="preserve">Responsibilities and duties </w:t>
            </w:r>
            <w:r w:rsidRPr="002A433B">
              <w:t>may include:</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Bullet"/>
            </w:pPr>
            <w:r w:rsidRPr="002A433B">
              <w:t>code of conduct or behaviour</w:t>
            </w:r>
          </w:p>
          <w:p w:rsidR="00000000" w:rsidRPr="002A433B" w:rsidP="002A433B">
            <w:pPr>
              <w:pStyle w:val="ListBullet"/>
            </w:pPr>
            <w:r w:rsidRPr="002A433B">
              <w:t>job description and employment arrangements</w:t>
            </w:r>
          </w:p>
          <w:p w:rsidR="00000000" w:rsidRPr="002A433B" w:rsidP="002A433B">
            <w:pPr>
              <w:pStyle w:val="ListBullet"/>
            </w:pPr>
            <w:r w:rsidRPr="002A433B">
              <w:t>organisational policy relevant to coaching role</w:t>
            </w:r>
          </w:p>
          <w:p w:rsidR="00000000" w:rsidRPr="002A433B" w:rsidP="002A433B">
            <w:pPr>
              <w:pStyle w:val="ListBullet"/>
            </w:pPr>
            <w:r w:rsidRPr="002A433B">
              <w:t>skills, training and competencies</w:t>
            </w:r>
          </w:p>
          <w:p w:rsidR="00000000" w:rsidRPr="002A433B" w:rsidP="002A433B">
            <w:pPr>
              <w:pStyle w:val="ListBullet"/>
            </w:pPr>
            <w:r w:rsidRPr="002A433B">
              <w:t>supervision and acc</w:t>
            </w:r>
            <w:r w:rsidRPr="002A433B">
              <w:t xml:space="preserve">ountability requirements including work health and safety </w:t>
            </w:r>
          </w:p>
          <w:p w:rsidR="00000000" w:rsidP="002A433B">
            <w:pPr>
              <w:pStyle w:val="ListBullet"/>
              <w:rPr>
                <w:lang w:val="en-NZ"/>
              </w:rPr>
            </w:pPr>
            <w:r w:rsidRPr="002A433B">
              <w:t>sport or club structures.</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BoldandItalics"/>
              </w:rPr>
              <w:t>Others</w:t>
            </w:r>
            <w:r w:rsidRPr="002A433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Bullet"/>
            </w:pPr>
            <w:r w:rsidRPr="002A433B">
              <w:t>senior coaches</w:t>
            </w:r>
          </w:p>
          <w:p w:rsidR="00000000" w:rsidRPr="002A433B" w:rsidP="002A433B">
            <w:pPr>
              <w:pStyle w:val="ListBullet"/>
            </w:pPr>
            <w:r w:rsidRPr="002A433B">
              <w:t>other coaches</w:t>
            </w:r>
          </w:p>
          <w:p w:rsidR="00000000" w:rsidRPr="002A433B" w:rsidP="002A433B">
            <w:pPr>
              <w:pStyle w:val="ListBullet"/>
            </w:pPr>
            <w:r w:rsidRPr="002A433B">
              <w:t>club members</w:t>
            </w:r>
          </w:p>
          <w:p w:rsidR="00000000" w:rsidRPr="002A433B" w:rsidP="002A433B">
            <w:pPr>
              <w:pStyle w:val="ListBullet"/>
            </w:pPr>
            <w:r w:rsidRPr="002A433B">
              <w:t>board or committee members</w:t>
            </w:r>
          </w:p>
          <w:p w:rsidR="00000000" w:rsidRPr="002A433B" w:rsidP="002A433B">
            <w:pPr>
              <w:pStyle w:val="ListBullet"/>
            </w:pPr>
            <w:r w:rsidRPr="002A433B">
              <w:t>parents</w:t>
            </w:r>
          </w:p>
          <w:p w:rsidR="00000000" w:rsidRPr="002A433B" w:rsidP="002A433B">
            <w:pPr>
              <w:pStyle w:val="ListBullet"/>
            </w:pPr>
            <w:r w:rsidRPr="002A433B">
              <w:t>players</w:t>
            </w:r>
          </w:p>
          <w:p w:rsidR="00000000" w:rsidRPr="002A433B" w:rsidP="002A433B">
            <w:pPr>
              <w:pStyle w:val="ListBullet"/>
            </w:pPr>
            <w:r w:rsidRPr="002A433B">
              <w:t>spectators</w:t>
            </w:r>
          </w:p>
          <w:p w:rsidR="00000000" w:rsidRPr="002A433B" w:rsidP="002A433B">
            <w:pPr>
              <w:pStyle w:val="ListBullet"/>
            </w:pPr>
            <w:r w:rsidRPr="002A433B">
              <w:t>assistants</w:t>
            </w:r>
          </w:p>
          <w:p w:rsidR="00000000" w:rsidRPr="002A433B" w:rsidP="002A433B">
            <w:pPr>
              <w:pStyle w:val="ListBullet"/>
            </w:pPr>
            <w:r w:rsidRPr="002A433B">
              <w:t>volunteers</w:t>
            </w:r>
          </w:p>
          <w:p w:rsidR="00000000" w:rsidRPr="002A433B" w:rsidP="002A433B">
            <w:pPr>
              <w:pStyle w:val="ListBullet"/>
            </w:pPr>
            <w:r w:rsidRPr="002A433B">
              <w:t>officials</w:t>
            </w:r>
          </w:p>
          <w:p w:rsidR="00000000" w:rsidRPr="002A433B" w:rsidP="002A433B">
            <w:pPr>
              <w:pStyle w:val="ListBullet"/>
            </w:pPr>
            <w:r w:rsidRPr="002A433B">
              <w:t>administrators</w:t>
            </w:r>
          </w:p>
          <w:p w:rsidR="00000000" w:rsidP="002A433B">
            <w:pPr>
              <w:pStyle w:val="ListBullet"/>
              <w:rPr>
                <w:lang w:val="en-NZ"/>
              </w:rPr>
            </w:pPr>
            <w:r w:rsidRPr="002A433B">
              <w:t>sports trainers.</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BoldandItalics"/>
              </w:rPr>
              <w:t>Personal presentation</w:t>
            </w:r>
            <w:r w:rsidRPr="002A433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Bullet"/>
            </w:pPr>
            <w:r w:rsidRPr="002A433B">
              <w:t>uniform</w:t>
            </w:r>
          </w:p>
          <w:p w:rsidR="00000000" w:rsidRPr="002A433B" w:rsidP="002A433B">
            <w:pPr>
              <w:pStyle w:val="ListBullet"/>
            </w:pPr>
            <w:r w:rsidRPr="002A433B">
              <w:t>hair and grooming</w:t>
            </w:r>
          </w:p>
          <w:p w:rsidR="00000000" w:rsidRPr="002A433B" w:rsidP="002A433B">
            <w:pPr>
              <w:pStyle w:val="ListBullet"/>
            </w:pPr>
            <w:r w:rsidRPr="002A433B">
              <w:t>footwear</w:t>
            </w:r>
          </w:p>
          <w:p w:rsidR="00000000" w:rsidRPr="002A433B" w:rsidP="002A433B">
            <w:pPr>
              <w:pStyle w:val="ListBullet"/>
            </w:pPr>
            <w:r w:rsidRPr="002A433B">
              <w:t xml:space="preserve">personal protective equipment </w:t>
            </w:r>
          </w:p>
          <w:p w:rsidR="00000000" w:rsidP="002A433B">
            <w:pPr>
              <w:pStyle w:val="ListBullet"/>
              <w:rPr>
                <w:lang w:val="en-NZ"/>
              </w:rPr>
            </w:pPr>
            <w:r w:rsidRPr="002A433B">
              <w:t xml:space="preserve">jewellery. </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BoldandItalics"/>
              </w:rPr>
              <w:t>Feedback</w:t>
            </w:r>
            <w:r w:rsidRPr="002A433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Bullet"/>
            </w:pPr>
            <w:r w:rsidRPr="002A433B">
              <w:t>formal/informal performance appraisals</w:t>
            </w:r>
          </w:p>
          <w:p w:rsidR="00000000" w:rsidRPr="002A433B" w:rsidP="002A433B">
            <w:pPr>
              <w:pStyle w:val="ListBullet"/>
            </w:pPr>
            <w:r w:rsidRPr="002A433B">
              <w:t>obtaining feedback from players</w:t>
            </w:r>
          </w:p>
          <w:p w:rsidR="00000000" w:rsidRPr="002A433B" w:rsidP="002A433B">
            <w:pPr>
              <w:pStyle w:val="ListBullet"/>
            </w:pPr>
            <w:r w:rsidRPr="002A433B">
              <w:t>obtaining feedback from senior coaches and peers</w:t>
            </w:r>
          </w:p>
          <w:p w:rsidR="00000000" w:rsidP="002A433B">
            <w:pPr>
              <w:pStyle w:val="ListBullet"/>
              <w:rPr>
                <w:lang w:val="en-NZ"/>
              </w:rPr>
            </w:pPr>
            <w:r w:rsidRPr="002A433B">
              <w:t>self reflection.</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BoldandItalics"/>
              </w:rPr>
              <w:t>Communication</w:t>
            </w:r>
            <w:r w:rsidRPr="002A433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Bullet"/>
            </w:pPr>
            <w:r w:rsidRPr="002A433B">
              <w:t>verbal</w:t>
            </w:r>
          </w:p>
          <w:p w:rsidR="00000000" w:rsidRPr="002A433B" w:rsidP="002A433B">
            <w:pPr>
              <w:pStyle w:val="ListBullet"/>
            </w:pPr>
            <w:r w:rsidRPr="002A433B">
              <w:t>written format, such as electronic (e.g. email) or hard copy (e.g. letter)</w:t>
            </w:r>
          </w:p>
          <w:p w:rsidR="00000000" w:rsidRPr="002A433B" w:rsidP="002A433B">
            <w:pPr>
              <w:pStyle w:val="ListBullet"/>
            </w:pPr>
            <w:r w:rsidRPr="002A433B">
              <w:t>by telephone</w:t>
            </w:r>
          </w:p>
          <w:p w:rsidR="00000000" w:rsidRPr="002A433B" w:rsidP="002A433B">
            <w:pPr>
              <w:pStyle w:val="ListBullet"/>
            </w:pPr>
            <w:r w:rsidRPr="002A433B">
              <w:t>in languages other than English, including Australian Indigenous l</w:t>
            </w:r>
            <w:r w:rsidRPr="002A433B">
              <w:t>anguages</w:t>
            </w:r>
          </w:p>
          <w:p w:rsidR="00000000" w:rsidRPr="002A433B" w:rsidP="002A433B">
            <w:pPr>
              <w:pStyle w:val="ListBullet"/>
            </w:pPr>
            <w:r w:rsidRPr="002A433B">
              <w:t>visual, such as sign language:</w:t>
            </w:r>
          </w:p>
          <w:p w:rsidR="00000000" w:rsidP="002A433B">
            <w:pPr>
              <w:pStyle w:val="ListBullet"/>
              <w:rPr>
                <w:lang w:val="en-NZ"/>
              </w:rPr>
            </w:pPr>
            <w:r w:rsidRPr="002A433B">
              <w:t>via an interpreter.</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BoldandItalics"/>
              </w:rPr>
              <w:t>Non-verbal communication</w:t>
            </w:r>
            <w:r w:rsidRPr="002A433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Bullet"/>
            </w:pPr>
            <w:r w:rsidRPr="002A433B">
              <w:t>body language</w:t>
            </w:r>
          </w:p>
          <w:p w:rsidR="00000000" w:rsidRPr="002A433B" w:rsidP="002A433B">
            <w:pPr>
              <w:pStyle w:val="ListBullet"/>
            </w:pPr>
            <w:r w:rsidRPr="002A433B">
              <w:t xml:space="preserve">dress and accessories </w:t>
            </w:r>
          </w:p>
          <w:p w:rsidR="00000000" w:rsidRPr="002A433B" w:rsidP="002A433B">
            <w:pPr>
              <w:pStyle w:val="ListBullet"/>
            </w:pPr>
            <w:r w:rsidRPr="002A433B">
              <w:t>gestures and mannerisms</w:t>
            </w:r>
          </w:p>
          <w:p w:rsidR="00000000" w:rsidRPr="002A433B" w:rsidP="002A433B">
            <w:pPr>
              <w:pStyle w:val="ListBullet"/>
            </w:pPr>
            <w:r w:rsidRPr="002A433B">
              <w:t>voice tonality and volume</w:t>
            </w:r>
          </w:p>
          <w:p w:rsidR="00000000" w:rsidRPr="002A433B" w:rsidP="002A433B">
            <w:pPr>
              <w:pStyle w:val="ListBullet"/>
            </w:pPr>
            <w:r w:rsidRPr="002A433B">
              <w:t>use of space</w:t>
            </w:r>
          </w:p>
          <w:p w:rsidR="00000000" w:rsidP="002A433B">
            <w:pPr>
              <w:pStyle w:val="ListBullet"/>
              <w:rPr>
                <w:lang w:val="en-NZ"/>
              </w:rPr>
            </w:pPr>
            <w:r w:rsidRPr="002A433B">
              <w:t>culturally specific communication customs and practices.</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BoldandItalics"/>
              </w:rPr>
              <w:t>Cultural and social differences</w:t>
            </w:r>
            <w:r w:rsidRPr="002A433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Bullet"/>
            </w:pPr>
            <w:r w:rsidRPr="002A433B">
              <w:t>modes of greeting, farewelling and conversation</w:t>
            </w:r>
          </w:p>
          <w:p w:rsidR="00000000" w:rsidRPr="002A433B" w:rsidP="002A433B">
            <w:pPr>
              <w:pStyle w:val="ListBullet"/>
            </w:pPr>
            <w:r w:rsidRPr="002A433B">
              <w:t>body language, including use of body gestures</w:t>
            </w:r>
          </w:p>
          <w:p w:rsidR="00000000" w:rsidP="002A433B">
            <w:pPr>
              <w:pStyle w:val="ListBullet"/>
              <w:rPr>
                <w:lang w:val="en-NZ"/>
              </w:rPr>
            </w:pPr>
            <w:r w:rsidRPr="002A433B">
              <w:t>formality of language.</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BoldandItalics"/>
              </w:rPr>
              <w:t>Medium of communication</w:t>
            </w:r>
            <w:r w:rsidRPr="002A433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Bullet"/>
            </w:pPr>
            <w:r w:rsidRPr="002A433B">
              <w:t>fax</w:t>
            </w:r>
          </w:p>
          <w:p w:rsidR="00000000" w:rsidRPr="002A433B" w:rsidP="002A433B">
            <w:pPr>
              <w:pStyle w:val="ListBullet"/>
            </w:pPr>
            <w:r w:rsidRPr="002A433B">
              <w:t>email or text message</w:t>
            </w:r>
          </w:p>
          <w:p w:rsidR="00000000" w:rsidRPr="002A433B" w:rsidP="002A433B">
            <w:pPr>
              <w:pStyle w:val="ListBullet"/>
            </w:pPr>
            <w:r w:rsidRPr="002A433B">
              <w:t xml:space="preserve">simple written messages, such as equipment bookings </w:t>
            </w:r>
          </w:p>
          <w:p w:rsidR="00000000" w:rsidRPr="002A433B" w:rsidP="002A433B">
            <w:pPr>
              <w:pStyle w:val="ListBullet"/>
            </w:pPr>
            <w:r w:rsidRPr="002A433B">
              <w:t>face-to-face</w:t>
            </w:r>
          </w:p>
          <w:p w:rsidR="00000000" w:rsidRPr="002A433B" w:rsidP="002A433B">
            <w:pPr>
              <w:pStyle w:val="ListBullet"/>
            </w:pPr>
            <w:r w:rsidRPr="002A433B">
              <w:t>telephone</w:t>
            </w:r>
          </w:p>
          <w:p w:rsidR="00000000" w:rsidRPr="002A433B" w:rsidP="002A433B">
            <w:pPr>
              <w:pStyle w:val="ListBullet"/>
            </w:pPr>
            <w:r w:rsidRPr="002A433B">
              <w:t>video</w:t>
            </w:r>
          </w:p>
          <w:p w:rsidR="00000000" w:rsidRPr="002A433B" w:rsidP="002A433B">
            <w:pPr>
              <w:pStyle w:val="ListBullet"/>
            </w:pPr>
            <w:r w:rsidRPr="002A433B">
              <w:t>standard forms and pro formas</w:t>
            </w:r>
          </w:p>
          <w:p w:rsidR="00000000" w:rsidRPr="002A433B" w:rsidP="002A433B">
            <w:pPr>
              <w:pStyle w:val="ListBullet"/>
            </w:pPr>
            <w:r w:rsidRPr="002A433B">
              <w:t>assistive technology, e.g. telephone typewriter (TTY)</w:t>
            </w:r>
          </w:p>
          <w:p w:rsidR="00000000" w:rsidP="002A433B">
            <w:pPr>
              <w:pStyle w:val="ListBullet"/>
              <w:rPr>
                <w:lang w:val="en-NZ"/>
              </w:rPr>
            </w:pPr>
            <w:r w:rsidRPr="002A433B">
              <w:t>through interpreters.</w:t>
            </w:r>
          </w:p>
        </w:tc>
      </w:tr>
      <w:tr w:rsidTr="002D1F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33B">
            <w:pPr>
              <w:pStyle w:val="BodyText"/>
              <w:rPr>
                <w:lang w:val="en-NZ"/>
              </w:rPr>
            </w:pPr>
            <w:r w:rsidRPr="002A433B">
              <w:rPr>
                <w:rStyle w:val="BoldandItalics"/>
              </w:rPr>
              <w:t>Issues and problems</w:t>
            </w:r>
            <w:r w:rsidRPr="002A433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A433B" w:rsidP="002A433B">
            <w:pPr>
              <w:pStyle w:val="ListBullet"/>
            </w:pPr>
            <w:r w:rsidRPr="002A433B">
              <w:t>misunderstandings</w:t>
            </w:r>
          </w:p>
          <w:p w:rsidR="00000000" w:rsidRPr="002A433B" w:rsidP="002A433B">
            <w:pPr>
              <w:pStyle w:val="ListBullet"/>
            </w:pPr>
            <w:r w:rsidRPr="002A433B">
              <w:t>selection dispu</w:t>
            </w:r>
            <w:r w:rsidRPr="002A433B">
              <w:t>tes</w:t>
            </w:r>
          </w:p>
          <w:p w:rsidR="00000000" w:rsidRPr="002A433B" w:rsidP="002A433B">
            <w:pPr>
              <w:pStyle w:val="ListBullet"/>
            </w:pPr>
            <w:r w:rsidRPr="002A433B">
              <w:t>abuse of officials and others</w:t>
            </w:r>
          </w:p>
          <w:p w:rsidR="00000000" w:rsidRPr="002A433B" w:rsidP="002A433B">
            <w:pPr>
              <w:pStyle w:val="ListBullet"/>
            </w:pPr>
            <w:r w:rsidRPr="002A433B">
              <w:t>parent roles</w:t>
            </w:r>
          </w:p>
          <w:p w:rsidR="00000000" w:rsidRPr="002A433B" w:rsidP="002A433B">
            <w:pPr>
              <w:pStyle w:val="ListBullet"/>
            </w:pPr>
            <w:r w:rsidRPr="002A433B">
              <w:t>team harmony</w:t>
            </w:r>
          </w:p>
          <w:p w:rsidR="00000000" w:rsidRPr="002A433B" w:rsidP="002A433B">
            <w:pPr>
              <w:pStyle w:val="ListBullet"/>
            </w:pPr>
            <w:r w:rsidRPr="002A433B">
              <w:t>compliance with policies and procedures</w:t>
            </w:r>
          </w:p>
          <w:p w:rsidR="00000000" w:rsidRPr="002A433B" w:rsidP="002A433B">
            <w:pPr>
              <w:pStyle w:val="ListBullet"/>
            </w:pPr>
            <w:r w:rsidRPr="002A433B">
              <w:t>members protection</w:t>
            </w:r>
          </w:p>
          <w:p w:rsidR="00000000" w:rsidRPr="002A433B" w:rsidP="002A433B">
            <w:pPr>
              <w:pStyle w:val="ListBullet"/>
            </w:pPr>
            <w:r w:rsidRPr="002A433B">
              <w:t>complaints.</w:t>
            </w:r>
          </w:p>
        </w:tc>
      </w:tr>
    </w:tbl>
    <w:p w:rsidR="00000000" w:rsidRPr="002A433B" w:rsidP="002A433B">
      <w:pPr>
        <w:pStyle w:val="BodyText"/>
      </w:pPr>
    </w:p>
    <w:p w:rsidR="00000000" w:rsidRPr="002A433B" w:rsidP="002A433B">
      <w:pPr>
        <w:pStyle w:val="AllowPageBreak"/>
      </w:pPr>
    </w:p>
    <w:p w:rsidR="00000000" w:rsidRPr="002A433B" w:rsidP="002A433B">
      <w:pPr>
        <w:pStyle w:val="Heading1"/>
      </w:pPr>
      <w:bookmarkStart w:id="12" w:name="O_501928"/>
      <w:bookmarkEnd w:id="12"/>
      <w:r w:rsidRPr="002A433B">
        <w:t>Unit Sector(s)</w:t>
      </w:r>
    </w:p>
    <w:p w:rsidR="00000000" w:rsidRPr="002A433B" w:rsidP="002A433B">
      <w:pPr>
        <w:pStyle w:val="BodyText"/>
      </w:pPr>
      <w:r w:rsidRPr="002A433B">
        <w:t>Sport</w:t>
      </w:r>
    </w:p>
    <w:p w:rsidR="00000000" w:rsidRPr="002A433B" w:rsidP="002A433B">
      <w:pPr>
        <w:pStyle w:val="AllowPageBreak"/>
      </w:pPr>
    </w:p>
    <w:p w:rsidR="00000000" w:rsidRPr="002A433B" w:rsidP="002A433B">
      <w:pPr>
        <w:pStyle w:val="Heading1"/>
      </w:pPr>
      <w:bookmarkStart w:id="13" w:name="O_501929"/>
      <w:bookmarkEnd w:id="13"/>
      <w:r w:rsidRPr="002A433B">
        <w:t>Competency Field</w:t>
      </w:r>
    </w:p>
    <w:p w:rsidR="00000000" w:rsidRPr="002A433B" w:rsidP="002A433B">
      <w:pPr>
        <w:pStyle w:val="BodyText"/>
      </w:pPr>
      <w:r w:rsidRPr="002A433B">
        <w:t>Sport Development</w:t>
      </w:r>
    </w:p>
    <w:p w:rsidR="00000000" w:rsidRPr="002A433B" w:rsidP="002A433B"/>
    <w:sectPr w:rsidSect="002A43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3B" w:rsidRPr="002D1F71" w:rsidP="002D1F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71" w:rsidP="002A43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1F71" w:rsidP="002A43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D1F71" w:rsidP="002A43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3B" w:rsidRPr="002D1F71" w:rsidP="002D1F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71" w:rsidRPr="002D2AF8" w:rsidP="002A433B">
    <w:pPr>
      <w:pStyle w:val="Header"/>
      <w:framePr w:wrap="around"/>
    </w:pPr>
    <w:r>
      <w:fldChar w:fldCharType="begin"/>
    </w:r>
    <w:r>
      <w:instrText xml:space="preserve"> TITLE   \* MERGEFORMAT </w:instrText>
    </w:r>
    <w:r>
      <w:fldChar w:fldCharType="separate"/>
    </w:r>
    <w:r>
      <w:t>SISSSDE201 Communicate effectively with others in a sport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2D1F71" w:rsidP="002A43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FC99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826B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3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33B"/>
    <w:pPr>
      <w:spacing w:before="360" w:after="60"/>
      <w:outlineLvl w:val="0"/>
    </w:pPr>
    <w:rPr>
      <w:sz w:val="32"/>
    </w:rPr>
  </w:style>
  <w:style w:type="paragraph" w:styleId="Heading2">
    <w:name w:val="heading 2"/>
    <w:basedOn w:val="HeadingBase"/>
    <w:next w:val="BodyText"/>
    <w:link w:val="Heading2Char"/>
    <w:qFormat/>
    <w:rsid w:val="002A433B"/>
    <w:pPr>
      <w:keepLines/>
      <w:spacing w:before="240" w:after="120"/>
      <w:outlineLvl w:val="1"/>
    </w:pPr>
    <w:rPr>
      <w:sz w:val="28"/>
      <w:szCs w:val="40"/>
    </w:rPr>
  </w:style>
  <w:style w:type="paragraph" w:styleId="Heading3">
    <w:name w:val="heading 3"/>
    <w:basedOn w:val="HeadingBase"/>
    <w:next w:val="BodyText"/>
    <w:link w:val="Heading3Char"/>
    <w:qFormat/>
    <w:rsid w:val="002A433B"/>
    <w:pPr>
      <w:spacing w:before="180" w:after="120"/>
      <w:outlineLvl w:val="2"/>
    </w:pPr>
    <w:rPr>
      <w:spacing w:val="-10"/>
      <w:kern w:val="32"/>
    </w:rPr>
  </w:style>
  <w:style w:type="paragraph" w:styleId="Heading4">
    <w:name w:val="heading 4"/>
    <w:basedOn w:val="HeadingBase"/>
    <w:next w:val="BodyText"/>
    <w:link w:val="Heading4Char"/>
    <w:qFormat/>
    <w:rsid w:val="002A433B"/>
    <w:pPr>
      <w:spacing w:before="160" w:after="120"/>
      <w:outlineLvl w:val="3"/>
    </w:pPr>
    <w:rPr>
      <w:sz w:val="22"/>
    </w:rPr>
  </w:style>
  <w:style w:type="paragraph" w:styleId="Heading5">
    <w:name w:val="heading 5"/>
    <w:basedOn w:val="HeadingBase"/>
    <w:next w:val="Normal"/>
    <w:link w:val="Heading5Char"/>
    <w:qFormat/>
    <w:rsid w:val="002A433B"/>
    <w:pPr>
      <w:spacing w:before="80"/>
      <w:outlineLvl w:val="4"/>
    </w:pPr>
    <w:rPr>
      <w:color w:val="918585"/>
      <w:sz w:val="20"/>
    </w:rPr>
  </w:style>
  <w:style w:type="paragraph" w:styleId="Heading6">
    <w:name w:val="heading 6"/>
    <w:basedOn w:val="HeadingBase"/>
    <w:next w:val="Normal"/>
    <w:link w:val="Heading6Char"/>
    <w:qFormat/>
    <w:rsid w:val="002A433B"/>
    <w:pPr>
      <w:spacing w:before="60"/>
      <w:outlineLvl w:val="5"/>
    </w:pPr>
    <w:rPr>
      <w:color w:val="918585"/>
      <w:sz w:val="20"/>
    </w:rPr>
  </w:style>
  <w:style w:type="paragraph" w:styleId="Heading7">
    <w:name w:val="heading 7"/>
    <w:basedOn w:val="Normal"/>
    <w:next w:val="Normal"/>
    <w:link w:val="Heading7Char"/>
    <w:qFormat/>
    <w:rsid w:val="002A433B"/>
    <w:pPr>
      <w:ind w:left="720"/>
      <w:outlineLvl w:val="6"/>
    </w:pPr>
    <w:rPr>
      <w:i/>
    </w:rPr>
  </w:style>
  <w:style w:type="paragraph" w:styleId="Heading8">
    <w:name w:val="heading 8"/>
    <w:basedOn w:val="Normal"/>
    <w:next w:val="Normal"/>
    <w:link w:val="Heading8Char"/>
    <w:qFormat/>
    <w:rsid w:val="002A433B"/>
    <w:pPr>
      <w:ind w:left="720"/>
      <w:outlineLvl w:val="7"/>
    </w:pPr>
    <w:rPr>
      <w:i/>
    </w:rPr>
  </w:style>
  <w:style w:type="paragraph" w:styleId="Heading9">
    <w:name w:val="heading 9"/>
    <w:basedOn w:val="Normal"/>
    <w:next w:val="Normal"/>
    <w:link w:val="Heading9Char"/>
    <w:qFormat/>
    <w:rsid w:val="002A433B"/>
    <w:pPr>
      <w:ind w:left="720"/>
      <w:outlineLvl w:val="8"/>
    </w:pPr>
    <w:rPr>
      <w:i/>
    </w:rPr>
  </w:style>
  <w:style w:type="character" w:default="1" w:styleId="DefaultParagraphFont">
    <w:name w:val="Default Paragraph Font"/>
    <w:uiPriority w:val="1"/>
    <w:unhideWhenUsed/>
    <w:rsid w:val="002A43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33B"/>
  </w:style>
  <w:style w:type="character" w:customStyle="1" w:styleId="Heading1Char">
    <w:name w:val="Heading 1 Char"/>
    <w:basedOn w:val="DefaultParagraphFont"/>
    <w:link w:val="Heading1"/>
    <w:rsid w:val="002A433B"/>
    <w:rPr>
      <w:rFonts w:ascii="Times New Roman" w:eastAsia="Times New Roman" w:hAnsi="Times New Roman" w:cs="Times New Roman"/>
      <w:b/>
      <w:sz w:val="32"/>
      <w:szCs w:val="20"/>
      <w:lang w:eastAsia="en-US"/>
    </w:rPr>
  </w:style>
  <w:style w:type="paragraph" w:styleId="BodyText">
    <w:name w:val="Body Text"/>
    <w:basedOn w:val="Normal"/>
    <w:link w:val="BodyTextChar"/>
    <w:rsid w:val="002A43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433B"/>
    <w:rPr>
      <w:rFonts w:ascii="Times New Roman" w:eastAsia="Times New Roman" w:hAnsi="Times New Roman" w:cs="Times New Roman"/>
      <w:sz w:val="24"/>
      <w:lang w:eastAsia="en-US"/>
    </w:rPr>
  </w:style>
  <w:style w:type="paragraph" w:styleId="List">
    <w:name w:val="List"/>
    <w:basedOn w:val="BodyText"/>
    <w:next w:val="BodyText"/>
    <w:rsid w:val="002A433B"/>
    <w:pPr>
      <w:tabs>
        <w:tab w:val="left" w:pos="340"/>
      </w:tabs>
      <w:spacing w:before="60" w:after="60"/>
      <w:ind w:left="340" w:hanging="340"/>
    </w:pPr>
  </w:style>
  <w:style w:type="paragraph" w:styleId="ListBullet">
    <w:name w:val="List Bullet"/>
    <w:basedOn w:val="List"/>
    <w:rsid w:val="002A433B"/>
    <w:pPr>
      <w:numPr>
        <w:numId w:val="12"/>
      </w:numPr>
      <w:tabs>
        <w:tab w:val="clear" w:pos="340"/>
      </w:tabs>
      <w:spacing w:before="40" w:after="40"/>
    </w:pPr>
  </w:style>
  <w:style w:type="character" w:customStyle="1" w:styleId="SpecialBold">
    <w:name w:val="Special Bold"/>
    <w:basedOn w:val="DefaultParagraphFont"/>
    <w:rsid w:val="002A433B"/>
    <w:rPr>
      <w:b/>
      <w:spacing w:val="0"/>
    </w:rPr>
  </w:style>
  <w:style w:type="paragraph" w:customStyle="1" w:styleId="SuperHeading">
    <w:name w:val="SuperHeading"/>
    <w:basedOn w:val="Normal"/>
    <w:rsid w:val="002A433B"/>
    <w:pPr>
      <w:spacing w:before="240" w:after="120"/>
      <w:outlineLvl w:val="0"/>
    </w:pPr>
    <w:rPr>
      <w:rFonts w:ascii="Times New Roman" w:hAnsi="Times New Roman"/>
      <w:b/>
      <w:sz w:val="32"/>
    </w:rPr>
  </w:style>
  <w:style w:type="paragraph" w:customStyle="1" w:styleId="AllowPageBreak">
    <w:name w:val="AllowPageBreak"/>
    <w:rsid w:val="002A43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433B"/>
    <w:rPr>
      <w:b/>
      <w:i/>
      <w:u w:val="none"/>
    </w:rPr>
  </w:style>
  <w:style w:type="character" w:customStyle="1" w:styleId="Heading2Char">
    <w:name w:val="Heading 2 Char"/>
    <w:basedOn w:val="DefaultParagraphFont"/>
    <w:link w:val="Heading2"/>
    <w:rsid w:val="002A43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3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3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3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3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3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3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33B"/>
    <w:rPr>
      <w:rFonts w:ascii="Courier New" w:eastAsia="Times New Roman" w:hAnsi="Courier New" w:cs="Times New Roman"/>
      <w:i/>
      <w:szCs w:val="20"/>
      <w:lang w:eastAsia="en-US"/>
    </w:rPr>
  </w:style>
  <w:style w:type="paragraph" w:customStyle="1" w:styleId="HeadingBase">
    <w:name w:val="Heading Base"/>
    <w:rsid w:val="002A43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33B"/>
    <w:pPr>
      <w:tabs>
        <w:tab w:val="right" w:leader="dot" w:pos="9072"/>
      </w:tabs>
      <w:ind w:left="567"/>
    </w:pPr>
    <w:rPr>
      <w:szCs w:val="22"/>
    </w:rPr>
  </w:style>
  <w:style w:type="paragraph" w:customStyle="1" w:styleId="TOCBase">
    <w:name w:val="TOC Base"/>
    <w:rsid w:val="002A43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33B"/>
    <w:pPr>
      <w:tabs>
        <w:tab w:val="right" w:leader="dot" w:pos="9072"/>
      </w:tabs>
      <w:spacing w:before="40" w:after="40"/>
      <w:ind w:left="284"/>
    </w:pPr>
    <w:rPr>
      <w:rFonts w:ascii="Times New Roman" w:hAnsi="Times New Roman"/>
    </w:rPr>
  </w:style>
  <w:style w:type="paragraph" w:styleId="TOC1">
    <w:name w:val="toc 1"/>
    <w:basedOn w:val="TOCBase"/>
    <w:next w:val="Normal"/>
    <w:rsid w:val="002A43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43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33B"/>
    <w:rPr>
      <w:rFonts w:ascii="Times New Roman" w:eastAsia="Times New Roman" w:hAnsi="Times New Roman" w:cs="Times New Roman"/>
      <w:sz w:val="16"/>
      <w:lang w:eastAsia="en-US"/>
    </w:rPr>
  </w:style>
  <w:style w:type="paragraph" w:styleId="Title">
    <w:name w:val="Title"/>
    <w:basedOn w:val="HeadingBase"/>
    <w:link w:val="TitleChar"/>
    <w:qFormat/>
    <w:rsid w:val="002A433B"/>
    <w:pPr>
      <w:spacing w:before="5040"/>
      <w:jc w:val="center"/>
    </w:pPr>
    <w:rPr>
      <w:sz w:val="48"/>
      <w:szCs w:val="72"/>
      <w:lang w:val="en-US"/>
    </w:rPr>
  </w:style>
  <w:style w:type="character" w:customStyle="1" w:styleId="TitleChar">
    <w:name w:val="Title Char"/>
    <w:basedOn w:val="DefaultParagraphFont"/>
    <w:link w:val="Title"/>
    <w:rsid w:val="002A43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33B"/>
    <w:pPr>
      <w:tabs>
        <w:tab w:val="left" w:pos="3600"/>
        <w:tab w:val="left" w:pos="3958"/>
      </w:tabs>
    </w:pPr>
  </w:style>
  <w:style w:type="paragraph" w:customStyle="1" w:styleId="Note">
    <w:name w:val="Note"/>
    <w:basedOn w:val="BodyText"/>
    <w:rsid w:val="002A43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33B"/>
    <w:pPr>
      <w:framePr w:wrap="auto" w:hAnchor="text" w:y="6049"/>
    </w:pPr>
    <w:rPr>
      <w:color w:val="000000"/>
      <w:sz w:val="40"/>
    </w:rPr>
  </w:style>
  <w:style w:type="paragraph" w:customStyle="1" w:styleId="TOCTitle">
    <w:name w:val="TOCTitle"/>
    <w:basedOn w:val="Heading1"/>
    <w:rsid w:val="002A433B"/>
    <w:pPr>
      <w:spacing w:after="240"/>
      <w:jc w:val="center"/>
      <w:outlineLvl w:val="9"/>
    </w:pPr>
    <w:rPr>
      <w:caps/>
    </w:rPr>
  </w:style>
  <w:style w:type="paragraph" w:customStyle="1" w:styleId="Version">
    <w:name w:val="Version"/>
    <w:rsid w:val="002A43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433B"/>
    <w:pPr>
      <w:numPr>
        <w:numId w:val="13"/>
      </w:numPr>
      <w:tabs>
        <w:tab w:val="clear" w:pos="680"/>
      </w:tabs>
    </w:pPr>
  </w:style>
  <w:style w:type="paragraph" w:styleId="Index1">
    <w:name w:val="index 1"/>
    <w:basedOn w:val="Normal"/>
    <w:next w:val="Normal"/>
    <w:semiHidden/>
    <w:rsid w:val="002A433B"/>
    <w:pPr>
      <w:keepNext w:val="0"/>
      <w:tabs>
        <w:tab w:val="right" w:pos="4176"/>
      </w:tabs>
      <w:ind w:left="198" w:hanging="198"/>
    </w:pPr>
    <w:rPr>
      <w:rFonts w:ascii="Garamond" w:hAnsi="Garamond"/>
    </w:rPr>
  </w:style>
  <w:style w:type="paragraph" w:styleId="IndexHeading">
    <w:name w:val="index heading"/>
    <w:basedOn w:val="Normal"/>
    <w:next w:val="Index1"/>
    <w:semiHidden/>
    <w:rsid w:val="002A433B"/>
    <w:pPr>
      <w:spacing w:before="120" w:after="120"/>
    </w:pPr>
    <w:rPr>
      <w:rFonts w:ascii="Arial" w:hAnsi="Arial"/>
      <w:b/>
      <w:color w:val="918585"/>
      <w:sz w:val="24"/>
    </w:rPr>
  </w:style>
  <w:style w:type="paragraph" w:styleId="Header">
    <w:name w:val="header"/>
    <w:basedOn w:val="Normal"/>
    <w:link w:val="HeaderChar"/>
    <w:rsid w:val="002A43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33B"/>
    <w:rPr>
      <w:rFonts w:ascii="Times New Roman" w:eastAsia="Times New Roman" w:hAnsi="Times New Roman" w:cs="Times New Roman"/>
      <w:sz w:val="16"/>
      <w:szCs w:val="20"/>
      <w:lang w:val="en-GB" w:eastAsia="en-US"/>
    </w:rPr>
  </w:style>
  <w:style w:type="paragraph" w:customStyle="1" w:styleId="Chapter">
    <w:name w:val="Chapter"/>
    <w:basedOn w:val="Normal"/>
    <w:rsid w:val="002A433B"/>
    <w:pPr>
      <w:spacing w:before="240"/>
    </w:pPr>
    <w:rPr>
      <w:rFonts w:ascii="Times New Roman" w:hAnsi="Times New Roman"/>
      <w:smallCaps/>
      <w:spacing w:val="80"/>
      <w:sz w:val="28"/>
    </w:rPr>
  </w:style>
  <w:style w:type="paragraph" w:customStyle="1" w:styleId="InChapter">
    <w:name w:val="InChapter"/>
    <w:basedOn w:val="Heading3"/>
    <w:rsid w:val="002A433B"/>
    <w:pPr>
      <w:spacing w:after="240"/>
      <w:outlineLvl w:val="9"/>
    </w:pPr>
    <w:rPr>
      <w:noProof/>
    </w:rPr>
  </w:style>
  <w:style w:type="paragraph" w:styleId="Index2">
    <w:name w:val="index 2"/>
    <w:basedOn w:val="Normal"/>
    <w:next w:val="Normal"/>
    <w:semiHidden/>
    <w:rsid w:val="002A433B"/>
    <w:pPr>
      <w:tabs>
        <w:tab w:val="right" w:pos="4176"/>
      </w:tabs>
      <w:ind w:left="568" w:hanging="284"/>
    </w:pPr>
    <w:rPr>
      <w:rFonts w:ascii="Garamond" w:hAnsi="Garamond"/>
    </w:rPr>
  </w:style>
  <w:style w:type="paragraph" w:customStyle="1" w:styleId="Byline">
    <w:name w:val="Byline"/>
    <w:rsid w:val="002A43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33B"/>
    <w:pPr>
      <w:tabs>
        <w:tab w:val="clear" w:pos="3600"/>
        <w:tab w:val="clear" w:pos="3958"/>
      </w:tabs>
      <w:jc w:val="right"/>
    </w:pPr>
  </w:style>
  <w:style w:type="character" w:styleId="Emphasis">
    <w:name w:val="Emphasis"/>
    <w:basedOn w:val="DefaultParagraphFont"/>
    <w:qFormat/>
    <w:rsid w:val="002A433B"/>
    <w:rPr>
      <w:i/>
    </w:rPr>
  </w:style>
  <w:style w:type="paragraph" w:styleId="Caption">
    <w:name w:val="caption"/>
    <w:basedOn w:val="BodyText"/>
    <w:next w:val="Normal"/>
    <w:qFormat/>
    <w:rsid w:val="002A433B"/>
    <w:pPr>
      <w:framePr w:w="2268" w:hSpace="181" w:vSpace="181" w:wrap="around" w:vAnchor="text" w:hAnchor="page" w:x="1135" w:y="285" w:anchorLock="1"/>
    </w:pPr>
    <w:rPr>
      <w:i/>
    </w:rPr>
  </w:style>
  <w:style w:type="paragraph" w:customStyle="1" w:styleId="MiniTOCTitle">
    <w:name w:val="MiniTOCTitle"/>
    <w:basedOn w:val="Heading4"/>
    <w:rsid w:val="002A433B"/>
    <w:pPr>
      <w:spacing w:before="240"/>
      <w:outlineLvl w:val="9"/>
    </w:pPr>
    <w:rPr>
      <w:noProof/>
      <w:sz w:val="24"/>
    </w:rPr>
  </w:style>
  <w:style w:type="paragraph" w:customStyle="1" w:styleId="MiniTOCItem">
    <w:name w:val="MiniTOCItem"/>
    <w:basedOn w:val="ListBullet"/>
    <w:rsid w:val="002A433B"/>
    <w:pPr>
      <w:numPr>
        <w:numId w:val="0"/>
      </w:numPr>
      <w:tabs>
        <w:tab w:val="right" w:leader="dot" w:pos="6521"/>
      </w:tabs>
      <w:spacing w:before="0" w:after="0"/>
    </w:pPr>
  </w:style>
  <w:style w:type="paragraph" w:customStyle="1" w:styleId="TOFTitle">
    <w:name w:val="TOFTitle"/>
    <w:basedOn w:val="TOCTitle"/>
    <w:rsid w:val="002A433B"/>
  </w:style>
  <w:style w:type="paragraph" w:styleId="TableofFigures">
    <w:name w:val="table of figures"/>
    <w:basedOn w:val="Normal"/>
    <w:next w:val="Normal"/>
    <w:semiHidden/>
    <w:rsid w:val="002A433B"/>
    <w:pPr>
      <w:tabs>
        <w:tab w:val="right" w:leader="dot" w:pos="9072"/>
      </w:tabs>
      <w:ind w:left="970" w:hanging="403"/>
    </w:pPr>
    <w:rPr>
      <w:rFonts w:ascii="Times New Roman" w:hAnsi="Times New Roman"/>
      <w:b/>
    </w:rPr>
  </w:style>
  <w:style w:type="paragraph" w:styleId="ListNumber">
    <w:name w:val="List Number"/>
    <w:basedOn w:val="List"/>
    <w:rsid w:val="002A433B"/>
    <w:pPr>
      <w:numPr>
        <w:numId w:val="10"/>
      </w:numPr>
    </w:pPr>
  </w:style>
  <w:style w:type="character" w:customStyle="1" w:styleId="WingdingSymbols">
    <w:name w:val="Wingding Symbols"/>
    <w:rsid w:val="002A433B"/>
    <w:rPr>
      <w:rFonts w:ascii="Wingdings" w:hAnsi="Wingdings"/>
    </w:rPr>
  </w:style>
  <w:style w:type="paragraph" w:customStyle="1" w:styleId="TableHeading">
    <w:name w:val="Table Heading"/>
    <w:basedOn w:val="HeadingBase"/>
    <w:rsid w:val="002A433B"/>
    <w:pPr>
      <w:keepLines/>
      <w:pBdr>
        <w:bottom w:val="single" w:sz="6" w:space="1" w:color="918585"/>
      </w:pBdr>
      <w:spacing w:before="240"/>
    </w:pPr>
  </w:style>
  <w:style w:type="character" w:customStyle="1" w:styleId="HotSpot">
    <w:name w:val="HotSpot"/>
    <w:rsid w:val="002A433B"/>
    <w:rPr>
      <w:color w:val="0033CC"/>
      <w:u w:val="none"/>
    </w:rPr>
  </w:style>
  <w:style w:type="paragraph" w:customStyle="1" w:styleId="BodyTextRight">
    <w:name w:val="Body Text Right"/>
    <w:basedOn w:val="BodyText"/>
    <w:rsid w:val="002A433B"/>
    <w:pPr>
      <w:spacing w:before="0" w:after="0"/>
      <w:jc w:val="right"/>
    </w:pPr>
  </w:style>
  <w:style w:type="paragraph" w:styleId="Index3">
    <w:name w:val="index 3"/>
    <w:basedOn w:val="ListNumber2"/>
    <w:next w:val="Normal"/>
    <w:semiHidden/>
    <w:rsid w:val="002A433B"/>
    <w:pPr>
      <w:numPr>
        <w:numId w:val="0"/>
      </w:numPr>
      <w:tabs>
        <w:tab w:val="right" w:leader="dot" w:pos="4176"/>
      </w:tabs>
    </w:pPr>
  </w:style>
  <w:style w:type="paragraph" w:styleId="ListNumber2">
    <w:name w:val="List Number 2"/>
    <w:basedOn w:val="List2"/>
    <w:rsid w:val="002A433B"/>
    <w:pPr>
      <w:numPr>
        <w:numId w:val="9"/>
      </w:numPr>
      <w:tabs>
        <w:tab w:val="clear" w:pos="1060"/>
      </w:tabs>
    </w:pPr>
  </w:style>
  <w:style w:type="paragraph" w:customStyle="1" w:styleId="MarginNote">
    <w:name w:val="Margin Note"/>
    <w:basedOn w:val="BodyText"/>
    <w:rsid w:val="002A43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3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3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33B"/>
    <w:rPr>
      <w:sz w:val="32"/>
    </w:rPr>
  </w:style>
  <w:style w:type="paragraph" w:customStyle="1" w:styleId="HeadingProcedure">
    <w:name w:val="Heading Procedure"/>
    <w:basedOn w:val="HeadingBase"/>
    <w:next w:val="Normal"/>
    <w:rsid w:val="002A433B"/>
    <w:pPr>
      <w:tabs>
        <w:tab w:val="left" w:pos="0"/>
      </w:tabs>
      <w:spacing w:before="120" w:after="60"/>
    </w:pPr>
    <w:rPr>
      <w:i/>
      <w:color w:val="918585"/>
      <w:sz w:val="22"/>
    </w:rPr>
  </w:style>
  <w:style w:type="paragraph" w:customStyle="1" w:styleId="TableBodyText">
    <w:name w:val="Table Body Text"/>
    <w:basedOn w:val="BodyText"/>
    <w:rsid w:val="002A433B"/>
    <w:pPr>
      <w:spacing w:before="60" w:after="60"/>
    </w:pPr>
  </w:style>
  <w:style w:type="paragraph" w:styleId="ListContinue">
    <w:name w:val="List Continue"/>
    <w:basedOn w:val="List"/>
    <w:rsid w:val="002A433B"/>
    <w:pPr>
      <w:ind w:firstLine="0"/>
    </w:pPr>
  </w:style>
  <w:style w:type="paragraph" w:customStyle="1" w:styleId="ListNote">
    <w:name w:val="List Note"/>
    <w:basedOn w:val="List"/>
    <w:rsid w:val="002A433B"/>
    <w:pPr>
      <w:pBdr>
        <w:top w:val="single" w:sz="6" w:space="2" w:color="918585"/>
        <w:bottom w:val="single" w:sz="6" w:space="2" w:color="918585"/>
      </w:pBdr>
      <w:tabs>
        <w:tab w:val="left" w:pos="1021"/>
      </w:tabs>
      <w:ind w:firstLine="0"/>
    </w:pPr>
  </w:style>
  <w:style w:type="paragraph" w:customStyle="1" w:styleId="Warning">
    <w:name w:val="Warning"/>
    <w:basedOn w:val="BodyText"/>
    <w:rsid w:val="002A433B"/>
    <w:pPr>
      <w:shd w:val="clear" w:color="auto" w:fill="D9D9D9"/>
      <w:tabs>
        <w:tab w:val="left" w:pos="992"/>
      </w:tabs>
      <w:ind w:left="119" w:right="119"/>
    </w:pPr>
    <w:rPr>
      <w:sz w:val="20"/>
    </w:rPr>
  </w:style>
  <w:style w:type="paragraph" w:customStyle="1" w:styleId="MarginIcons">
    <w:name w:val="Margin Icons"/>
    <w:basedOn w:val="BodyText"/>
    <w:rsid w:val="002A43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33B"/>
    <w:rPr>
      <w:rFonts w:ascii="Courier New" w:hAnsi="Courier New"/>
    </w:rPr>
  </w:style>
  <w:style w:type="paragraph" w:customStyle="1" w:styleId="NoteBullet">
    <w:name w:val="Note Bullet"/>
    <w:basedOn w:val="Note"/>
    <w:rsid w:val="002A433B"/>
    <w:pPr>
      <w:tabs>
        <w:tab w:val="clear" w:pos="680"/>
      </w:tabs>
      <w:spacing w:before="60" w:after="60"/>
    </w:pPr>
  </w:style>
  <w:style w:type="paragraph" w:customStyle="1" w:styleId="SubHeading2">
    <w:name w:val="SubHeading2"/>
    <w:basedOn w:val="HeadingBase"/>
    <w:rsid w:val="002A433B"/>
    <w:pPr>
      <w:spacing w:before="240" w:after="60"/>
    </w:pPr>
    <w:rPr>
      <w:sz w:val="20"/>
    </w:rPr>
  </w:style>
  <w:style w:type="paragraph" w:customStyle="1" w:styleId="SubHeading1">
    <w:name w:val="SubHeading1"/>
    <w:basedOn w:val="HeadingBase"/>
    <w:rsid w:val="002A433B"/>
    <w:pPr>
      <w:spacing w:before="240" w:after="60"/>
    </w:pPr>
    <w:rPr>
      <w:color w:val="918585"/>
      <w:sz w:val="22"/>
    </w:rPr>
  </w:style>
  <w:style w:type="paragraph" w:customStyle="1" w:styleId="SideHeading">
    <w:name w:val="Side Heading"/>
    <w:basedOn w:val="HeadingBase"/>
    <w:rsid w:val="002A43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33B"/>
    <w:pPr>
      <w:tabs>
        <w:tab w:val="num" w:pos="360"/>
      </w:tabs>
    </w:pPr>
  </w:style>
  <w:style w:type="paragraph" w:styleId="PlainText">
    <w:name w:val="Plain Text"/>
    <w:basedOn w:val="Normal"/>
    <w:link w:val="PlainTextChar"/>
    <w:rsid w:val="002A433B"/>
    <w:rPr>
      <w:sz w:val="20"/>
    </w:rPr>
  </w:style>
  <w:style w:type="character" w:customStyle="1" w:styleId="PlainTextChar">
    <w:name w:val="Plain Text Char"/>
    <w:basedOn w:val="DefaultParagraphFont"/>
    <w:link w:val="PlainText"/>
    <w:rsid w:val="002A433B"/>
    <w:rPr>
      <w:rFonts w:ascii="Courier New" w:eastAsia="Times New Roman" w:hAnsi="Courier New" w:cs="Times New Roman"/>
      <w:sz w:val="20"/>
      <w:szCs w:val="20"/>
      <w:lang w:eastAsia="en-US"/>
    </w:rPr>
  </w:style>
  <w:style w:type="character" w:customStyle="1" w:styleId="MenuOption">
    <w:name w:val="Menu Option"/>
    <w:basedOn w:val="DefaultParagraphFont"/>
    <w:rsid w:val="002A433B"/>
    <w:rPr>
      <w:b/>
      <w:smallCaps/>
    </w:rPr>
  </w:style>
  <w:style w:type="paragraph" w:customStyle="1" w:styleId="TableListNumber">
    <w:name w:val="Table List Number"/>
    <w:basedOn w:val="ListNumber"/>
    <w:rsid w:val="002A433B"/>
    <w:pPr>
      <w:numPr>
        <w:numId w:val="0"/>
      </w:numPr>
    </w:pPr>
  </w:style>
  <w:style w:type="paragraph" w:styleId="TOC4">
    <w:name w:val="toc 4"/>
    <w:basedOn w:val="TOCBase"/>
    <w:next w:val="Normal"/>
    <w:semiHidden/>
    <w:rsid w:val="002A433B"/>
    <w:pPr>
      <w:tabs>
        <w:tab w:val="right" w:leader="dot" w:pos="9071"/>
      </w:tabs>
      <w:ind w:left="1701"/>
    </w:pPr>
  </w:style>
  <w:style w:type="paragraph" w:customStyle="1" w:styleId="ListAlpha">
    <w:name w:val="List Alpha"/>
    <w:basedOn w:val="List"/>
    <w:rsid w:val="002A433B"/>
    <w:pPr>
      <w:numPr>
        <w:numId w:val="8"/>
      </w:numPr>
    </w:pPr>
  </w:style>
  <w:style w:type="paragraph" w:customStyle="1" w:styleId="ListAlpha2">
    <w:name w:val="List Alpha 2"/>
    <w:basedOn w:val="List2"/>
    <w:rsid w:val="002A433B"/>
    <w:pPr>
      <w:numPr>
        <w:numId w:val="7"/>
      </w:numPr>
    </w:pPr>
  </w:style>
  <w:style w:type="paragraph" w:styleId="List2">
    <w:name w:val="List 2"/>
    <w:basedOn w:val="BodyText"/>
    <w:rsid w:val="002A433B"/>
    <w:pPr>
      <w:tabs>
        <w:tab w:val="left" w:pos="680"/>
      </w:tabs>
      <w:spacing w:before="60" w:after="60"/>
      <w:ind w:left="680" w:hanging="340"/>
    </w:pPr>
  </w:style>
  <w:style w:type="paragraph" w:styleId="List3">
    <w:name w:val="List 3"/>
    <w:basedOn w:val="BodyText"/>
    <w:rsid w:val="002A433B"/>
    <w:pPr>
      <w:tabs>
        <w:tab w:val="left" w:pos="1021"/>
      </w:tabs>
      <w:spacing w:before="60" w:after="60"/>
      <w:ind w:left="1020" w:hanging="340"/>
    </w:pPr>
  </w:style>
  <w:style w:type="paragraph" w:styleId="List4">
    <w:name w:val="List 4"/>
    <w:basedOn w:val="BodyText"/>
    <w:rsid w:val="002A433B"/>
    <w:pPr>
      <w:tabs>
        <w:tab w:val="left" w:pos="1361"/>
      </w:tabs>
      <w:spacing w:before="60" w:after="60"/>
      <w:ind w:left="1361" w:hanging="340"/>
    </w:pPr>
  </w:style>
  <w:style w:type="paragraph" w:styleId="List5">
    <w:name w:val="List 5"/>
    <w:basedOn w:val="BodyText"/>
    <w:rsid w:val="002A433B"/>
    <w:pPr>
      <w:tabs>
        <w:tab w:val="left" w:pos="1701"/>
      </w:tabs>
      <w:spacing w:before="60" w:after="60"/>
      <w:ind w:left="1701" w:hanging="340"/>
    </w:pPr>
  </w:style>
  <w:style w:type="paragraph" w:styleId="ListBullet3">
    <w:name w:val="List Bullet 3"/>
    <w:basedOn w:val="List3"/>
    <w:rsid w:val="002A433B"/>
    <w:pPr>
      <w:numPr>
        <w:numId w:val="14"/>
      </w:numPr>
      <w:tabs>
        <w:tab w:val="clear" w:pos="1021"/>
      </w:tabs>
      <w:ind w:left="1037" w:hanging="357"/>
    </w:pPr>
  </w:style>
  <w:style w:type="paragraph" w:styleId="ListBullet4">
    <w:name w:val="List Bullet 4"/>
    <w:basedOn w:val="List4"/>
    <w:rsid w:val="002A433B"/>
    <w:pPr>
      <w:numPr>
        <w:numId w:val="2"/>
      </w:numPr>
    </w:pPr>
  </w:style>
  <w:style w:type="paragraph" w:styleId="ListBullet5">
    <w:name w:val="List Bullet 5"/>
    <w:basedOn w:val="List5"/>
    <w:rsid w:val="002A433B"/>
    <w:pPr>
      <w:numPr>
        <w:numId w:val="3"/>
      </w:numPr>
    </w:pPr>
  </w:style>
  <w:style w:type="paragraph" w:styleId="ListContinue2">
    <w:name w:val="List Continue 2"/>
    <w:basedOn w:val="List2"/>
    <w:rsid w:val="002A433B"/>
    <w:pPr>
      <w:ind w:firstLine="0"/>
    </w:pPr>
  </w:style>
  <w:style w:type="paragraph" w:styleId="ListContinue3">
    <w:name w:val="List Continue 3"/>
    <w:basedOn w:val="List3"/>
    <w:rsid w:val="002A433B"/>
    <w:pPr>
      <w:ind w:left="1021" w:firstLine="0"/>
    </w:pPr>
  </w:style>
  <w:style w:type="paragraph" w:styleId="ListContinue4">
    <w:name w:val="List Continue 4"/>
    <w:basedOn w:val="List4"/>
    <w:rsid w:val="002A433B"/>
    <w:pPr>
      <w:ind w:firstLine="0"/>
    </w:pPr>
  </w:style>
  <w:style w:type="paragraph" w:styleId="ListContinue5">
    <w:name w:val="List Continue 5"/>
    <w:basedOn w:val="List5"/>
    <w:rsid w:val="002A433B"/>
    <w:pPr>
      <w:ind w:firstLine="0"/>
    </w:pPr>
  </w:style>
  <w:style w:type="paragraph" w:styleId="ListNumber3">
    <w:name w:val="List Number 3"/>
    <w:basedOn w:val="List3"/>
    <w:rsid w:val="002A433B"/>
    <w:pPr>
      <w:numPr>
        <w:numId w:val="4"/>
      </w:numPr>
    </w:pPr>
  </w:style>
  <w:style w:type="paragraph" w:styleId="ListNumber4">
    <w:name w:val="List Number 4"/>
    <w:basedOn w:val="List4"/>
    <w:rsid w:val="002A433B"/>
    <w:pPr>
      <w:numPr>
        <w:numId w:val="5"/>
      </w:numPr>
    </w:pPr>
  </w:style>
  <w:style w:type="paragraph" w:styleId="ListNumber5">
    <w:name w:val="List Number 5"/>
    <w:basedOn w:val="List5"/>
    <w:rsid w:val="002A433B"/>
    <w:pPr>
      <w:numPr>
        <w:numId w:val="6"/>
      </w:numPr>
    </w:pPr>
  </w:style>
  <w:style w:type="paragraph" w:styleId="BlockText">
    <w:name w:val="Block Text"/>
    <w:basedOn w:val="Normal"/>
    <w:rsid w:val="002A433B"/>
    <w:pPr>
      <w:spacing w:after="120"/>
      <w:ind w:left="1440" w:right="1440"/>
    </w:pPr>
  </w:style>
  <w:style w:type="character" w:customStyle="1" w:styleId="Subscript">
    <w:name w:val="Subscript"/>
    <w:basedOn w:val="DefaultParagraphFont"/>
    <w:rsid w:val="002A433B"/>
    <w:rPr>
      <w:sz w:val="16"/>
      <w:vertAlign w:val="subscript"/>
    </w:rPr>
  </w:style>
  <w:style w:type="character" w:customStyle="1" w:styleId="Superscript">
    <w:name w:val="Superscript"/>
    <w:basedOn w:val="DefaultParagraphFont"/>
    <w:rsid w:val="002A433B"/>
    <w:rPr>
      <w:sz w:val="16"/>
      <w:vertAlign w:val="superscript"/>
    </w:rPr>
  </w:style>
  <w:style w:type="character" w:customStyle="1" w:styleId="Symbols">
    <w:name w:val="Symbols"/>
    <w:basedOn w:val="DefaultParagraphFont"/>
    <w:rsid w:val="002A433B"/>
    <w:rPr>
      <w:rFonts w:ascii="Symbol" w:hAnsi="Symbol"/>
    </w:rPr>
  </w:style>
  <w:style w:type="character" w:customStyle="1" w:styleId="MenuOptions">
    <w:name w:val="Menu Options"/>
    <w:basedOn w:val="DefaultParagraphFont"/>
    <w:rsid w:val="002A433B"/>
    <w:rPr>
      <w:rFonts w:ascii="Arial Narrow" w:hAnsi="Arial Narrow"/>
      <w:smallCaps/>
    </w:rPr>
  </w:style>
  <w:style w:type="character" w:customStyle="1" w:styleId="Buttons">
    <w:name w:val="Buttons"/>
    <w:basedOn w:val="DefaultParagraphFont"/>
    <w:rsid w:val="002A433B"/>
    <w:rPr>
      <w:b/>
    </w:rPr>
  </w:style>
  <w:style w:type="character" w:customStyle="1" w:styleId="Underlined">
    <w:name w:val="Underlined"/>
    <w:basedOn w:val="DefaultParagraphFont"/>
    <w:rsid w:val="002A433B"/>
    <w:rPr>
      <w:u w:val="single"/>
    </w:rPr>
  </w:style>
  <w:style w:type="paragraph" w:customStyle="1" w:styleId="TableBodyTextRight">
    <w:name w:val="Table Body Text Right"/>
    <w:basedOn w:val="TableBodyText"/>
    <w:rsid w:val="002A433B"/>
    <w:pPr>
      <w:widowControl w:val="0"/>
      <w:autoSpaceDE w:val="0"/>
      <w:autoSpaceDN w:val="0"/>
      <w:adjustRightInd w:val="0"/>
      <w:jc w:val="right"/>
    </w:pPr>
    <w:rPr>
      <w:rFonts w:cs="Arial"/>
      <w:szCs w:val="18"/>
    </w:rPr>
  </w:style>
  <w:style w:type="paragraph" w:customStyle="1" w:styleId="CopyrightText">
    <w:name w:val="Copyright Text"/>
    <w:basedOn w:val="BodyText"/>
    <w:rsid w:val="002A433B"/>
    <w:rPr>
      <w:sz w:val="18"/>
    </w:rPr>
  </w:style>
  <w:style w:type="paragraph" w:customStyle="1" w:styleId="BodySmallRight">
    <w:name w:val="Body Small Right"/>
    <w:basedOn w:val="BodyTextRight"/>
    <w:rsid w:val="002A433B"/>
    <w:rPr>
      <w:sz w:val="18"/>
      <w:szCs w:val="18"/>
    </w:rPr>
  </w:style>
  <w:style w:type="paragraph" w:customStyle="1" w:styleId="MarginEdition">
    <w:name w:val="Margin Edition"/>
    <w:basedOn w:val="MarginNote"/>
    <w:rsid w:val="002A433B"/>
    <w:pPr>
      <w:spacing w:before="0" w:after="0"/>
    </w:pPr>
    <w:rPr>
      <w:rFonts w:ascii="Times New Roman" w:hAnsi="Times New Roman"/>
      <w:color w:val="999999"/>
    </w:rPr>
  </w:style>
  <w:style w:type="paragraph" w:customStyle="1" w:styleId="Spacer">
    <w:name w:val="Spacer"/>
    <w:basedOn w:val="Normal"/>
    <w:rsid w:val="002A433B"/>
    <w:rPr>
      <w:sz w:val="2"/>
      <w:szCs w:val="2"/>
    </w:rPr>
  </w:style>
  <w:style w:type="character" w:customStyle="1" w:styleId="Small">
    <w:name w:val="Small"/>
    <w:basedOn w:val="DefaultParagraphFont"/>
    <w:rsid w:val="002A433B"/>
    <w:rPr>
      <w:sz w:val="16"/>
    </w:rPr>
  </w:style>
  <w:style w:type="paragraph" w:customStyle="1" w:styleId="WideTable">
    <w:name w:val="Wide Table"/>
    <w:basedOn w:val="Normal"/>
    <w:rsid w:val="002A433B"/>
    <w:pPr>
      <w:ind w:left="-1418"/>
    </w:pPr>
    <w:rPr>
      <w:sz w:val="2"/>
      <w:szCs w:val="2"/>
    </w:rPr>
  </w:style>
  <w:style w:type="character" w:styleId="PageNumber">
    <w:name w:val="page number"/>
    <w:basedOn w:val="DefaultParagraphFont"/>
    <w:rsid w:val="002A433B"/>
  </w:style>
  <w:style w:type="paragraph" w:styleId="Quote">
    <w:name w:val="Quote"/>
    <w:basedOn w:val="Heading1"/>
    <w:link w:val="QuoteChar"/>
    <w:qFormat/>
    <w:rsid w:val="002A433B"/>
    <w:rPr>
      <w:b w:val="0"/>
      <w:sz w:val="72"/>
      <w:szCs w:val="72"/>
      <w:lang w:val="en-NZ"/>
    </w:rPr>
  </w:style>
  <w:style w:type="character" w:customStyle="1" w:styleId="QuoteChar">
    <w:name w:val="Quote Char"/>
    <w:basedOn w:val="DefaultParagraphFont"/>
    <w:link w:val="Quote"/>
    <w:rsid w:val="002A43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33B"/>
    <w:pPr>
      <w:pageBreakBefore/>
    </w:pPr>
  </w:style>
  <w:style w:type="paragraph" w:customStyle="1" w:styleId="Border">
    <w:name w:val="Border"/>
    <w:basedOn w:val="Normal"/>
    <w:qFormat/>
    <w:rsid w:val="002A43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33B"/>
    <w:rPr>
      <w:b/>
      <w:bCs/>
      <w:i/>
      <w:iCs/>
      <w:color w:val="auto"/>
    </w:rPr>
  </w:style>
  <w:style w:type="paragraph" w:styleId="IntenseQuote">
    <w:name w:val="Intense Quote"/>
    <w:basedOn w:val="Normal"/>
    <w:next w:val="Normal"/>
    <w:link w:val="IntenseQuoteChar"/>
    <w:uiPriority w:val="30"/>
    <w:qFormat/>
    <w:rsid w:val="002A43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3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33B"/>
    <w:rPr>
      <w:smallCaps/>
      <w:color w:val="auto"/>
      <w:u w:val="single"/>
    </w:rPr>
  </w:style>
  <w:style w:type="character" w:styleId="IntenseReference">
    <w:name w:val="Intense Reference"/>
    <w:basedOn w:val="DefaultParagraphFont"/>
    <w:uiPriority w:val="32"/>
    <w:qFormat/>
    <w:rsid w:val="002A433B"/>
    <w:rPr>
      <w:b/>
      <w:bCs/>
      <w:smallCaps/>
      <w:color w:val="auto"/>
      <w:spacing w:val="5"/>
      <w:u w:val="single"/>
    </w:rPr>
  </w:style>
  <w:style w:type="paragraph" w:customStyle="1" w:styleId="2ColumnHeading">
    <w:name w:val="2Column Heading"/>
    <w:basedOn w:val="BodyText"/>
    <w:qFormat/>
    <w:rsid w:val="002A433B"/>
    <w:pPr>
      <w:spacing w:after="60"/>
      <w:ind w:left="-2268"/>
    </w:pPr>
    <w:rPr>
      <w:b/>
    </w:rPr>
  </w:style>
  <w:style w:type="paragraph" w:customStyle="1" w:styleId="Heading1TOC">
    <w:name w:val="Heading1 TOC"/>
    <w:basedOn w:val="Normal"/>
    <w:qFormat/>
    <w:rsid w:val="002A433B"/>
    <w:pPr>
      <w:spacing w:before="240" w:after="120"/>
    </w:pPr>
    <w:rPr>
      <w:rFonts w:ascii="Times New Roman" w:hAnsi="Times New Roman"/>
      <w:b/>
      <w:sz w:val="32"/>
    </w:rPr>
  </w:style>
  <w:style w:type="paragraph" w:customStyle="1" w:styleId="Heading2TOC">
    <w:name w:val="Heading2 TOC"/>
    <w:basedOn w:val="Normal"/>
    <w:qFormat/>
    <w:rsid w:val="002A433B"/>
    <w:pPr>
      <w:spacing w:before="240" w:after="60"/>
    </w:pPr>
    <w:rPr>
      <w:rFonts w:ascii="Times New Roman" w:hAnsi="Times New Roman"/>
      <w:b/>
      <w:sz w:val="28"/>
    </w:rPr>
  </w:style>
  <w:style w:type="character" w:customStyle="1" w:styleId="Underline">
    <w:name w:val="Underline"/>
    <w:basedOn w:val="DefaultParagraphFont"/>
    <w:qFormat/>
    <w:rsid w:val="002A433B"/>
    <w:rPr>
      <w:u w:val="single"/>
    </w:rPr>
  </w:style>
  <w:style w:type="paragraph" w:styleId="BalloonText">
    <w:name w:val="Balloon Text"/>
    <w:basedOn w:val="Normal"/>
    <w:link w:val="BalloonTextChar"/>
    <w:rsid w:val="002A433B"/>
    <w:rPr>
      <w:rFonts w:ascii="Tahoma" w:hAnsi="Tahoma" w:cs="Tahoma"/>
      <w:sz w:val="16"/>
      <w:szCs w:val="16"/>
    </w:rPr>
  </w:style>
  <w:style w:type="character" w:customStyle="1" w:styleId="BalloonTextChar">
    <w:name w:val="Balloon Text Char"/>
    <w:basedOn w:val="DefaultParagraphFont"/>
    <w:link w:val="BalloonText"/>
    <w:rsid w:val="002A43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3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43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33B"/>
    <w:rPr>
      <w:b/>
      <w:color w:val="660033"/>
      <w:spacing w:val="0"/>
    </w:rPr>
  </w:style>
  <w:style w:type="paragraph" w:customStyle="1" w:styleId="Nameditemlist">
    <w:name w:val="Named item list"/>
    <w:basedOn w:val="BodyText"/>
    <w:qFormat/>
    <w:rsid w:val="002A43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1280</Words>
  <Characters>8311</Characters>
  <Application>Microsoft Office Word</Application>
  <DocSecurity>0</DocSecurity>
  <Lines>248</Lines>
  <Paragraphs>175</Paragraphs>
  <ScaleCrop>false</ScaleCrop>
  <Company>Author-it Software Corporation Ltd.</Company>
  <LinksUpToDate>false</LinksUpToDate>
  <CharactersWithSpaces>9524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SISSSDE201 Communicate effectively with others in a sport environment</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2013-03-08T10:07:00Z</dcterms:created>
  <dcterms:modified xsi:type="dcterms:W3CDTF">2013-03-08T10:07:00Z</dcterms:modified>
</cp:coreProperties>
</file>