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534E" w:rsidP="00AF534E">
      <w:pPr>
        <w:pStyle w:val="Title"/>
      </w:pPr>
      <w:r>
        <w:fldChar w:fldCharType="begin"/>
      </w:r>
      <w:r>
        <w:instrText xml:space="preserve"> TITLE   \* MERGEFORMAT </w:instrText>
      </w:r>
      <w:r>
        <w:fldChar w:fldCharType="separate"/>
      </w:r>
      <w:r>
        <w:t>SISSS00056 Four Wheel Driving Guide Advanced</w:t>
      </w:r>
      <w:r>
        <w:fldChar w:fldCharType="end"/>
      </w:r>
    </w:p>
    <w:p w:rsidR="00AF534E" w:rsidP="00AF534E">
      <w:pPr>
        <w:pStyle w:val="Version"/>
        <w:sectPr w:rsidSect="004B2C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4B2C8F" w:rsidP="004B2C8F">
      <w:pPr>
        <w:pStyle w:val="SuperHeading"/>
      </w:pPr>
      <w:r w:rsidRPr="004B2C8F">
        <w:t>SISSS00056 Four Wheel Driving Guide Advanced</w:t>
      </w:r>
    </w:p>
    <w:p w:rsidR="00000000" w:rsidRPr="004B2C8F" w:rsidP="004B2C8F">
      <w:pPr>
        <w:pStyle w:val="Heading1"/>
      </w:pPr>
      <w:bookmarkStart w:id="1" w:name="O_592649"/>
      <w:bookmarkEnd w:id="1"/>
      <w:r w:rsidRPr="004B2C8F">
        <w:t>Modification History</w:t>
      </w:r>
    </w:p>
    <w:p w:rsidR="00000000" w:rsidRPr="004B2C8F" w:rsidP="004B2C8F">
      <w:pPr>
        <w:pStyle w:val="BodyText"/>
      </w:pPr>
      <w:r w:rsidRPr="004B2C8F">
        <w:t>The release details of this skill set are in the table below. The latest information is at the top.</w:t>
      </w:r>
    </w:p>
    <w:tbl>
      <w:tblPr>
        <w:tblW w:w="0" w:type="auto"/>
        <w:tblCellMar>
          <w:left w:w="62" w:type="dxa"/>
          <w:right w:w="62" w:type="dxa"/>
        </w:tblCellMar>
        <w:tblLook w:val="0000"/>
      </w:tblPr>
      <w:tblGrid>
        <w:gridCol w:w="4598"/>
        <w:gridCol w:w="4598"/>
      </w:tblGrid>
      <w:tr w:rsidTr="00AF534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2C8F" w:rsidP="004B2C8F">
            <w:pPr>
              <w:pStyle w:val="BodyText"/>
            </w:pPr>
            <w:r w:rsidRPr="004B2C8F">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C8F">
            <w:pPr>
              <w:pStyle w:val="BodyText"/>
              <w:rPr>
                <w:lang w:val="en-NZ"/>
              </w:rPr>
            </w:pPr>
            <w:r w:rsidRPr="004B2C8F">
              <w:rPr>
                <w:rStyle w:val="SpecialBold"/>
              </w:rPr>
              <w:t>Comments</w:t>
            </w:r>
          </w:p>
        </w:tc>
      </w:tr>
      <w:tr w:rsidTr="00AF534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C8F">
            <w:pPr>
              <w:pStyle w:val="BodyText"/>
              <w:rPr>
                <w:lang w:val="en-NZ"/>
              </w:rPr>
            </w:pPr>
            <w:r w:rsidRPr="004B2C8F">
              <w:t>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C8F">
            <w:pPr>
              <w:pStyle w:val="BodyText"/>
              <w:rPr>
                <w:lang w:val="en-NZ"/>
              </w:rPr>
            </w:pPr>
            <w:r w:rsidRPr="004B2C8F">
              <w:t>Update to qualification code in Pathway advice.</w:t>
            </w:r>
          </w:p>
        </w:tc>
      </w:tr>
      <w:tr w:rsidTr="00AF534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C8F">
            <w:pPr>
              <w:pStyle w:val="BodyText"/>
              <w:rPr>
                <w:lang w:val="en-NZ"/>
              </w:rPr>
            </w:pPr>
            <w:r w:rsidRPr="004B2C8F">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C8F">
            <w:pPr>
              <w:pStyle w:val="BodyText"/>
              <w:rPr>
                <w:lang w:val="en-NZ"/>
              </w:rPr>
            </w:pPr>
            <w:r w:rsidRPr="004B2C8F">
              <w:t>Imported unit updated: HLTAID003 Provide first aid replaces HLTF</w:t>
            </w:r>
            <w:r w:rsidRPr="004B2C8F">
              <w:t>A301C Apply first aid.</w:t>
            </w:r>
          </w:p>
        </w:tc>
      </w:tr>
      <w:tr w:rsidTr="00AF534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C8F">
            <w:pPr>
              <w:pStyle w:val="BodyText"/>
              <w:rPr>
                <w:lang w:val="en-NZ"/>
              </w:rPr>
            </w:pPr>
            <w:r w:rsidRPr="004B2C8F">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2C8F" w:rsidP="004B2C8F">
            <w:pPr>
              <w:pStyle w:val="BodyText"/>
            </w:pPr>
            <w:r w:rsidRPr="004B2C8F">
              <w:t>Editorial update.</w:t>
            </w:r>
          </w:p>
          <w:p w:rsidR="00000000" w:rsidRPr="004B2C8F" w:rsidP="004B2C8F">
            <w:pPr>
              <w:pStyle w:val="BodyText"/>
            </w:pPr>
            <w:r w:rsidRPr="004B2C8F">
              <w:t>Added:</w:t>
            </w:r>
          </w:p>
          <w:p w:rsidR="00000000" w:rsidRPr="004B2C8F" w:rsidP="004B2C8F">
            <w:pPr>
              <w:pStyle w:val="BodyText"/>
            </w:pPr>
            <w:r w:rsidRPr="004B2C8F">
              <w:t>HLTFA301C Apply first aid</w:t>
            </w:r>
          </w:p>
          <w:p w:rsidR="00000000" w:rsidRPr="004B2C8F" w:rsidP="004B2C8F">
            <w:pPr>
              <w:pStyle w:val="BodyText"/>
            </w:pPr>
            <w:r w:rsidRPr="004B2C8F">
              <w:t>SISXRSK301A Undertake risk analysis of activities</w:t>
            </w:r>
          </w:p>
        </w:tc>
      </w:tr>
    </w:tbl>
    <w:p w:rsidR="00000000" w:rsidRPr="004B2C8F" w:rsidP="004B2C8F">
      <w:pPr>
        <w:pStyle w:val="BodyText"/>
      </w:pPr>
    </w:p>
    <w:p w:rsidR="00000000" w:rsidRPr="004B2C8F" w:rsidP="004B2C8F">
      <w:pPr>
        <w:pStyle w:val="AllowPageBreak"/>
      </w:pPr>
    </w:p>
    <w:p w:rsidR="00000000" w:rsidRPr="004B2C8F" w:rsidP="004B2C8F">
      <w:pPr>
        <w:pStyle w:val="Heading1"/>
      </w:pPr>
      <w:bookmarkStart w:id="2" w:name="O_592648"/>
      <w:bookmarkEnd w:id="2"/>
      <w:r w:rsidRPr="004B2C8F">
        <w:t>Description</w:t>
      </w:r>
    </w:p>
    <w:p w:rsidR="00000000" w:rsidRPr="004B2C8F" w:rsidP="004B2C8F">
      <w:pPr>
        <w:pStyle w:val="BodyText"/>
      </w:pPr>
      <w:r w:rsidRPr="004B2C8F">
        <w:t>The following Skill Set has been identified through consultation with the Outdoor Council of Austr</w:t>
      </w:r>
      <w:r w:rsidRPr="004B2C8F">
        <w:t>alia (OCA), the peak body for the Outdoor Recreation industry and will be utilised as the basis for the registration requirements of programs like the National Outdoor Leader Registration Scheme (NOLRS).</w:t>
      </w:r>
    </w:p>
    <w:p w:rsidR="00000000" w:rsidRPr="004B2C8F" w:rsidP="004B2C8F">
      <w:pPr>
        <w:pStyle w:val="AllowPageBreak"/>
      </w:pPr>
    </w:p>
    <w:p w:rsidR="00000000" w:rsidRPr="004B2C8F" w:rsidP="004B2C8F">
      <w:pPr>
        <w:pStyle w:val="Heading1"/>
      </w:pPr>
      <w:bookmarkStart w:id="3" w:name="O_592647"/>
      <w:bookmarkEnd w:id="3"/>
      <w:r w:rsidRPr="004B2C8F">
        <w:t>Pathways Information</w:t>
      </w:r>
    </w:p>
    <w:p w:rsidR="00000000" w:rsidRPr="004B2C8F" w:rsidP="004B2C8F">
      <w:pPr>
        <w:pStyle w:val="BodyText"/>
      </w:pPr>
      <w:r w:rsidRPr="004B2C8F">
        <w:t>These units provide credit towards SIS40313 Certificate IV in Outdoor Recreation.</w:t>
      </w:r>
    </w:p>
    <w:p w:rsidR="00000000" w:rsidRPr="004B2C8F" w:rsidP="004B2C8F">
      <w:pPr>
        <w:pStyle w:val="AllowPageBreak"/>
      </w:pPr>
    </w:p>
    <w:p w:rsidR="00000000" w:rsidRPr="004B2C8F" w:rsidP="004B2C8F">
      <w:pPr>
        <w:pStyle w:val="Heading1"/>
      </w:pPr>
      <w:bookmarkStart w:id="4" w:name="O_592646"/>
      <w:bookmarkEnd w:id="4"/>
      <w:r w:rsidRPr="004B2C8F">
        <w:t>Licensing/Regulatory Information</w:t>
      </w:r>
    </w:p>
    <w:p w:rsidR="00000000" w:rsidRPr="004B2C8F" w:rsidP="004B2C8F">
      <w:pPr>
        <w:pStyle w:val="BodyText"/>
      </w:pPr>
      <w:r w:rsidRPr="004B2C8F">
        <w:t>No licensing, legislative, regulatory or certification requirements apply to this skill set at the time of endorsement.</w:t>
      </w:r>
    </w:p>
    <w:p w:rsidR="00000000" w:rsidRPr="004B2C8F" w:rsidP="004B2C8F">
      <w:pPr>
        <w:pStyle w:val="AllowPageBreak"/>
      </w:pPr>
    </w:p>
    <w:p w:rsidR="00000000" w:rsidRPr="004B2C8F" w:rsidP="004B2C8F">
      <w:pPr>
        <w:pStyle w:val="Heading1"/>
      </w:pPr>
      <w:bookmarkStart w:id="5" w:name="O_592645"/>
      <w:bookmarkEnd w:id="5"/>
      <w:r w:rsidRPr="004B2C8F">
        <w:t>Skill Set Requirements</w:t>
      </w:r>
    </w:p>
    <w:tbl>
      <w:tblPr>
        <w:tblW w:w="0" w:type="auto"/>
        <w:tblLayout w:type="fixed"/>
        <w:tblCellMar>
          <w:left w:w="62" w:type="dxa"/>
          <w:right w:w="62" w:type="dxa"/>
        </w:tblCellMar>
        <w:tblLook w:val="0000"/>
      </w:tblPr>
      <w:tblGrid>
        <w:gridCol w:w="1680"/>
        <w:gridCol w:w="2686"/>
        <w:gridCol w:w="4408"/>
      </w:tblGrid>
      <w:tr w:rsidTr="00AF534E">
        <w:tblPrEx>
          <w:tblW w:w="0" w:type="auto"/>
          <w:tblLayout w:type="fixed"/>
          <w:tblCellMar>
            <w:left w:w="62" w:type="dxa"/>
            <w:right w:w="62" w:type="dxa"/>
          </w:tblCellMar>
          <w:tblLook w:val="0000"/>
        </w:tblPrEx>
        <w:trPr>
          <w:tblHeader/>
        </w:trPr>
        <w:tc>
          <w:tcPr>
            <w:tcW w:w="168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2C8F" w:rsidP="004B2C8F">
            <w:pPr>
              <w:pStyle w:val="BodyText"/>
            </w:pPr>
            <w:r w:rsidRPr="004B2C8F">
              <w:rPr>
                <w:rStyle w:val="SpecialBold"/>
              </w:rPr>
              <w:t>Units</w:t>
            </w:r>
          </w:p>
        </w:tc>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2C8F" w:rsidP="004B2C8F">
            <w:pPr>
              <w:pStyle w:val="BodyText"/>
            </w:pPr>
            <w:r w:rsidRPr="004B2C8F">
              <w:rPr>
                <w:rStyle w:val="SpecialBold"/>
              </w:rPr>
              <w:t>Unit code</w:t>
            </w:r>
          </w:p>
        </w:tc>
        <w:tc>
          <w:tcPr>
            <w:tcW w:w="44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C8F">
            <w:pPr>
              <w:pStyle w:val="BodyText"/>
              <w:rPr>
                <w:lang w:val="en-NZ"/>
              </w:rPr>
            </w:pPr>
            <w:r w:rsidRPr="004B2C8F">
              <w:rPr>
                <w:rStyle w:val="SpecialBold"/>
              </w:rPr>
              <w:t xml:space="preserve">Unit title </w:t>
            </w:r>
          </w:p>
        </w:tc>
      </w:tr>
      <w:tr w:rsidTr="00AF534E">
        <w:tblPrEx>
          <w:tblW w:w="0" w:type="auto"/>
          <w:tblLayout w:type="fixed"/>
          <w:tblCellMar>
            <w:left w:w="62" w:type="dxa"/>
            <w:right w:w="62" w:type="dxa"/>
          </w:tblCellMar>
          <w:tblLook w:val="0000"/>
        </w:tblPrEx>
        <w:tc>
          <w:tcPr>
            <w:tcW w:w="168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C8F">
            <w:pPr>
              <w:pStyle w:val="BodyText"/>
              <w:rPr>
                <w:lang w:val="en-NZ"/>
              </w:rPr>
            </w:pPr>
            <w:r w:rsidRPr="004B2C8F">
              <w:t>HLTAID003</w:t>
            </w:r>
          </w:p>
        </w:tc>
        <w:tc>
          <w:tcPr>
            <w:tcW w:w="44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C8F">
            <w:pPr>
              <w:pStyle w:val="BodyText"/>
              <w:rPr>
                <w:lang w:val="en-NZ"/>
              </w:rPr>
            </w:pPr>
            <w:r w:rsidRPr="004B2C8F">
              <w:t>Provide first aid</w:t>
            </w:r>
          </w:p>
        </w:tc>
      </w:tr>
      <w:tr w:rsidTr="00AF534E">
        <w:tblPrEx>
          <w:tblW w:w="0" w:type="auto"/>
          <w:tblLayout w:type="fixed"/>
          <w:tblCellMar>
            <w:left w:w="62" w:type="dxa"/>
            <w:right w:w="62" w:type="dxa"/>
          </w:tblCellMar>
          <w:tblLook w:val="0000"/>
        </w:tblPrEx>
        <w:tc>
          <w:tcPr>
            <w:tcW w:w="168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C8F">
            <w:pPr>
              <w:pStyle w:val="BodyText"/>
              <w:rPr>
                <w:lang w:val="en-NZ"/>
              </w:rPr>
            </w:pPr>
            <w:r w:rsidRPr="004B2C8F">
              <w:t>SISODRV302A</w:t>
            </w:r>
          </w:p>
        </w:tc>
        <w:tc>
          <w:tcPr>
            <w:tcW w:w="44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C8F">
            <w:pPr>
              <w:pStyle w:val="BodyText"/>
              <w:rPr>
                <w:lang w:val="en-NZ"/>
              </w:rPr>
            </w:pPr>
            <w:r w:rsidRPr="004B2C8F">
              <w:t>Drive and recover a 4WD vehicle</w:t>
            </w:r>
          </w:p>
        </w:tc>
      </w:tr>
      <w:tr w:rsidTr="00AF534E">
        <w:tblPrEx>
          <w:tblW w:w="0" w:type="auto"/>
          <w:tblLayout w:type="fixed"/>
          <w:tblCellMar>
            <w:left w:w="62" w:type="dxa"/>
            <w:right w:w="62" w:type="dxa"/>
          </w:tblCellMar>
          <w:tblLook w:val="0000"/>
        </w:tblPrEx>
        <w:tc>
          <w:tcPr>
            <w:tcW w:w="168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C8F">
            <w:pPr>
              <w:pStyle w:val="BodyText"/>
              <w:rPr>
                <w:lang w:val="en-NZ"/>
              </w:rPr>
            </w:pPr>
            <w:r w:rsidRPr="004B2C8F">
              <w:t>SISODRV303A</w:t>
            </w:r>
          </w:p>
        </w:tc>
        <w:tc>
          <w:tcPr>
            <w:tcW w:w="44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C8F">
            <w:pPr>
              <w:pStyle w:val="BodyText"/>
              <w:rPr>
                <w:lang w:val="en-NZ"/>
              </w:rPr>
            </w:pPr>
            <w:r w:rsidRPr="004B2C8F">
              <w:t>Guide 4WD tours</w:t>
            </w:r>
          </w:p>
        </w:tc>
      </w:tr>
      <w:tr w:rsidTr="00AF534E">
        <w:tblPrEx>
          <w:tblW w:w="0" w:type="auto"/>
          <w:tblLayout w:type="fixed"/>
          <w:tblCellMar>
            <w:left w:w="62" w:type="dxa"/>
            <w:right w:w="62" w:type="dxa"/>
          </w:tblCellMar>
          <w:tblLook w:val="0000"/>
        </w:tblPrEx>
        <w:tc>
          <w:tcPr>
            <w:tcW w:w="168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C8F">
            <w:pPr>
              <w:pStyle w:val="BodyText"/>
              <w:rPr>
                <w:lang w:val="en-NZ"/>
              </w:rPr>
            </w:pPr>
            <w:r w:rsidRPr="004B2C8F">
              <w:t>SISODRV404A</w:t>
            </w:r>
          </w:p>
        </w:tc>
        <w:tc>
          <w:tcPr>
            <w:tcW w:w="44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C8F">
            <w:pPr>
              <w:pStyle w:val="BodyText"/>
              <w:rPr>
                <w:lang w:val="en-NZ"/>
              </w:rPr>
            </w:pPr>
            <w:r w:rsidRPr="004B2C8F">
              <w:t>Drive a 4WD vehicle in difficult terrain</w:t>
            </w:r>
          </w:p>
        </w:tc>
      </w:tr>
      <w:tr w:rsidTr="00AF534E">
        <w:tblPrEx>
          <w:tblW w:w="0" w:type="auto"/>
          <w:tblLayout w:type="fixed"/>
          <w:tblCellMar>
            <w:left w:w="62" w:type="dxa"/>
            <w:right w:w="62" w:type="dxa"/>
          </w:tblCellMar>
          <w:tblLook w:val="0000"/>
        </w:tblPrEx>
        <w:tc>
          <w:tcPr>
            <w:tcW w:w="168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C8F">
            <w:pPr>
              <w:pStyle w:val="BodyText"/>
              <w:rPr>
                <w:lang w:val="en-NZ"/>
              </w:rPr>
            </w:pPr>
            <w:r w:rsidRPr="004B2C8F">
              <w:t>SISODRV405A</w:t>
            </w:r>
          </w:p>
        </w:tc>
        <w:tc>
          <w:tcPr>
            <w:tcW w:w="44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C8F">
            <w:pPr>
              <w:pStyle w:val="BodyText"/>
              <w:rPr>
                <w:lang w:val="en-NZ"/>
              </w:rPr>
            </w:pPr>
            <w:r w:rsidRPr="004B2C8F">
              <w:t>Coordinate recovery of 4WD vehicles</w:t>
            </w:r>
          </w:p>
        </w:tc>
      </w:tr>
      <w:tr w:rsidTr="00AF534E">
        <w:tblPrEx>
          <w:tblW w:w="0" w:type="auto"/>
          <w:tblLayout w:type="fixed"/>
          <w:tblCellMar>
            <w:left w:w="62" w:type="dxa"/>
            <w:right w:w="62" w:type="dxa"/>
          </w:tblCellMar>
          <w:tblLook w:val="0000"/>
        </w:tblPrEx>
        <w:tc>
          <w:tcPr>
            <w:tcW w:w="168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C8F">
            <w:pPr>
              <w:pStyle w:val="BodyText"/>
              <w:rPr>
                <w:lang w:val="en-NZ"/>
              </w:rPr>
            </w:pPr>
            <w:r w:rsidRPr="004B2C8F">
              <w:t>SISONAV201A</w:t>
            </w:r>
          </w:p>
        </w:tc>
        <w:tc>
          <w:tcPr>
            <w:tcW w:w="44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C8F">
            <w:pPr>
              <w:pStyle w:val="BodyText"/>
              <w:rPr>
                <w:lang w:val="en-NZ"/>
              </w:rPr>
            </w:pPr>
            <w:r w:rsidRPr="004B2C8F">
              <w:t>Demonstrate navigation skills  sin a controlled environment</w:t>
            </w:r>
          </w:p>
        </w:tc>
      </w:tr>
      <w:tr w:rsidTr="00AF534E">
        <w:tblPrEx>
          <w:tblW w:w="0" w:type="auto"/>
          <w:tblLayout w:type="fixed"/>
          <w:tblCellMar>
            <w:left w:w="62" w:type="dxa"/>
            <w:right w:w="62" w:type="dxa"/>
          </w:tblCellMar>
          <w:tblLook w:val="0000"/>
        </w:tblPrEx>
        <w:tc>
          <w:tcPr>
            <w:tcW w:w="168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C8F">
            <w:pPr>
              <w:pStyle w:val="BodyText"/>
              <w:rPr>
                <w:lang w:val="en-NZ"/>
              </w:rPr>
            </w:pPr>
            <w:r w:rsidRPr="004B2C8F">
              <w:t>SISOODR302A</w:t>
            </w:r>
          </w:p>
        </w:tc>
        <w:tc>
          <w:tcPr>
            <w:tcW w:w="44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C8F">
            <w:pPr>
              <w:pStyle w:val="BodyText"/>
              <w:rPr>
                <w:lang w:val="en-NZ"/>
              </w:rPr>
            </w:pPr>
            <w:r w:rsidRPr="004B2C8F">
              <w:t>Plan outdoor recreation activities</w:t>
            </w:r>
          </w:p>
        </w:tc>
      </w:tr>
      <w:tr w:rsidTr="00AF534E">
        <w:tblPrEx>
          <w:tblW w:w="0" w:type="auto"/>
          <w:tblLayout w:type="fixed"/>
          <w:tblCellMar>
            <w:left w:w="62" w:type="dxa"/>
            <w:right w:w="62" w:type="dxa"/>
          </w:tblCellMar>
          <w:tblLook w:val="0000"/>
        </w:tblPrEx>
        <w:tc>
          <w:tcPr>
            <w:tcW w:w="168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C8F">
            <w:pPr>
              <w:pStyle w:val="BodyText"/>
              <w:rPr>
                <w:lang w:val="en-NZ"/>
              </w:rPr>
            </w:pPr>
            <w:r w:rsidRPr="004B2C8F">
              <w:t>SISOODR303A</w:t>
            </w:r>
          </w:p>
        </w:tc>
        <w:tc>
          <w:tcPr>
            <w:tcW w:w="44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C8F">
            <w:pPr>
              <w:pStyle w:val="BodyText"/>
              <w:rPr>
                <w:lang w:val="en-NZ"/>
              </w:rPr>
            </w:pPr>
            <w:r w:rsidRPr="004B2C8F">
              <w:t>Guide outdoor recreation sessions</w:t>
            </w:r>
          </w:p>
        </w:tc>
      </w:tr>
      <w:tr w:rsidTr="00AF534E">
        <w:tblPrEx>
          <w:tblW w:w="0" w:type="auto"/>
          <w:tblLayout w:type="fixed"/>
          <w:tblCellMar>
            <w:left w:w="62" w:type="dxa"/>
            <w:right w:w="62" w:type="dxa"/>
          </w:tblCellMar>
          <w:tblLook w:val="0000"/>
        </w:tblPrEx>
        <w:tc>
          <w:tcPr>
            <w:tcW w:w="168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C8F">
            <w:pPr>
              <w:pStyle w:val="BodyText"/>
              <w:rPr>
                <w:lang w:val="en-NZ"/>
              </w:rPr>
            </w:pPr>
            <w:r w:rsidRPr="004B2C8F">
              <w:t>SISOODR404A</w:t>
            </w:r>
          </w:p>
        </w:tc>
        <w:tc>
          <w:tcPr>
            <w:tcW w:w="44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C8F">
            <w:pPr>
              <w:pStyle w:val="BodyText"/>
              <w:rPr>
                <w:lang w:val="en-NZ"/>
              </w:rPr>
            </w:pPr>
            <w:r w:rsidRPr="004B2C8F">
              <w:t>Manage risk in an outdoor activity</w:t>
            </w:r>
          </w:p>
        </w:tc>
      </w:tr>
      <w:tr w:rsidTr="00AF534E">
        <w:tblPrEx>
          <w:tblW w:w="0" w:type="auto"/>
          <w:tblLayout w:type="fixed"/>
          <w:tblCellMar>
            <w:left w:w="62" w:type="dxa"/>
            <w:right w:w="62" w:type="dxa"/>
          </w:tblCellMar>
          <w:tblLook w:val="0000"/>
        </w:tblPrEx>
        <w:tc>
          <w:tcPr>
            <w:tcW w:w="168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C8F">
            <w:pPr>
              <w:pStyle w:val="BodyText"/>
              <w:rPr>
                <w:lang w:val="en-NZ"/>
              </w:rPr>
            </w:pPr>
            <w:r w:rsidRPr="004B2C8F">
              <w:t>SISOOPS201A</w:t>
            </w:r>
          </w:p>
        </w:tc>
        <w:tc>
          <w:tcPr>
            <w:tcW w:w="44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C8F">
            <w:pPr>
              <w:pStyle w:val="BodyText"/>
              <w:rPr>
                <w:lang w:val="en-NZ"/>
              </w:rPr>
            </w:pPr>
            <w:r w:rsidRPr="004B2C8F">
              <w:t>Minimise environmental impact</w:t>
            </w:r>
          </w:p>
        </w:tc>
      </w:tr>
      <w:tr w:rsidTr="00AF534E">
        <w:tblPrEx>
          <w:tblW w:w="0" w:type="auto"/>
          <w:tblLayout w:type="fixed"/>
          <w:tblCellMar>
            <w:left w:w="62" w:type="dxa"/>
            <w:right w:w="62" w:type="dxa"/>
          </w:tblCellMar>
          <w:tblLook w:val="0000"/>
        </w:tblPrEx>
        <w:tc>
          <w:tcPr>
            <w:tcW w:w="168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C8F">
            <w:pPr>
              <w:pStyle w:val="BodyText"/>
              <w:rPr>
                <w:lang w:val="en-NZ"/>
              </w:rPr>
            </w:pPr>
            <w:r w:rsidRPr="004B2C8F">
              <w:t>SISOOPS304A</w:t>
            </w:r>
          </w:p>
        </w:tc>
        <w:tc>
          <w:tcPr>
            <w:tcW w:w="44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C8F">
            <w:pPr>
              <w:pStyle w:val="BodyText"/>
              <w:rPr>
                <w:lang w:val="en-NZ"/>
              </w:rPr>
            </w:pPr>
            <w:r w:rsidRPr="004B2C8F">
              <w:t>Plan for minimal environmental impact</w:t>
            </w:r>
          </w:p>
        </w:tc>
      </w:tr>
      <w:tr w:rsidTr="00AF534E">
        <w:tblPrEx>
          <w:tblW w:w="0" w:type="auto"/>
          <w:tblLayout w:type="fixed"/>
          <w:tblCellMar>
            <w:left w:w="62" w:type="dxa"/>
            <w:right w:w="62" w:type="dxa"/>
          </w:tblCellMar>
          <w:tblLook w:val="0000"/>
        </w:tblPrEx>
        <w:tc>
          <w:tcPr>
            <w:tcW w:w="168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C8F">
            <w:pPr>
              <w:pStyle w:val="BodyText"/>
              <w:rPr>
                <w:lang w:val="en-NZ"/>
              </w:rPr>
            </w:pPr>
            <w:r w:rsidRPr="004B2C8F">
              <w:t>SISOOPS305A</w:t>
            </w:r>
          </w:p>
        </w:tc>
        <w:tc>
          <w:tcPr>
            <w:tcW w:w="44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C8F">
            <w:pPr>
              <w:pStyle w:val="BodyText"/>
              <w:rPr>
                <w:lang w:val="en-NZ"/>
              </w:rPr>
            </w:pPr>
            <w:r w:rsidRPr="004B2C8F">
              <w:t>Provide first aid in a remote location</w:t>
            </w:r>
          </w:p>
        </w:tc>
      </w:tr>
      <w:tr w:rsidTr="00AF534E">
        <w:tblPrEx>
          <w:tblW w:w="0" w:type="auto"/>
          <w:tblLayout w:type="fixed"/>
          <w:tblCellMar>
            <w:left w:w="62" w:type="dxa"/>
            <w:right w:w="62" w:type="dxa"/>
          </w:tblCellMar>
          <w:tblLook w:val="0000"/>
        </w:tblPrEx>
        <w:tc>
          <w:tcPr>
            <w:tcW w:w="168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C8F">
            <w:pPr>
              <w:pStyle w:val="BodyText"/>
              <w:rPr>
                <w:lang w:val="en-NZ"/>
              </w:rPr>
            </w:pPr>
            <w:r w:rsidRPr="004B2C8F">
              <w:t>SISOOPS306A</w:t>
            </w:r>
          </w:p>
        </w:tc>
        <w:tc>
          <w:tcPr>
            <w:tcW w:w="44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C8F">
            <w:pPr>
              <w:pStyle w:val="BodyText"/>
              <w:rPr>
                <w:lang w:val="en-NZ"/>
              </w:rPr>
            </w:pPr>
            <w:r w:rsidRPr="004B2C8F">
              <w:t>Interpret weather conditions in the field</w:t>
            </w:r>
          </w:p>
        </w:tc>
      </w:tr>
      <w:tr w:rsidTr="00AF534E">
        <w:tblPrEx>
          <w:tblW w:w="0" w:type="auto"/>
          <w:tblLayout w:type="fixed"/>
          <w:tblCellMar>
            <w:left w:w="62" w:type="dxa"/>
            <w:right w:w="62" w:type="dxa"/>
          </w:tblCellMar>
          <w:tblLook w:val="0000"/>
        </w:tblPrEx>
        <w:tc>
          <w:tcPr>
            <w:tcW w:w="168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C8F">
            <w:pPr>
              <w:pStyle w:val="BodyText"/>
              <w:rPr>
                <w:lang w:val="en-NZ"/>
              </w:rPr>
            </w:pPr>
            <w:r w:rsidRPr="004B2C8F">
              <w:t>SISXCAI306A</w:t>
            </w:r>
          </w:p>
        </w:tc>
        <w:tc>
          <w:tcPr>
            <w:tcW w:w="44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C8F">
            <w:pPr>
              <w:pStyle w:val="BodyText"/>
              <w:rPr>
                <w:lang w:val="en-NZ"/>
              </w:rPr>
            </w:pPr>
            <w:r w:rsidRPr="004B2C8F">
              <w:t>Facilitate groups</w:t>
            </w:r>
          </w:p>
        </w:tc>
      </w:tr>
      <w:tr w:rsidTr="00AF534E">
        <w:tblPrEx>
          <w:tblW w:w="0" w:type="auto"/>
          <w:tblLayout w:type="fixed"/>
          <w:tblCellMar>
            <w:left w:w="62" w:type="dxa"/>
            <w:right w:w="62" w:type="dxa"/>
          </w:tblCellMar>
          <w:tblLook w:val="0000"/>
        </w:tblPrEx>
        <w:tc>
          <w:tcPr>
            <w:tcW w:w="168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C8F">
            <w:pPr>
              <w:pStyle w:val="BodyText"/>
              <w:rPr>
                <w:lang w:val="en-NZ"/>
              </w:rPr>
            </w:pPr>
            <w:r w:rsidRPr="004B2C8F">
              <w:t>SISXEMR201A</w:t>
            </w:r>
          </w:p>
        </w:tc>
        <w:tc>
          <w:tcPr>
            <w:tcW w:w="44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C8F">
            <w:pPr>
              <w:pStyle w:val="BodyText"/>
              <w:rPr>
                <w:lang w:val="en-NZ"/>
              </w:rPr>
            </w:pPr>
            <w:r w:rsidRPr="004B2C8F">
              <w:t>Respond to emergency situations</w:t>
            </w:r>
          </w:p>
        </w:tc>
      </w:tr>
      <w:tr w:rsidTr="00AF534E">
        <w:tblPrEx>
          <w:tblW w:w="0" w:type="auto"/>
          <w:tblLayout w:type="fixed"/>
          <w:tblCellMar>
            <w:left w:w="62" w:type="dxa"/>
            <w:right w:w="62" w:type="dxa"/>
          </w:tblCellMar>
          <w:tblLook w:val="0000"/>
        </w:tblPrEx>
        <w:tc>
          <w:tcPr>
            <w:tcW w:w="168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C8F">
            <w:pPr>
              <w:pStyle w:val="BodyText"/>
              <w:rPr>
                <w:lang w:val="en-NZ"/>
              </w:rPr>
            </w:pPr>
            <w:r w:rsidRPr="004B2C8F">
              <w:t>SISXEMR402A</w:t>
            </w:r>
          </w:p>
        </w:tc>
        <w:tc>
          <w:tcPr>
            <w:tcW w:w="44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C8F">
            <w:pPr>
              <w:pStyle w:val="BodyText"/>
              <w:rPr>
                <w:lang w:val="en-NZ"/>
              </w:rPr>
            </w:pPr>
            <w:r w:rsidRPr="004B2C8F">
              <w:t>Coordinate emergency response</w:t>
            </w:r>
          </w:p>
        </w:tc>
      </w:tr>
      <w:tr w:rsidTr="00AF534E">
        <w:tblPrEx>
          <w:tblW w:w="0" w:type="auto"/>
          <w:tblLayout w:type="fixed"/>
          <w:tblCellMar>
            <w:left w:w="62" w:type="dxa"/>
            <w:right w:w="62" w:type="dxa"/>
          </w:tblCellMar>
          <w:tblLook w:val="0000"/>
        </w:tblPrEx>
        <w:tc>
          <w:tcPr>
            <w:tcW w:w="168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C8F">
            <w:pPr>
              <w:pStyle w:val="BodyText"/>
              <w:rPr>
                <w:lang w:val="en-NZ"/>
              </w:rPr>
            </w:pPr>
            <w:r w:rsidRPr="004B2C8F">
              <w:t>SISXOHS101A</w:t>
            </w:r>
          </w:p>
        </w:tc>
        <w:tc>
          <w:tcPr>
            <w:tcW w:w="44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C8F">
            <w:pPr>
              <w:pStyle w:val="BodyText"/>
              <w:rPr>
                <w:lang w:val="en-NZ"/>
              </w:rPr>
            </w:pPr>
            <w:r w:rsidRPr="004B2C8F">
              <w:t xml:space="preserve">Follow occupational health and safety policies </w:t>
            </w:r>
          </w:p>
        </w:tc>
      </w:tr>
      <w:tr w:rsidTr="00AF534E">
        <w:tblPrEx>
          <w:tblW w:w="0" w:type="auto"/>
          <w:tblLayout w:type="fixed"/>
          <w:tblCellMar>
            <w:left w:w="62" w:type="dxa"/>
            <w:right w:w="62" w:type="dxa"/>
          </w:tblCellMar>
          <w:tblLook w:val="0000"/>
        </w:tblPrEx>
        <w:tc>
          <w:tcPr>
            <w:tcW w:w="168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C8F">
            <w:pPr>
              <w:pStyle w:val="BodyText"/>
              <w:rPr>
                <w:lang w:val="en-NZ"/>
              </w:rPr>
            </w:pPr>
            <w:r w:rsidRPr="004B2C8F">
              <w:t>SISXOHS402A</w:t>
            </w:r>
          </w:p>
        </w:tc>
        <w:tc>
          <w:tcPr>
            <w:tcW w:w="44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C8F">
            <w:pPr>
              <w:pStyle w:val="BodyText"/>
              <w:rPr>
                <w:lang w:val="en-NZ"/>
              </w:rPr>
            </w:pPr>
            <w:r w:rsidRPr="004B2C8F">
              <w:t>Implement and monitor occupational health and safety policies</w:t>
            </w:r>
          </w:p>
        </w:tc>
      </w:tr>
      <w:tr w:rsidTr="00AF534E">
        <w:tblPrEx>
          <w:tblW w:w="0" w:type="auto"/>
          <w:tblLayout w:type="fixed"/>
          <w:tblCellMar>
            <w:left w:w="62" w:type="dxa"/>
            <w:right w:w="62" w:type="dxa"/>
          </w:tblCellMar>
          <w:tblLook w:val="0000"/>
        </w:tblPrEx>
        <w:tc>
          <w:tcPr>
            <w:tcW w:w="168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C8F">
            <w:pPr>
              <w:pStyle w:val="BodyText"/>
              <w:rPr>
                <w:lang w:val="en-NZ"/>
              </w:rPr>
            </w:pPr>
            <w:r w:rsidRPr="004B2C8F">
              <w:t>SISXRSK301A</w:t>
            </w:r>
          </w:p>
        </w:tc>
        <w:tc>
          <w:tcPr>
            <w:tcW w:w="44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C8F">
            <w:pPr>
              <w:pStyle w:val="BodyText"/>
              <w:rPr>
                <w:lang w:val="en-NZ"/>
              </w:rPr>
            </w:pPr>
            <w:r w:rsidRPr="004B2C8F">
              <w:t>Undertake risk analysis of activities</w:t>
            </w:r>
          </w:p>
        </w:tc>
      </w:tr>
      <w:tr w:rsidTr="00AF534E">
        <w:tblPrEx>
          <w:tblW w:w="0" w:type="auto"/>
          <w:tblLayout w:type="fixed"/>
          <w:tblCellMar>
            <w:left w:w="62" w:type="dxa"/>
            <w:right w:w="62" w:type="dxa"/>
          </w:tblCellMar>
          <w:tblLook w:val="0000"/>
        </w:tblPrEx>
        <w:tc>
          <w:tcPr>
            <w:tcW w:w="168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C8F">
            <w:pPr>
              <w:pStyle w:val="BodyText"/>
              <w:rPr>
                <w:lang w:val="en-NZ"/>
              </w:rPr>
            </w:pPr>
            <w:r w:rsidRPr="004B2C8F">
              <w:t>TAEDEL301A</w:t>
            </w:r>
          </w:p>
        </w:tc>
        <w:tc>
          <w:tcPr>
            <w:tcW w:w="44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2C8F" w:rsidP="004B2C8F">
            <w:pPr>
              <w:pStyle w:val="BodyText"/>
            </w:pPr>
            <w:r w:rsidRPr="004B2C8F">
              <w:t>Provide work skill instruction</w:t>
            </w:r>
          </w:p>
        </w:tc>
      </w:tr>
    </w:tbl>
    <w:p w:rsidR="00000000" w:rsidRPr="004B2C8F" w:rsidP="004B2C8F">
      <w:pPr>
        <w:pStyle w:val="BodyText"/>
      </w:pPr>
    </w:p>
    <w:p w:rsidR="00000000" w:rsidRPr="004B2C8F" w:rsidP="004B2C8F">
      <w:pPr>
        <w:pStyle w:val="AllowPageBreak"/>
      </w:pPr>
    </w:p>
    <w:p w:rsidR="00000000" w:rsidRPr="004B2C8F" w:rsidP="004B2C8F">
      <w:pPr>
        <w:pStyle w:val="Heading1"/>
      </w:pPr>
      <w:bookmarkStart w:id="6" w:name="O_592644"/>
      <w:bookmarkEnd w:id="6"/>
      <w:r w:rsidRPr="004B2C8F">
        <w:t>Target Group</w:t>
      </w:r>
    </w:p>
    <w:p w:rsidR="00000000" w:rsidRPr="004B2C8F" w:rsidP="004B2C8F">
      <w:pPr>
        <w:pStyle w:val="BodyText"/>
      </w:pPr>
      <w:r w:rsidRPr="004B2C8F">
        <w:t xml:space="preserve">Those wishing to guide advanced four wheel driving tours. </w:t>
      </w:r>
    </w:p>
    <w:p w:rsidR="00000000" w:rsidRPr="004B2C8F" w:rsidP="004B2C8F">
      <w:pPr>
        <w:pStyle w:val="AllowPageBreak"/>
      </w:pPr>
    </w:p>
    <w:p w:rsidR="00000000" w:rsidRPr="004B2C8F" w:rsidP="004B2C8F">
      <w:pPr>
        <w:pStyle w:val="Heading1"/>
      </w:pPr>
      <w:bookmarkStart w:id="7" w:name="O_592643"/>
      <w:bookmarkEnd w:id="7"/>
      <w:r w:rsidRPr="004B2C8F">
        <w:t>Suggested words for Statement of Attainment</w:t>
      </w:r>
    </w:p>
    <w:p w:rsidR="00000000" w:rsidRPr="004B2C8F" w:rsidP="004B2C8F">
      <w:pPr>
        <w:pStyle w:val="BodyText"/>
      </w:pPr>
      <w:r w:rsidRPr="004B2C8F">
        <w:t>These competencies fro</w:t>
      </w:r>
      <w:r w:rsidRPr="004B2C8F">
        <w:t>m the SIS10 Sport, Fitness and Recreation Training Package meet competency requirements for a Four Wheel Driving Guide Advanced and will be utilised as the basis for the registration requirements of programs like the National Outdoor Leader Registration Sc</w:t>
      </w:r>
      <w:r w:rsidRPr="004B2C8F">
        <w:t>heme (NOLRS).</w:t>
      </w:r>
    </w:p>
    <w:p w:rsidR="00000000" w:rsidRPr="004B2C8F" w:rsidP="004B2C8F"/>
    <w:sectPr w:rsidSect="004B2C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C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C8F" w:rsidRPr="00AF534E" w:rsidP="00AF53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C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34E" w:rsidP="004B2C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F534E" w:rsidP="004B2C8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AF534E" w:rsidP="004B2C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C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C8F" w:rsidRPr="00AF534E" w:rsidP="00AF534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C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34E" w:rsidRPr="002D2AF8" w:rsidP="004B2C8F">
    <w:pPr>
      <w:pStyle w:val="Header"/>
      <w:framePr w:wrap="around"/>
    </w:pPr>
    <w:r>
      <w:fldChar w:fldCharType="begin"/>
    </w:r>
    <w:r>
      <w:instrText xml:space="preserve"> TITLE   \* MERGEFORMAT </w:instrText>
    </w:r>
    <w:r>
      <w:fldChar w:fldCharType="separate"/>
    </w:r>
    <w:r>
      <w:t>SISSS00056 Four Wheel Driving Guide Advanced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2013</w:t>
    </w:r>
    <w:r>
      <w:fldChar w:fldCharType="end"/>
    </w:r>
  </w:p>
  <w:p w:rsidR="00AF534E" w:rsidP="004B2C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2C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2C8F"/>
    <w:pPr>
      <w:spacing w:before="360" w:after="60"/>
      <w:outlineLvl w:val="0"/>
    </w:pPr>
    <w:rPr>
      <w:sz w:val="32"/>
    </w:rPr>
  </w:style>
  <w:style w:type="paragraph" w:styleId="Heading2">
    <w:name w:val="heading 2"/>
    <w:basedOn w:val="HeadingBase"/>
    <w:next w:val="BodyText"/>
    <w:link w:val="Heading2Char"/>
    <w:qFormat/>
    <w:rsid w:val="004B2C8F"/>
    <w:pPr>
      <w:keepLines/>
      <w:spacing w:before="240" w:after="120"/>
      <w:outlineLvl w:val="1"/>
    </w:pPr>
    <w:rPr>
      <w:sz w:val="28"/>
      <w:szCs w:val="40"/>
    </w:rPr>
  </w:style>
  <w:style w:type="paragraph" w:styleId="Heading3">
    <w:name w:val="heading 3"/>
    <w:basedOn w:val="HeadingBase"/>
    <w:next w:val="BodyText"/>
    <w:link w:val="Heading3Char"/>
    <w:qFormat/>
    <w:rsid w:val="004B2C8F"/>
    <w:pPr>
      <w:spacing w:before="180" w:after="120"/>
      <w:outlineLvl w:val="2"/>
    </w:pPr>
    <w:rPr>
      <w:spacing w:val="-10"/>
      <w:kern w:val="32"/>
    </w:rPr>
  </w:style>
  <w:style w:type="paragraph" w:styleId="Heading4">
    <w:name w:val="heading 4"/>
    <w:basedOn w:val="HeadingBase"/>
    <w:next w:val="BodyText"/>
    <w:link w:val="Heading4Char"/>
    <w:qFormat/>
    <w:rsid w:val="004B2C8F"/>
    <w:pPr>
      <w:spacing w:before="160" w:after="120"/>
      <w:outlineLvl w:val="3"/>
    </w:pPr>
    <w:rPr>
      <w:sz w:val="22"/>
    </w:rPr>
  </w:style>
  <w:style w:type="paragraph" w:styleId="Heading5">
    <w:name w:val="heading 5"/>
    <w:basedOn w:val="HeadingBase"/>
    <w:next w:val="Normal"/>
    <w:link w:val="Heading5Char"/>
    <w:qFormat/>
    <w:rsid w:val="004B2C8F"/>
    <w:pPr>
      <w:spacing w:before="80"/>
      <w:outlineLvl w:val="4"/>
    </w:pPr>
    <w:rPr>
      <w:color w:val="918585"/>
      <w:sz w:val="20"/>
    </w:rPr>
  </w:style>
  <w:style w:type="paragraph" w:styleId="Heading6">
    <w:name w:val="heading 6"/>
    <w:basedOn w:val="HeadingBase"/>
    <w:next w:val="Normal"/>
    <w:link w:val="Heading6Char"/>
    <w:qFormat/>
    <w:rsid w:val="004B2C8F"/>
    <w:pPr>
      <w:spacing w:before="60"/>
      <w:outlineLvl w:val="5"/>
    </w:pPr>
    <w:rPr>
      <w:color w:val="918585"/>
      <w:sz w:val="20"/>
    </w:rPr>
  </w:style>
  <w:style w:type="paragraph" w:styleId="Heading7">
    <w:name w:val="heading 7"/>
    <w:basedOn w:val="Normal"/>
    <w:next w:val="Normal"/>
    <w:link w:val="Heading7Char"/>
    <w:qFormat/>
    <w:rsid w:val="004B2C8F"/>
    <w:pPr>
      <w:ind w:left="720"/>
      <w:outlineLvl w:val="6"/>
    </w:pPr>
    <w:rPr>
      <w:i/>
    </w:rPr>
  </w:style>
  <w:style w:type="paragraph" w:styleId="Heading8">
    <w:name w:val="heading 8"/>
    <w:basedOn w:val="Normal"/>
    <w:next w:val="Normal"/>
    <w:link w:val="Heading8Char"/>
    <w:qFormat/>
    <w:rsid w:val="004B2C8F"/>
    <w:pPr>
      <w:ind w:left="720"/>
      <w:outlineLvl w:val="7"/>
    </w:pPr>
    <w:rPr>
      <w:i/>
    </w:rPr>
  </w:style>
  <w:style w:type="paragraph" w:styleId="Heading9">
    <w:name w:val="heading 9"/>
    <w:basedOn w:val="Normal"/>
    <w:next w:val="Normal"/>
    <w:link w:val="Heading9Char"/>
    <w:qFormat/>
    <w:rsid w:val="004B2C8F"/>
    <w:pPr>
      <w:ind w:left="720"/>
      <w:outlineLvl w:val="8"/>
    </w:pPr>
    <w:rPr>
      <w:i/>
    </w:rPr>
  </w:style>
  <w:style w:type="character" w:default="1" w:styleId="DefaultParagraphFont">
    <w:name w:val="Default Paragraph Font"/>
    <w:uiPriority w:val="1"/>
    <w:unhideWhenUsed/>
    <w:rsid w:val="004B2C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2C8F"/>
  </w:style>
  <w:style w:type="character" w:customStyle="1" w:styleId="Heading1Char">
    <w:name w:val="Heading 1 Char"/>
    <w:basedOn w:val="DefaultParagraphFont"/>
    <w:link w:val="Heading1"/>
    <w:rsid w:val="004B2C8F"/>
    <w:rPr>
      <w:rFonts w:ascii="Times New Roman" w:eastAsia="Times New Roman" w:hAnsi="Times New Roman" w:cs="Times New Roman"/>
      <w:b/>
      <w:sz w:val="32"/>
      <w:szCs w:val="20"/>
      <w:lang w:eastAsia="en-US"/>
    </w:rPr>
  </w:style>
  <w:style w:type="paragraph" w:styleId="BodyText">
    <w:name w:val="Body Text"/>
    <w:basedOn w:val="Normal"/>
    <w:link w:val="BodyTextChar"/>
    <w:rsid w:val="004B2C8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B2C8F"/>
    <w:rPr>
      <w:rFonts w:ascii="Times New Roman" w:eastAsia="Times New Roman" w:hAnsi="Times New Roman" w:cs="Times New Roman"/>
      <w:sz w:val="24"/>
      <w:lang w:eastAsia="en-US"/>
    </w:rPr>
  </w:style>
  <w:style w:type="character" w:customStyle="1" w:styleId="SpecialBold">
    <w:name w:val="Special Bold"/>
    <w:basedOn w:val="DefaultParagraphFont"/>
    <w:rsid w:val="004B2C8F"/>
    <w:rPr>
      <w:b/>
      <w:spacing w:val="0"/>
    </w:rPr>
  </w:style>
  <w:style w:type="paragraph" w:customStyle="1" w:styleId="SuperHeading">
    <w:name w:val="SuperHeading"/>
    <w:basedOn w:val="Normal"/>
    <w:rsid w:val="004B2C8F"/>
    <w:pPr>
      <w:spacing w:before="240" w:after="120"/>
      <w:outlineLvl w:val="0"/>
    </w:pPr>
    <w:rPr>
      <w:rFonts w:ascii="Times New Roman" w:hAnsi="Times New Roman"/>
      <w:b/>
      <w:sz w:val="32"/>
    </w:rPr>
  </w:style>
  <w:style w:type="paragraph" w:customStyle="1" w:styleId="AllowPageBreak">
    <w:name w:val="AllowPageBreak"/>
    <w:rsid w:val="004B2C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2C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2C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2C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2C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2C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2C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2C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2C8F"/>
    <w:rPr>
      <w:rFonts w:ascii="Courier New" w:eastAsia="Times New Roman" w:hAnsi="Courier New" w:cs="Times New Roman"/>
      <w:i/>
      <w:szCs w:val="20"/>
      <w:lang w:eastAsia="en-US"/>
    </w:rPr>
  </w:style>
  <w:style w:type="paragraph" w:customStyle="1" w:styleId="HeadingBase">
    <w:name w:val="Heading Base"/>
    <w:rsid w:val="004B2C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2C8F"/>
    <w:pPr>
      <w:tabs>
        <w:tab w:val="right" w:leader="dot" w:pos="9072"/>
      </w:tabs>
      <w:ind w:left="567"/>
    </w:pPr>
    <w:rPr>
      <w:szCs w:val="22"/>
    </w:rPr>
  </w:style>
  <w:style w:type="paragraph" w:customStyle="1" w:styleId="TOCBase">
    <w:name w:val="TOC Base"/>
    <w:rsid w:val="004B2C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2C8F"/>
    <w:pPr>
      <w:tabs>
        <w:tab w:val="right" w:leader="dot" w:pos="9072"/>
      </w:tabs>
      <w:spacing w:before="40" w:after="40"/>
      <w:ind w:left="284"/>
    </w:pPr>
    <w:rPr>
      <w:rFonts w:ascii="Times New Roman" w:hAnsi="Times New Roman"/>
    </w:rPr>
  </w:style>
  <w:style w:type="paragraph" w:styleId="TOC1">
    <w:name w:val="toc 1"/>
    <w:basedOn w:val="TOCBase"/>
    <w:next w:val="Normal"/>
    <w:rsid w:val="004B2C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2C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2C8F"/>
    <w:rPr>
      <w:rFonts w:ascii="Times New Roman" w:eastAsia="Times New Roman" w:hAnsi="Times New Roman" w:cs="Times New Roman"/>
      <w:sz w:val="16"/>
      <w:lang w:eastAsia="en-US"/>
    </w:rPr>
  </w:style>
  <w:style w:type="paragraph" w:styleId="Title">
    <w:name w:val="Title"/>
    <w:basedOn w:val="HeadingBase"/>
    <w:link w:val="TitleChar"/>
    <w:qFormat/>
    <w:rsid w:val="004B2C8F"/>
    <w:pPr>
      <w:spacing w:before="5040"/>
      <w:jc w:val="center"/>
    </w:pPr>
    <w:rPr>
      <w:sz w:val="48"/>
      <w:szCs w:val="72"/>
      <w:lang w:val="en-US"/>
    </w:rPr>
  </w:style>
  <w:style w:type="character" w:customStyle="1" w:styleId="TitleChar">
    <w:name w:val="Title Char"/>
    <w:basedOn w:val="DefaultParagraphFont"/>
    <w:link w:val="Title"/>
    <w:rsid w:val="004B2C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2C8F"/>
    <w:pPr>
      <w:tabs>
        <w:tab w:val="left" w:pos="3600"/>
        <w:tab w:val="left" w:pos="3958"/>
      </w:tabs>
    </w:pPr>
  </w:style>
  <w:style w:type="paragraph" w:styleId="List">
    <w:name w:val="List"/>
    <w:basedOn w:val="BodyText"/>
    <w:next w:val="BodyText"/>
    <w:rsid w:val="004B2C8F"/>
    <w:pPr>
      <w:tabs>
        <w:tab w:val="left" w:pos="340"/>
      </w:tabs>
      <w:spacing w:before="60" w:after="60"/>
      <w:ind w:left="340" w:hanging="340"/>
    </w:pPr>
  </w:style>
  <w:style w:type="paragraph" w:styleId="ListBullet">
    <w:name w:val="List Bullet"/>
    <w:basedOn w:val="List"/>
    <w:rsid w:val="004B2C8F"/>
    <w:pPr>
      <w:numPr>
        <w:numId w:val="11"/>
      </w:numPr>
      <w:tabs>
        <w:tab w:val="clear" w:pos="340"/>
      </w:tabs>
      <w:spacing w:before="40" w:after="40"/>
    </w:pPr>
  </w:style>
  <w:style w:type="paragraph" w:customStyle="1" w:styleId="Note">
    <w:name w:val="Note"/>
    <w:basedOn w:val="BodyText"/>
    <w:rsid w:val="004B2C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2C8F"/>
    <w:pPr>
      <w:framePr w:wrap="auto" w:hAnchor="text" w:y="6049"/>
    </w:pPr>
    <w:rPr>
      <w:color w:val="000000"/>
      <w:sz w:val="40"/>
    </w:rPr>
  </w:style>
  <w:style w:type="paragraph" w:customStyle="1" w:styleId="TOCTitle">
    <w:name w:val="TOCTitle"/>
    <w:basedOn w:val="Heading1"/>
    <w:rsid w:val="004B2C8F"/>
    <w:pPr>
      <w:spacing w:after="240"/>
      <w:jc w:val="center"/>
      <w:outlineLvl w:val="9"/>
    </w:pPr>
    <w:rPr>
      <w:caps/>
    </w:rPr>
  </w:style>
  <w:style w:type="paragraph" w:customStyle="1" w:styleId="Version">
    <w:name w:val="Version"/>
    <w:rsid w:val="004B2C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B2C8F"/>
    <w:pPr>
      <w:numPr>
        <w:numId w:val="12"/>
      </w:numPr>
      <w:tabs>
        <w:tab w:val="clear" w:pos="680"/>
      </w:tabs>
    </w:pPr>
  </w:style>
  <w:style w:type="paragraph" w:styleId="Index1">
    <w:name w:val="index 1"/>
    <w:basedOn w:val="Normal"/>
    <w:next w:val="Normal"/>
    <w:semiHidden/>
    <w:rsid w:val="004B2C8F"/>
    <w:pPr>
      <w:keepNext w:val="0"/>
      <w:tabs>
        <w:tab w:val="right" w:pos="4176"/>
      </w:tabs>
      <w:ind w:left="198" w:hanging="198"/>
    </w:pPr>
    <w:rPr>
      <w:rFonts w:ascii="Garamond" w:hAnsi="Garamond"/>
    </w:rPr>
  </w:style>
  <w:style w:type="paragraph" w:styleId="IndexHeading">
    <w:name w:val="index heading"/>
    <w:basedOn w:val="Normal"/>
    <w:next w:val="Index1"/>
    <w:semiHidden/>
    <w:rsid w:val="004B2C8F"/>
    <w:pPr>
      <w:spacing w:before="120" w:after="120"/>
    </w:pPr>
    <w:rPr>
      <w:rFonts w:ascii="Arial" w:hAnsi="Arial"/>
      <w:b/>
      <w:color w:val="918585"/>
      <w:sz w:val="24"/>
    </w:rPr>
  </w:style>
  <w:style w:type="paragraph" w:styleId="Header">
    <w:name w:val="header"/>
    <w:basedOn w:val="Normal"/>
    <w:link w:val="HeaderChar"/>
    <w:rsid w:val="004B2C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2C8F"/>
    <w:rPr>
      <w:rFonts w:ascii="Times New Roman" w:eastAsia="Times New Roman" w:hAnsi="Times New Roman" w:cs="Times New Roman"/>
      <w:sz w:val="16"/>
      <w:szCs w:val="20"/>
      <w:lang w:val="en-GB" w:eastAsia="en-US"/>
    </w:rPr>
  </w:style>
  <w:style w:type="paragraph" w:customStyle="1" w:styleId="Chapter">
    <w:name w:val="Chapter"/>
    <w:basedOn w:val="Normal"/>
    <w:rsid w:val="004B2C8F"/>
    <w:pPr>
      <w:spacing w:before="240"/>
    </w:pPr>
    <w:rPr>
      <w:rFonts w:ascii="Times New Roman" w:hAnsi="Times New Roman"/>
      <w:smallCaps/>
      <w:spacing w:val="80"/>
      <w:sz w:val="28"/>
    </w:rPr>
  </w:style>
  <w:style w:type="paragraph" w:customStyle="1" w:styleId="InChapter">
    <w:name w:val="InChapter"/>
    <w:basedOn w:val="Heading3"/>
    <w:rsid w:val="004B2C8F"/>
    <w:pPr>
      <w:spacing w:after="240"/>
      <w:outlineLvl w:val="9"/>
    </w:pPr>
    <w:rPr>
      <w:noProof/>
    </w:rPr>
  </w:style>
  <w:style w:type="paragraph" w:styleId="Index2">
    <w:name w:val="index 2"/>
    <w:basedOn w:val="Normal"/>
    <w:next w:val="Normal"/>
    <w:semiHidden/>
    <w:rsid w:val="004B2C8F"/>
    <w:pPr>
      <w:tabs>
        <w:tab w:val="right" w:pos="4176"/>
      </w:tabs>
      <w:ind w:left="568" w:hanging="284"/>
    </w:pPr>
    <w:rPr>
      <w:rFonts w:ascii="Garamond" w:hAnsi="Garamond"/>
    </w:rPr>
  </w:style>
  <w:style w:type="paragraph" w:customStyle="1" w:styleId="Byline">
    <w:name w:val="Byline"/>
    <w:rsid w:val="004B2C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2C8F"/>
    <w:pPr>
      <w:tabs>
        <w:tab w:val="clear" w:pos="3600"/>
        <w:tab w:val="clear" w:pos="3958"/>
      </w:tabs>
      <w:jc w:val="right"/>
    </w:pPr>
  </w:style>
  <w:style w:type="character" w:styleId="Emphasis">
    <w:name w:val="Emphasis"/>
    <w:basedOn w:val="DefaultParagraphFont"/>
    <w:qFormat/>
    <w:rsid w:val="004B2C8F"/>
    <w:rPr>
      <w:i/>
    </w:rPr>
  </w:style>
  <w:style w:type="paragraph" w:styleId="Caption">
    <w:name w:val="caption"/>
    <w:basedOn w:val="BodyText"/>
    <w:next w:val="Normal"/>
    <w:qFormat/>
    <w:rsid w:val="004B2C8F"/>
    <w:pPr>
      <w:framePr w:w="2268" w:hSpace="181" w:vSpace="181" w:wrap="around" w:vAnchor="text" w:hAnchor="page" w:x="1135" w:y="285" w:anchorLock="1"/>
    </w:pPr>
    <w:rPr>
      <w:i/>
    </w:rPr>
  </w:style>
  <w:style w:type="paragraph" w:customStyle="1" w:styleId="MiniTOCTitle">
    <w:name w:val="MiniTOCTitle"/>
    <w:basedOn w:val="Heading4"/>
    <w:rsid w:val="004B2C8F"/>
    <w:pPr>
      <w:spacing w:before="240"/>
      <w:outlineLvl w:val="9"/>
    </w:pPr>
    <w:rPr>
      <w:noProof/>
      <w:sz w:val="24"/>
    </w:rPr>
  </w:style>
  <w:style w:type="paragraph" w:customStyle="1" w:styleId="MiniTOCItem">
    <w:name w:val="MiniTOCItem"/>
    <w:basedOn w:val="ListBullet"/>
    <w:rsid w:val="004B2C8F"/>
    <w:pPr>
      <w:numPr>
        <w:numId w:val="0"/>
      </w:numPr>
      <w:tabs>
        <w:tab w:val="right" w:leader="dot" w:pos="6521"/>
      </w:tabs>
      <w:spacing w:before="0" w:after="0"/>
    </w:pPr>
  </w:style>
  <w:style w:type="paragraph" w:customStyle="1" w:styleId="TOFTitle">
    <w:name w:val="TOFTitle"/>
    <w:basedOn w:val="TOCTitle"/>
    <w:rsid w:val="004B2C8F"/>
  </w:style>
  <w:style w:type="paragraph" w:styleId="TableofFigures">
    <w:name w:val="table of figures"/>
    <w:basedOn w:val="Normal"/>
    <w:next w:val="Normal"/>
    <w:semiHidden/>
    <w:rsid w:val="004B2C8F"/>
    <w:pPr>
      <w:tabs>
        <w:tab w:val="right" w:leader="dot" w:pos="9072"/>
      </w:tabs>
      <w:ind w:left="970" w:hanging="403"/>
    </w:pPr>
    <w:rPr>
      <w:rFonts w:ascii="Times New Roman" w:hAnsi="Times New Roman"/>
      <w:b/>
    </w:rPr>
  </w:style>
  <w:style w:type="paragraph" w:styleId="ListNumber">
    <w:name w:val="List Number"/>
    <w:basedOn w:val="List"/>
    <w:rsid w:val="004B2C8F"/>
    <w:pPr>
      <w:numPr>
        <w:numId w:val="9"/>
      </w:numPr>
    </w:pPr>
  </w:style>
  <w:style w:type="character" w:customStyle="1" w:styleId="WingdingSymbols">
    <w:name w:val="Wingding Symbols"/>
    <w:rsid w:val="004B2C8F"/>
    <w:rPr>
      <w:rFonts w:ascii="Wingdings" w:hAnsi="Wingdings"/>
    </w:rPr>
  </w:style>
  <w:style w:type="paragraph" w:customStyle="1" w:styleId="TableHeading">
    <w:name w:val="Table Heading"/>
    <w:basedOn w:val="HeadingBase"/>
    <w:rsid w:val="004B2C8F"/>
    <w:pPr>
      <w:keepLines/>
      <w:pBdr>
        <w:bottom w:val="single" w:sz="6" w:space="1" w:color="918585"/>
      </w:pBdr>
      <w:spacing w:before="240"/>
    </w:pPr>
  </w:style>
  <w:style w:type="character" w:customStyle="1" w:styleId="HotSpot">
    <w:name w:val="HotSpot"/>
    <w:rsid w:val="004B2C8F"/>
    <w:rPr>
      <w:color w:val="0033CC"/>
      <w:u w:val="none"/>
    </w:rPr>
  </w:style>
  <w:style w:type="paragraph" w:customStyle="1" w:styleId="BodyTextRight">
    <w:name w:val="Body Text Right"/>
    <w:basedOn w:val="BodyText"/>
    <w:rsid w:val="004B2C8F"/>
    <w:pPr>
      <w:spacing w:before="0" w:after="0"/>
      <w:jc w:val="right"/>
    </w:pPr>
  </w:style>
  <w:style w:type="paragraph" w:styleId="Index3">
    <w:name w:val="index 3"/>
    <w:basedOn w:val="ListNumber2"/>
    <w:next w:val="Normal"/>
    <w:semiHidden/>
    <w:rsid w:val="004B2C8F"/>
    <w:pPr>
      <w:numPr>
        <w:numId w:val="0"/>
      </w:numPr>
      <w:tabs>
        <w:tab w:val="right" w:leader="dot" w:pos="4176"/>
      </w:tabs>
    </w:pPr>
  </w:style>
  <w:style w:type="paragraph" w:styleId="ListNumber2">
    <w:name w:val="List Number 2"/>
    <w:basedOn w:val="List2"/>
    <w:rsid w:val="004B2C8F"/>
    <w:pPr>
      <w:numPr>
        <w:numId w:val="8"/>
      </w:numPr>
      <w:tabs>
        <w:tab w:val="clear" w:pos="1060"/>
      </w:tabs>
    </w:pPr>
  </w:style>
  <w:style w:type="paragraph" w:customStyle="1" w:styleId="MarginNote">
    <w:name w:val="Margin Note"/>
    <w:basedOn w:val="BodyText"/>
    <w:rsid w:val="004B2C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2C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2C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2C8F"/>
    <w:rPr>
      <w:sz w:val="32"/>
    </w:rPr>
  </w:style>
  <w:style w:type="paragraph" w:customStyle="1" w:styleId="HeadingProcedure">
    <w:name w:val="Heading Procedure"/>
    <w:basedOn w:val="HeadingBase"/>
    <w:next w:val="Normal"/>
    <w:rsid w:val="004B2C8F"/>
    <w:pPr>
      <w:tabs>
        <w:tab w:val="left" w:pos="0"/>
      </w:tabs>
      <w:spacing w:before="120" w:after="60"/>
    </w:pPr>
    <w:rPr>
      <w:i/>
      <w:color w:val="918585"/>
      <w:sz w:val="22"/>
    </w:rPr>
  </w:style>
  <w:style w:type="paragraph" w:customStyle="1" w:styleId="TableBodyText">
    <w:name w:val="Table Body Text"/>
    <w:basedOn w:val="BodyText"/>
    <w:rsid w:val="004B2C8F"/>
    <w:pPr>
      <w:spacing w:before="60" w:after="60"/>
    </w:pPr>
  </w:style>
  <w:style w:type="paragraph" w:styleId="ListContinue">
    <w:name w:val="List Continue"/>
    <w:basedOn w:val="List"/>
    <w:rsid w:val="004B2C8F"/>
    <w:pPr>
      <w:ind w:firstLine="0"/>
    </w:pPr>
  </w:style>
  <w:style w:type="paragraph" w:customStyle="1" w:styleId="ListNote">
    <w:name w:val="List Note"/>
    <w:basedOn w:val="List"/>
    <w:rsid w:val="004B2C8F"/>
    <w:pPr>
      <w:pBdr>
        <w:top w:val="single" w:sz="6" w:space="2" w:color="918585"/>
        <w:bottom w:val="single" w:sz="6" w:space="2" w:color="918585"/>
      </w:pBdr>
      <w:tabs>
        <w:tab w:val="left" w:pos="1021"/>
      </w:tabs>
      <w:ind w:firstLine="0"/>
    </w:pPr>
  </w:style>
  <w:style w:type="paragraph" w:customStyle="1" w:styleId="Warning">
    <w:name w:val="Warning"/>
    <w:basedOn w:val="BodyText"/>
    <w:rsid w:val="004B2C8F"/>
    <w:pPr>
      <w:shd w:val="clear" w:color="auto" w:fill="D9D9D9"/>
      <w:tabs>
        <w:tab w:val="left" w:pos="992"/>
      </w:tabs>
      <w:ind w:left="119" w:right="119"/>
    </w:pPr>
    <w:rPr>
      <w:sz w:val="20"/>
    </w:rPr>
  </w:style>
  <w:style w:type="paragraph" w:customStyle="1" w:styleId="MarginIcons">
    <w:name w:val="Margin Icons"/>
    <w:basedOn w:val="BodyText"/>
    <w:rsid w:val="004B2C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2C8F"/>
    <w:rPr>
      <w:rFonts w:ascii="Courier New" w:hAnsi="Courier New"/>
    </w:rPr>
  </w:style>
  <w:style w:type="paragraph" w:customStyle="1" w:styleId="NoteBullet">
    <w:name w:val="Note Bullet"/>
    <w:basedOn w:val="Note"/>
    <w:rsid w:val="004B2C8F"/>
    <w:pPr>
      <w:tabs>
        <w:tab w:val="clear" w:pos="680"/>
      </w:tabs>
      <w:spacing w:before="60" w:after="60"/>
    </w:pPr>
  </w:style>
  <w:style w:type="paragraph" w:customStyle="1" w:styleId="SubHeading2">
    <w:name w:val="SubHeading2"/>
    <w:basedOn w:val="HeadingBase"/>
    <w:rsid w:val="004B2C8F"/>
    <w:pPr>
      <w:spacing w:before="240" w:after="60"/>
    </w:pPr>
    <w:rPr>
      <w:sz w:val="20"/>
    </w:rPr>
  </w:style>
  <w:style w:type="paragraph" w:customStyle="1" w:styleId="SubHeading1">
    <w:name w:val="SubHeading1"/>
    <w:basedOn w:val="HeadingBase"/>
    <w:rsid w:val="004B2C8F"/>
    <w:pPr>
      <w:spacing w:before="240" w:after="60"/>
    </w:pPr>
    <w:rPr>
      <w:color w:val="918585"/>
      <w:sz w:val="22"/>
    </w:rPr>
  </w:style>
  <w:style w:type="paragraph" w:customStyle="1" w:styleId="SideHeading">
    <w:name w:val="Side Heading"/>
    <w:basedOn w:val="HeadingBase"/>
    <w:rsid w:val="004B2C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2C8F"/>
    <w:pPr>
      <w:numPr>
        <w:numId w:val="10"/>
      </w:numPr>
    </w:pPr>
  </w:style>
  <w:style w:type="paragraph" w:styleId="PlainText">
    <w:name w:val="Plain Text"/>
    <w:basedOn w:val="Normal"/>
    <w:link w:val="PlainTextChar"/>
    <w:rsid w:val="004B2C8F"/>
    <w:rPr>
      <w:sz w:val="20"/>
    </w:rPr>
  </w:style>
  <w:style w:type="character" w:customStyle="1" w:styleId="PlainTextChar">
    <w:name w:val="Plain Text Char"/>
    <w:basedOn w:val="DefaultParagraphFont"/>
    <w:link w:val="PlainText"/>
    <w:rsid w:val="004B2C8F"/>
    <w:rPr>
      <w:rFonts w:ascii="Courier New" w:eastAsia="Times New Roman" w:hAnsi="Courier New" w:cs="Times New Roman"/>
      <w:sz w:val="20"/>
      <w:szCs w:val="20"/>
      <w:lang w:eastAsia="en-US"/>
    </w:rPr>
  </w:style>
  <w:style w:type="character" w:customStyle="1" w:styleId="MenuOption">
    <w:name w:val="Menu Option"/>
    <w:basedOn w:val="DefaultParagraphFont"/>
    <w:rsid w:val="004B2C8F"/>
    <w:rPr>
      <w:b/>
      <w:smallCaps/>
    </w:rPr>
  </w:style>
  <w:style w:type="paragraph" w:customStyle="1" w:styleId="TableListNumber">
    <w:name w:val="Table List Number"/>
    <w:basedOn w:val="ListNumber"/>
    <w:rsid w:val="004B2C8F"/>
    <w:pPr>
      <w:numPr>
        <w:numId w:val="0"/>
      </w:numPr>
    </w:pPr>
  </w:style>
  <w:style w:type="paragraph" w:styleId="TOC4">
    <w:name w:val="toc 4"/>
    <w:basedOn w:val="TOCBase"/>
    <w:next w:val="Normal"/>
    <w:semiHidden/>
    <w:rsid w:val="004B2C8F"/>
    <w:pPr>
      <w:tabs>
        <w:tab w:val="right" w:leader="dot" w:pos="9071"/>
      </w:tabs>
      <w:ind w:left="1701"/>
    </w:pPr>
  </w:style>
  <w:style w:type="paragraph" w:customStyle="1" w:styleId="ListAlpha">
    <w:name w:val="List Alpha"/>
    <w:basedOn w:val="List"/>
    <w:rsid w:val="004B2C8F"/>
    <w:pPr>
      <w:numPr>
        <w:numId w:val="7"/>
      </w:numPr>
    </w:pPr>
  </w:style>
  <w:style w:type="paragraph" w:customStyle="1" w:styleId="ListAlpha2">
    <w:name w:val="List Alpha 2"/>
    <w:basedOn w:val="List2"/>
    <w:rsid w:val="004B2C8F"/>
    <w:pPr>
      <w:numPr>
        <w:numId w:val="6"/>
      </w:numPr>
    </w:pPr>
  </w:style>
  <w:style w:type="paragraph" w:styleId="List2">
    <w:name w:val="List 2"/>
    <w:basedOn w:val="BodyText"/>
    <w:rsid w:val="004B2C8F"/>
    <w:pPr>
      <w:tabs>
        <w:tab w:val="left" w:pos="680"/>
      </w:tabs>
      <w:spacing w:before="60" w:after="60"/>
      <w:ind w:left="680" w:hanging="340"/>
    </w:pPr>
  </w:style>
  <w:style w:type="paragraph" w:styleId="List3">
    <w:name w:val="List 3"/>
    <w:basedOn w:val="BodyText"/>
    <w:rsid w:val="004B2C8F"/>
    <w:pPr>
      <w:tabs>
        <w:tab w:val="left" w:pos="1021"/>
      </w:tabs>
      <w:spacing w:before="60" w:after="60"/>
      <w:ind w:left="1020" w:hanging="340"/>
    </w:pPr>
  </w:style>
  <w:style w:type="paragraph" w:styleId="List4">
    <w:name w:val="List 4"/>
    <w:basedOn w:val="BodyText"/>
    <w:rsid w:val="004B2C8F"/>
    <w:pPr>
      <w:tabs>
        <w:tab w:val="left" w:pos="1361"/>
      </w:tabs>
      <w:spacing w:before="60" w:after="60"/>
      <w:ind w:left="1361" w:hanging="340"/>
    </w:pPr>
  </w:style>
  <w:style w:type="paragraph" w:styleId="List5">
    <w:name w:val="List 5"/>
    <w:basedOn w:val="BodyText"/>
    <w:rsid w:val="004B2C8F"/>
    <w:pPr>
      <w:tabs>
        <w:tab w:val="left" w:pos="1701"/>
      </w:tabs>
      <w:spacing w:before="60" w:after="60"/>
      <w:ind w:left="1701" w:hanging="340"/>
    </w:pPr>
  </w:style>
  <w:style w:type="paragraph" w:styleId="ListBullet3">
    <w:name w:val="List Bullet 3"/>
    <w:basedOn w:val="List3"/>
    <w:rsid w:val="004B2C8F"/>
    <w:pPr>
      <w:numPr>
        <w:numId w:val="13"/>
      </w:numPr>
      <w:tabs>
        <w:tab w:val="clear" w:pos="1021"/>
      </w:tabs>
      <w:ind w:left="1037" w:hanging="357"/>
    </w:pPr>
  </w:style>
  <w:style w:type="paragraph" w:styleId="ListBullet4">
    <w:name w:val="List Bullet 4"/>
    <w:basedOn w:val="List4"/>
    <w:rsid w:val="004B2C8F"/>
    <w:pPr>
      <w:numPr>
        <w:numId w:val="1"/>
      </w:numPr>
    </w:pPr>
  </w:style>
  <w:style w:type="paragraph" w:styleId="ListBullet5">
    <w:name w:val="List Bullet 5"/>
    <w:basedOn w:val="List5"/>
    <w:rsid w:val="004B2C8F"/>
    <w:pPr>
      <w:numPr>
        <w:numId w:val="2"/>
      </w:numPr>
    </w:pPr>
  </w:style>
  <w:style w:type="paragraph" w:styleId="ListContinue2">
    <w:name w:val="List Continue 2"/>
    <w:basedOn w:val="List2"/>
    <w:rsid w:val="004B2C8F"/>
    <w:pPr>
      <w:ind w:firstLine="0"/>
    </w:pPr>
  </w:style>
  <w:style w:type="paragraph" w:styleId="ListContinue3">
    <w:name w:val="List Continue 3"/>
    <w:basedOn w:val="List3"/>
    <w:rsid w:val="004B2C8F"/>
    <w:pPr>
      <w:ind w:left="1021" w:firstLine="0"/>
    </w:pPr>
  </w:style>
  <w:style w:type="paragraph" w:styleId="ListContinue4">
    <w:name w:val="List Continue 4"/>
    <w:basedOn w:val="List4"/>
    <w:rsid w:val="004B2C8F"/>
    <w:pPr>
      <w:ind w:firstLine="0"/>
    </w:pPr>
  </w:style>
  <w:style w:type="paragraph" w:styleId="ListContinue5">
    <w:name w:val="List Continue 5"/>
    <w:basedOn w:val="List5"/>
    <w:rsid w:val="004B2C8F"/>
    <w:pPr>
      <w:ind w:firstLine="0"/>
    </w:pPr>
  </w:style>
  <w:style w:type="paragraph" w:styleId="ListNumber3">
    <w:name w:val="List Number 3"/>
    <w:basedOn w:val="List3"/>
    <w:rsid w:val="004B2C8F"/>
    <w:pPr>
      <w:numPr>
        <w:numId w:val="3"/>
      </w:numPr>
    </w:pPr>
  </w:style>
  <w:style w:type="paragraph" w:styleId="ListNumber4">
    <w:name w:val="List Number 4"/>
    <w:basedOn w:val="List4"/>
    <w:rsid w:val="004B2C8F"/>
    <w:pPr>
      <w:numPr>
        <w:numId w:val="4"/>
      </w:numPr>
    </w:pPr>
  </w:style>
  <w:style w:type="paragraph" w:styleId="ListNumber5">
    <w:name w:val="List Number 5"/>
    <w:basedOn w:val="List5"/>
    <w:rsid w:val="004B2C8F"/>
    <w:pPr>
      <w:numPr>
        <w:numId w:val="5"/>
      </w:numPr>
    </w:pPr>
  </w:style>
  <w:style w:type="paragraph" w:styleId="BlockText">
    <w:name w:val="Block Text"/>
    <w:basedOn w:val="Normal"/>
    <w:rsid w:val="004B2C8F"/>
    <w:pPr>
      <w:spacing w:after="120"/>
      <w:ind w:left="1440" w:right="1440"/>
    </w:pPr>
  </w:style>
  <w:style w:type="character" w:customStyle="1" w:styleId="Subscript">
    <w:name w:val="Subscript"/>
    <w:basedOn w:val="DefaultParagraphFont"/>
    <w:rsid w:val="004B2C8F"/>
    <w:rPr>
      <w:sz w:val="16"/>
      <w:vertAlign w:val="subscript"/>
    </w:rPr>
  </w:style>
  <w:style w:type="character" w:customStyle="1" w:styleId="Superscript">
    <w:name w:val="Superscript"/>
    <w:basedOn w:val="DefaultParagraphFont"/>
    <w:rsid w:val="004B2C8F"/>
    <w:rPr>
      <w:sz w:val="16"/>
      <w:vertAlign w:val="superscript"/>
    </w:rPr>
  </w:style>
  <w:style w:type="character" w:customStyle="1" w:styleId="Symbols">
    <w:name w:val="Symbols"/>
    <w:basedOn w:val="DefaultParagraphFont"/>
    <w:rsid w:val="004B2C8F"/>
    <w:rPr>
      <w:rFonts w:ascii="Symbol" w:hAnsi="Symbol"/>
    </w:rPr>
  </w:style>
  <w:style w:type="character" w:customStyle="1" w:styleId="MenuOptions">
    <w:name w:val="Menu Options"/>
    <w:basedOn w:val="DefaultParagraphFont"/>
    <w:rsid w:val="004B2C8F"/>
    <w:rPr>
      <w:rFonts w:ascii="Arial Narrow" w:hAnsi="Arial Narrow"/>
      <w:smallCaps/>
    </w:rPr>
  </w:style>
  <w:style w:type="character" w:customStyle="1" w:styleId="Buttons">
    <w:name w:val="Buttons"/>
    <w:basedOn w:val="DefaultParagraphFont"/>
    <w:rsid w:val="004B2C8F"/>
    <w:rPr>
      <w:b/>
    </w:rPr>
  </w:style>
  <w:style w:type="character" w:customStyle="1" w:styleId="Underlined">
    <w:name w:val="Underlined"/>
    <w:basedOn w:val="DefaultParagraphFont"/>
    <w:rsid w:val="004B2C8F"/>
    <w:rPr>
      <w:u w:val="single"/>
    </w:rPr>
  </w:style>
  <w:style w:type="paragraph" w:customStyle="1" w:styleId="TableBodyTextRight">
    <w:name w:val="Table Body Text Right"/>
    <w:basedOn w:val="TableBodyText"/>
    <w:rsid w:val="004B2C8F"/>
    <w:pPr>
      <w:widowControl w:val="0"/>
      <w:autoSpaceDE w:val="0"/>
      <w:autoSpaceDN w:val="0"/>
      <w:adjustRightInd w:val="0"/>
      <w:jc w:val="right"/>
    </w:pPr>
    <w:rPr>
      <w:rFonts w:cs="Arial"/>
      <w:szCs w:val="18"/>
    </w:rPr>
  </w:style>
  <w:style w:type="paragraph" w:customStyle="1" w:styleId="CopyrightText">
    <w:name w:val="Copyright Text"/>
    <w:basedOn w:val="BodyText"/>
    <w:rsid w:val="004B2C8F"/>
    <w:rPr>
      <w:sz w:val="18"/>
    </w:rPr>
  </w:style>
  <w:style w:type="paragraph" w:customStyle="1" w:styleId="BodySmallRight">
    <w:name w:val="Body Small Right"/>
    <w:basedOn w:val="BodyTextRight"/>
    <w:rsid w:val="004B2C8F"/>
    <w:rPr>
      <w:sz w:val="18"/>
      <w:szCs w:val="18"/>
    </w:rPr>
  </w:style>
  <w:style w:type="paragraph" w:customStyle="1" w:styleId="MarginEdition">
    <w:name w:val="Margin Edition"/>
    <w:basedOn w:val="MarginNote"/>
    <w:rsid w:val="004B2C8F"/>
    <w:pPr>
      <w:spacing w:before="0" w:after="0"/>
    </w:pPr>
    <w:rPr>
      <w:rFonts w:ascii="Times New Roman" w:hAnsi="Times New Roman"/>
      <w:color w:val="999999"/>
    </w:rPr>
  </w:style>
  <w:style w:type="paragraph" w:customStyle="1" w:styleId="Spacer">
    <w:name w:val="Spacer"/>
    <w:basedOn w:val="Normal"/>
    <w:rsid w:val="004B2C8F"/>
    <w:rPr>
      <w:sz w:val="2"/>
      <w:szCs w:val="2"/>
    </w:rPr>
  </w:style>
  <w:style w:type="character" w:customStyle="1" w:styleId="Small">
    <w:name w:val="Small"/>
    <w:basedOn w:val="DefaultParagraphFont"/>
    <w:rsid w:val="004B2C8F"/>
    <w:rPr>
      <w:sz w:val="16"/>
    </w:rPr>
  </w:style>
  <w:style w:type="paragraph" w:customStyle="1" w:styleId="WideTable">
    <w:name w:val="Wide Table"/>
    <w:basedOn w:val="Normal"/>
    <w:rsid w:val="004B2C8F"/>
    <w:pPr>
      <w:ind w:left="-1418"/>
    </w:pPr>
    <w:rPr>
      <w:sz w:val="2"/>
      <w:szCs w:val="2"/>
    </w:rPr>
  </w:style>
  <w:style w:type="character" w:styleId="PageNumber">
    <w:name w:val="page number"/>
    <w:basedOn w:val="DefaultParagraphFont"/>
    <w:rsid w:val="004B2C8F"/>
  </w:style>
  <w:style w:type="paragraph" w:styleId="Quote">
    <w:name w:val="Quote"/>
    <w:basedOn w:val="Heading1"/>
    <w:link w:val="QuoteChar"/>
    <w:qFormat/>
    <w:rsid w:val="004B2C8F"/>
    <w:rPr>
      <w:b w:val="0"/>
      <w:sz w:val="72"/>
      <w:szCs w:val="72"/>
      <w:lang w:val="en-NZ"/>
    </w:rPr>
  </w:style>
  <w:style w:type="character" w:customStyle="1" w:styleId="QuoteChar">
    <w:name w:val="Quote Char"/>
    <w:basedOn w:val="DefaultParagraphFont"/>
    <w:link w:val="Quote"/>
    <w:rsid w:val="004B2C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2C8F"/>
    <w:pPr>
      <w:pageBreakBefore/>
    </w:pPr>
  </w:style>
  <w:style w:type="paragraph" w:customStyle="1" w:styleId="Border">
    <w:name w:val="Border"/>
    <w:basedOn w:val="Normal"/>
    <w:qFormat/>
    <w:rsid w:val="004B2C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2C8F"/>
    <w:rPr>
      <w:b/>
      <w:bCs/>
      <w:i/>
      <w:iCs/>
      <w:color w:val="auto"/>
    </w:rPr>
  </w:style>
  <w:style w:type="paragraph" w:styleId="IntenseQuote">
    <w:name w:val="Intense Quote"/>
    <w:basedOn w:val="Normal"/>
    <w:next w:val="Normal"/>
    <w:link w:val="IntenseQuoteChar"/>
    <w:uiPriority w:val="30"/>
    <w:qFormat/>
    <w:rsid w:val="004B2C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2C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2C8F"/>
    <w:rPr>
      <w:smallCaps/>
      <w:color w:val="auto"/>
      <w:u w:val="single"/>
    </w:rPr>
  </w:style>
  <w:style w:type="character" w:styleId="IntenseReference">
    <w:name w:val="Intense Reference"/>
    <w:basedOn w:val="DefaultParagraphFont"/>
    <w:uiPriority w:val="32"/>
    <w:qFormat/>
    <w:rsid w:val="004B2C8F"/>
    <w:rPr>
      <w:b/>
      <w:bCs/>
      <w:smallCaps/>
      <w:color w:val="auto"/>
      <w:spacing w:val="5"/>
      <w:u w:val="single"/>
    </w:rPr>
  </w:style>
  <w:style w:type="paragraph" w:customStyle="1" w:styleId="2ColumnHeading">
    <w:name w:val="2Column Heading"/>
    <w:basedOn w:val="BodyText"/>
    <w:qFormat/>
    <w:rsid w:val="004B2C8F"/>
    <w:pPr>
      <w:spacing w:after="60"/>
      <w:ind w:left="-2268"/>
    </w:pPr>
    <w:rPr>
      <w:b/>
    </w:rPr>
  </w:style>
  <w:style w:type="paragraph" w:customStyle="1" w:styleId="Heading1TOC">
    <w:name w:val="Heading1 TOC"/>
    <w:basedOn w:val="Normal"/>
    <w:qFormat/>
    <w:rsid w:val="004B2C8F"/>
    <w:pPr>
      <w:spacing w:before="240" w:after="120"/>
    </w:pPr>
    <w:rPr>
      <w:rFonts w:ascii="Times New Roman" w:hAnsi="Times New Roman"/>
      <w:b/>
      <w:sz w:val="32"/>
    </w:rPr>
  </w:style>
  <w:style w:type="paragraph" w:customStyle="1" w:styleId="Heading2TOC">
    <w:name w:val="Heading2 TOC"/>
    <w:basedOn w:val="Normal"/>
    <w:qFormat/>
    <w:rsid w:val="004B2C8F"/>
    <w:pPr>
      <w:spacing w:before="240" w:after="60"/>
    </w:pPr>
    <w:rPr>
      <w:rFonts w:ascii="Times New Roman" w:hAnsi="Times New Roman"/>
      <w:b/>
      <w:sz w:val="28"/>
    </w:rPr>
  </w:style>
  <w:style w:type="character" w:customStyle="1" w:styleId="Underline">
    <w:name w:val="Underline"/>
    <w:basedOn w:val="DefaultParagraphFont"/>
    <w:qFormat/>
    <w:rsid w:val="004B2C8F"/>
    <w:rPr>
      <w:u w:val="single"/>
    </w:rPr>
  </w:style>
  <w:style w:type="character" w:customStyle="1" w:styleId="BoldandItalics">
    <w:name w:val="Bold and Italics"/>
    <w:qFormat/>
    <w:rsid w:val="004B2C8F"/>
    <w:rPr>
      <w:b/>
      <w:i/>
      <w:u w:val="none"/>
    </w:rPr>
  </w:style>
  <w:style w:type="paragraph" w:styleId="BalloonText">
    <w:name w:val="Balloon Text"/>
    <w:basedOn w:val="Normal"/>
    <w:link w:val="BalloonTextChar"/>
    <w:rsid w:val="004B2C8F"/>
    <w:rPr>
      <w:rFonts w:ascii="Tahoma" w:hAnsi="Tahoma" w:cs="Tahoma"/>
      <w:sz w:val="16"/>
      <w:szCs w:val="16"/>
    </w:rPr>
  </w:style>
  <w:style w:type="character" w:customStyle="1" w:styleId="BalloonTextChar">
    <w:name w:val="Balloon Text Char"/>
    <w:basedOn w:val="DefaultParagraphFont"/>
    <w:link w:val="BalloonText"/>
    <w:rsid w:val="004B2C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2C8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B2C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2C8F"/>
    <w:rPr>
      <w:b/>
      <w:color w:val="660033"/>
      <w:spacing w:val="0"/>
    </w:rPr>
  </w:style>
  <w:style w:type="paragraph" w:customStyle="1" w:styleId="Nameditemlist">
    <w:name w:val="Named item list"/>
    <w:basedOn w:val="BodyText"/>
    <w:qFormat/>
    <w:rsid w:val="004B2C8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334</Words>
  <Characters>2122</Characters>
  <Application>Microsoft Office Word</Application>
  <DocSecurity>0</DocSecurity>
  <Lines>111</Lines>
  <Paragraphs>70</Paragraphs>
  <ScaleCrop>false</ScaleCrop>
  <Company>Author-it Software Corporation Ltd.</Company>
  <LinksUpToDate>false</LinksUpToDate>
  <CharactersWithSpaces>2390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SISSS00056 Four Wheel Driving Guide Advanced</dc:title>
  <dc:subject>Approved</dc:subject>
  <dc:creator>Service Skills Australia</dc:creator>
  <cp:keywords>Release 5</cp:keywords>
  <dc:description>Review Date: 12 April 2008</dc:description>
  <cp:lastModifiedBy>TPCMS</cp:lastModifiedBy>
  <cp:revision>3</cp:revision>
  <dcterms:created xsi:type="dcterms:W3CDTF">2013-12-13T11:44:39Z</dcterms:created>
  <dcterms:modified xsi:type="dcterms:W3CDTF">2013-12-04T22:17:00Z</dcterms:modified>
</cp:coreProperties>
</file>