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57C34" w:rsidP="00057C34">
      <w:pPr>
        <w:pStyle w:val="Title"/>
      </w:pPr>
      <w:r>
        <w:fldChar w:fldCharType="begin"/>
      </w:r>
      <w:r>
        <w:instrText xml:space="preserve"> TITLE   \* MERGEFORMAT </w:instrText>
      </w:r>
      <w:r>
        <w:fldChar w:fldCharType="separate"/>
      </w:r>
      <w:r>
        <w:t>SISSS00053 Cycle Tour Guide On-Road (Overnight and Extended Tours)</w:t>
      </w:r>
      <w:r>
        <w:fldChar w:fldCharType="end"/>
      </w:r>
    </w:p>
    <w:p w:rsidR="00057C34" w:rsidP="00057C34">
      <w:pPr>
        <w:pStyle w:val="Version"/>
        <w:sectPr w:rsidSect="001D793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5</w:t>
      </w:r>
      <w:r>
        <w:fldChar w:fldCharType="end"/>
      </w:r>
    </w:p>
    <w:p w:rsidR="00000000" w:rsidRPr="001D793E" w:rsidP="001D793E">
      <w:pPr>
        <w:pStyle w:val="SuperHeading"/>
      </w:pPr>
      <w:r w:rsidRPr="001D793E">
        <w:t>SISSS00053 Cycle Tour Guid</w:t>
      </w:r>
      <w:r w:rsidRPr="001D793E">
        <w:t>e On-Road (Overnight and Extended Tours)</w:t>
      </w:r>
    </w:p>
    <w:p w:rsidR="00000000" w:rsidRPr="001D793E" w:rsidP="001D793E">
      <w:pPr>
        <w:pStyle w:val="Heading1"/>
      </w:pPr>
      <w:bookmarkStart w:id="1" w:name="O_615545"/>
      <w:bookmarkEnd w:id="1"/>
      <w:r w:rsidRPr="001D793E">
        <w:t>Modification History</w:t>
      </w:r>
    </w:p>
    <w:p w:rsidR="00000000" w:rsidRPr="001D793E" w:rsidP="001D793E">
      <w:pPr>
        <w:pStyle w:val="BodyText"/>
      </w:pPr>
      <w:r w:rsidRPr="001D793E">
        <w:t>The release details of this skill set are in the table below. The latest information is at the top.</w:t>
      </w:r>
    </w:p>
    <w:tbl>
      <w:tblPr>
        <w:tblW w:w="0" w:type="auto"/>
        <w:tblCellMar>
          <w:left w:w="62" w:type="dxa"/>
          <w:right w:w="62" w:type="dxa"/>
        </w:tblCellMar>
        <w:tblLook w:val="0000"/>
      </w:tblPr>
      <w:tblGrid>
        <w:gridCol w:w="4598"/>
        <w:gridCol w:w="4598"/>
      </w:tblGrid>
      <w:tr w:rsidTr="00057C34">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D793E" w:rsidP="001D793E">
            <w:pPr>
              <w:pStyle w:val="BodyText"/>
            </w:pPr>
            <w:r w:rsidRPr="001D793E">
              <w:rPr>
                <w:rStyle w:val="SpecialBold"/>
              </w:rPr>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D793E">
            <w:pPr>
              <w:pStyle w:val="BodyText"/>
              <w:rPr>
                <w:lang w:val="en-NZ"/>
              </w:rPr>
            </w:pPr>
            <w:r w:rsidRPr="001D793E">
              <w:rPr>
                <w:rStyle w:val="SpecialBold"/>
              </w:rPr>
              <w:t>Comments</w:t>
            </w:r>
          </w:p>
        </w:tc>
      </w:tr>
      <w:tr w:rsidTr="00057C34">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D793E">
            <w:pPr>
              <w:pStyle w:val="BodyText"/>
              <w:rPr>
                <w:lang w:val="en-NZ"/>
              </w:rPr>
            </w:pPr>
            <w:r w:rsidRPr="001D793E">
              <w:t>5</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D793E">
            <w:pPr>
              <w:pStyle w:val="BodyText"/>
              <w:rPr>
                <w:lang w:val="en-NZ"/>
              </w:rPr>
            </w:pPr>
            <w:r w:rsidRPr="001D793E">
              <w:t>Update to qualification code in Pathway advice.</w:t>
            </w:r>
          </w:p>
        </w:tc>
      </w:tr>
      <w:tr w:rsidTr="00057C34">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D793E">
            <w:pPr>
              <w:pStyle w:val="BodyText"/>
              <w:rPr>
                <w:lang w:val="en-NZ"/>
              </w:rPr>
            </w:pPr>
            <w:r w:rsidRPr="001D793E">
              <w:t>4</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D793E">
            <w:pPr>
              <w:pStyle w:val="BodyText"/>
              <w:rPr>
                <w:lang w:val="en-NZ"/>
              </w:rPr>
            </w:pPr>
            <w:r w:rsidRPr="001D793E">
              <w:t>Imported unit updated: HLTAID003 Provide first aid replaces HLTFA301C Apply first aid.</w:t>
            </w:r>
          </w:p>
        </w:tc>
      </w:tr>
      <w:tr w:rsidTr="00057C34">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D793E">
            <w:pPr>
              <w:pStyle w:val="BodyText"/>
              <w:rPr>
                <w:lang w:val="en-NZ"/>
              </w:rPr>
            </w:pPr>
            <w:r w:rsidRPr="001D793E">
              <w:t>3</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D793E" w:rsidP="001D793E">
            <w:pPr>
              <w:pStyle w:val="BodyText"/>
            </w:pPr>
            <w:r w:rsidRPr="001D793E">
              <w:t>Editorial update.</w:t>
            </w:r>
          </w:p>
          <w:p w:rsidR="00000000" w:rsidRPr="001D793E" w:rsidP="001D793E">
            <w:pPr>
              <w:pStyle w:val="BodyText"/>
            </w:pPr>
            <w:r w:rsidRPr="001D793E">
              <w:t>Added:</w:t>
            </w:r>
          </w:p>
          <w:p w:rsidR="00000000" w:rsidRPr="001D793E" w:rsidP="001D793E">
            <w:pPr>
              <w:pStyle w:val="BodyText"/>
            </w:pPr>
            <w:r w:rsidRPr="001D793E">
              <w:t>HLTFA301C Apply first aid</w:t>
            </w:r>
          </w:p>
          <w:p w:rsidR="00000000" w:rsidRPr="001D793E" w:rsidP="001D793E">
            <w:pPr>
              <w:pStyle w:val="BodyText"/>
            </w:pPr>
            <w:r w:rsidRPr="001D793E">
              <w:t>Removed:</w:t>
            </w:r>
          </w:p>
          <w:p w:rsidR="00000000" w:rsidRPr="001D793E" w:rsidP="001D793E">
            <w:pPr>
              <w:pStyle w:val="BodyText"/>
            </w:pPr>
            <w:r w:rsidRPr="001D793E">
              <w:t>SISOOPS305A Provide first aid in remote locations</w:t>
            </w:r>
          </w:p>
          <w:p w:rsidR="00000000" w:rsidRPr="001D793E" w:rsidP="001D793E">
            <w:pPr>
              <w:pStyle w:val="BodyText"/>
            </w:pPr>
            <w:r w:rsidRPr="001D793E">
              <w:t>Updated imported unit.</w:t>
            </w:r>
          </w:p>
        </w:tc>
      </w:tr>
    </w:tbl>
    <w:p w:rsidR="00000000" w:rsidRPr="001D793E" w:rsidP="001D793E">
      <w:pPr>
        <w:pStyle w:val="BodyText"/>
      </w:pPr>
    </w:p>
    <w:p w:rsidR="00000000" w:rsidRPr="001D793E" w:rsidP="001D793E">
      <w:pPr>
        <w:pStyle w:val="AllowPageBreak"/>
      </w:pPr>
    </w:p>
    <w:p w:rsidR="00000000" w:rsidRPr="001D793E" w:rsidP="001D793E">
      <w:pPr>
        <w:pStyle w:val="Heading1"/>
      </w:pPr>
      <w:bookmarkStart w:id="2" w:name="O_615544"/>
      <w:bookmarkEnd w:id="2"/>
      <w:r w:rsidRPr="001D793E">
        <w:t>Description</w:t>
      </w:r>
    </w:p>
    <w:p w:rsidR="00000000" w:rsidRPr="001D793E" w:rsidP="001D793E">
      <w:pPr>
        <w:pStyle w:val="BodyText"/>
      </w:pPr>
      <w:r w:rsidRPr="001D793E">
        <w:t>The following Skill Set has been identified through consultation with the Outdoor Council of Australia (OCA), the peak body for the Outdoor Recreation industry and will be utilised as the basis for the registration requirements of programs like the Nationa</w:t>
      </w:r>
      <w:r w:rsidRPr="001D793E">
        <w:t>l Outdoor Leader Registration Scheme (NOLRS).</w:t>
      </w:r>
    </w:p>
    <w:p w:rsidR="00000000" w:rsidRPr="001D793E" w:rsidP="001D793E">
      <w:pPr>
        <w:pStyle w:val="AllowPageBreak"/>
      </w:pPr>
    </w:p>
    <w:p w:rsidR="00000000" w:rsidRPr="001D793E" w:rsidP="001D793E">
      <w:pPr>
        <w:pStyle w:val="Heading1"/>
      </w:pPr>
      <w:bookmarkStart w:id="3" w:name="O_615543"/>
      <w:bookmarkEnd w:id="3"/>
      <w:r w:rsidRPr="001D793E">
        <w:t>Pathways Information</w:t>
      </w:r>
    </w:p>
    <w:p w:rsidR="00000000" w:rsidRPr="001D793E" w:rsidP="001D793E">
      <w:pPr>
        <w:pStyle w:val="BodyText"/>
      </w:pPr>
      <w:r w:rsidRPr="001D793E">
        <w:t>These units provide credit towards SIS40313 Certificate IV in Outdoor Recreation.</w:t>
      </w:r>
    </w:p>
    <w:p w:rsidR="00000000" w:rsidRPr="001D793E" w:rsidP="001D793E">
      <w:pPr>
        <w:pStyle w:val="AllowPageBreak"/>
      </w:pPr>
    </w:p>
    <w:p w:rsidR="00000000" w:rsidRPr="001D793E" w:rsidP="001D793E">
      <w:pPr>
        <w:pStyle w:val="Heading1"/>
      </w:pPr>
      <w:bookmarkStart w:id="4" w:name="O_615542"/>
      <w:bookmarkEnd w:id="4"/>
      <w:r w:rsidRPr="001D793E">
        <w:t>Licensing/Regulatory Information</w:t>
      </w:r>
    </w:p>
    <w:p w:rsidR="00000000" w:rsidRPr="001D793E" w:rsidP="001D793E">
      <w:pPr>
        <w:pStyle w:val="BodyText"/>
      </w:pPr>
      <w:r w:rsidRPr="001D793E">
        <w:t>No licensing, legislative, regulatory or</w:t>
      </w:r>
      <w:r w:rsidRPr="001D793E">
        <w:t xml:space="preserve"> certification requirements apply to this skill set at the time of endorsement.</w:t>
      </w:r>
    </w:p>
    <w:p w:rsidR="00000000" w:rsidRPr="001D793E" w:rsidP="001D793E">
      <w:pPr>
        <w:pStyle w:val="AllowPageBreak"/>
      </w:pPr>
    </w:p>
    <w:p w:rsidR="00000000" w:rsidRPr="001D793E" w:rsidP="001D793E">
      <w:pPr>
        <w:pStyle w:val="Heading1"/>
      </w:pPr>
      <w:bookmarkStart w:id="5" w:name="O_615541"/>
      <w:bookmarkEnd w:id="5"/>
      <w:r w:rsidRPr="001D793E">
        <w:t>Skill Set Requirements</w:t>
      </w:r>
    </w:p>
    <w:tbl>
      <w:tblPr>
        <w:tblW w:w="0" w:type="auto"/>
        <w:tblCellMar>
          <w:left w:w="62" w:type="dxa"/>
          <w:right w:w="62" w:type="dxa"/>
        </w:tblCellMar>
        <w:tblLook w:val="0000"/>
      </w:tblPr>
      <w:tblGrid>
        <w:gridCol w:w="3065"/>
        <w:gridCol w:w="3065"/>
        <w:gridCol w:w="3066"/>
      </w:tblGrid>
      <w:tr w:rsidTr="00057C34">
        <w:tblPrEx>
          <w:tblW w:w="0" w:type="auto"/>
          <w:tblCellMar>
            <w:left w:w="62" w:type="dxa"/>
            <w:right w:w="62" w:type="dxa"/>
          </w:tblCellMar>
          <w:tblLook w:val="0000"/>
        </w:tblPrEx>
        <w:tc>
          <w:tcPr>
            <w:tcW w:w="0" w:type="auto"/>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D793E" w:rsidP="001D793E">
            <w:pPr>
              <w:pStyle w:val="BodyText"/>
            </w:pPr>
            <w:r w:rsidRPr="001D793E">
              <w:rPr>
                <w:rStyle w:val="SpecialBold"/>
              </w:rPr>
              <w:t>Units</w:t>
            </w:r>
          </w:p>
          <w:p w:rsidR="00000000" w:rsidRPr="001D793E">
            <w:pPr>
              <w:pStyle w:val="BodyText"/>
              <w:keepNext w:val="0"/>
              <w:keepLines w:val="0"/>
              <w:contextualSpacing w:val="0"/>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D793E" w:rsidP="001D793E">
            <w:pPr>
              <w:pStyle w:val="BodyText"/>
            </w:pPr>
            <w:r w:rsidRPr="001D793E">
              <w:rPr>
                <w:rStyle w:val="SpecialBold"/>
              </w:rPr>
              <w:t>Unit code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D793E">
            <w:pPr>
              <w:pStyle w:val="BodyText"/>
              <w:rPr>
                <w:lang w:val="en-NZ"/>
              </w:rPr>
            </w:pPr>
            <w:r w:rsidRPr="001D793E">
              <w:rPr>
                <w:rStyle w:val="SpecialBold"/>
              </w:rPr>
              <w:t>Unit title</w:t>
            </w:r>
          </w:p>
        </w:tc>
      </w:tr>
      <w:tr w:rsidTr="00057C34">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D793E">
            <w:pPr>
              <w:pStyle w:val="BodyText"/>
              <w:rPr>
                <w:lang w:val="en-NZ"/>
              </w:rPr>
            </w:pPr>
            <w:r w:rsidRPr="001D793E">
              <w:t>HLTAID003</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D793E">
            <w:pPr>
              <w:pStyle w:val="BodyText"/>
              <w:rPr>
                <w:lang w:val="en-NZ"/>
              </w:rPr>
            </w:pPr>
            <w:r w:rsidRPr="001D793E">
              <w:t>Provide first aid</w:t>
            </w:r>
          </w:p>
        </w:tc>
      </w:tr>
      <w:tr w:rsidTr="00057C34">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D793E">
            <w:pPr>
              <w:pStyle w:val="BodyText"/>
              <w:rPr>
                <w:lang w:val="en-NZ"/>
              </w:rPr>
            </w:pPr>
            <w:r w:rsidRPr="001D793E">
              <w:t>SISOCYT201A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D793E">
            <w:pPr>
              <w:pStyle w:val="BodyText"/>
              <w:rPr>
                <w:lang w:val="en-NZ"/>
              </w:rPr>
            </w:pPr>
            <w:r w:rsidRPr="001D793E">
              <w:t>Select, set up and maintain a bike</w:t>
            </w:r>
          </w:p>
        </w:tc>
      </w:tr>
      <w:tr w:rsidTr="00057C34">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D793E">
            <w:pPr>
              <w:pStyle w:val="BodyText"/>
              <w:rPr>
                <w:lang w:val="en-NZ"/>
              </w:rPr>
            </w:pPr>
            <w:r w:rsidRPr="001D793E">
              <w:t>SISOCYT202A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D793E">
            <w:pPr>
              <w:pStyle w:val="BodyText"/>
              <w:rPr>
                <w:lang w:val="en-NZ"/>
              </w:rPr>
            </w:pPr>
            <w:r w:rsidRPr="001D793E">
              <w:t>Demonstrate basic cycling skills</w:t>
            </w:r>
          </w:p>
        </w:tc>
      </w:tr>
      <w:tr w:rsidTr="00057C34">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D793E">
            <w:pPr>
              <w:pStyle w:val="BodyText"/>
              <w:rPr>
                <w:lang w:val="en-NZ"/>
              </w:rPr>
            </w:pPr>
            <w:r w:rsidRPr="001D793E">
              <w:t>SISOCYT303A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D793E">
            <w:pPr>
              <w:pStyle w:val="BodyText"/>
              <w:rPr>
                <w:lang w:val="en-NZ"/>
              </w:rPr>
            </w:pPr>
            <w:r w:rsidRPr="001D793E">
              <w:t>Apply on-road cycling skills</w:t>
            </w:r>
          </w:p>
        </w:tc>
      </w:tr>
      <w:tr w:rsidTr="00057C34">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D793E">
            <w:pPr>
              <w:pStyle w:val="BodyText"/>
              <w:rPr>
                <w:lang w:val="en-NZ"/>
              </w:rPr>
            </w:pPr>
            <w:r w:rsidRPr="001D793E">
              <w:t>SISOCYT304A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D793E">
            <w:pPr>
              <w:pStyle w:val="BodyText"/>
              <w:rPr>
                <w:lang w:val="en-NZ"/>
              </w:rPr>
            </w:pPr>
            <w:r w:rsidRPr="001D793E">
              <w:t>Guide on-road cycle tours</w:t>
            </w:r>
          </w:p>
        </w:tc>
      </w:tr>
      <w:tr w:rsidTr="00057C34">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D793E">
            <w:pPr>
              <w:pStyle w:val="BodyText"/>
              <w:rPr>
                <w:lang w:val="en-NZ"/>
              </w:rPr>
            </w:pPr>
            <w:r w:rsidRPr="001D793E">
              <w:t>SISOCYT405A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D793E">
            <w:pPr>
              <w:pStyle w:val="BodyText"/>
              <w:rPr>
                <w:lang w:val="en-NZ"/>
              </w:rPr>
            </w:pPr>
            <w:r w:rsidRPr="001D793E">
              <w:t>Apply overnight cycle touring skills</w:t>
            </w:r>
          </w:p>
        </w:tc>
      </w:tr>
      <w:tr w:rsidTr="00057C34">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D793E">
            <w:pPr>
              <w:pStyle w:val="BodyText"/>
              <w:rPr>
                <w:lang w:val="en-NZ"/>
              </w:rPr>
            </w:pPr>
            <w:r w:rsidRPr="001D793E">
              <w:t>SISOCYT406A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D793E">
            <w:pPr>
              <w:pStyle w:val="BodyText"/>
              <w:rPr>
                <w:lang w:val="en-NZ"/>
              </w:rPr>
            </w:pPr>
            <w:r w:rsidRPr="001D793E">
              <w:t>Guide overnight and extended cycle tours</w:t>
            </w:r>
          </w:p>
        </w:tc>
      </w:tr>
      <w:tr w:rsidTr="00057C34">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D793E">
            <w:pPr>
              <w:pStyle w:val="BodyText"/>
              <w:rPr>
                <w:lang w:val="en-NZ"/>
              </w:rPr>
            </w:pPr>
            <w:r w:rsidRPr="001D793E">
              <w:t>SISOODR302A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D793E">
            <w:pPr>
              <w:pStyle w:val="BodyText"/>
              <w:rPr>
                <w:lang w:val="en-NZ"/>
              </w:rPr>
            </w:pPr>
            <w:r w:rsidRPr="001D793E">
              <w:t>Plan outdoor recreation activities</w:t>
            </w:r>
          </w:p>
        </w:tc>
      </w:tr>
      <w:tr w:rsidTr="00057C34">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D793E">
            <w:pPr>
              <w:pStyle w:val="BodyText"/>
              <w:rPr>
                <w:lang w:val="en-NZ"/>
              </w:rPr>
            </w:pPr>
            <w:r w:rsidRPr="001D793E">
              <w:t>SISOODR303A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D793E">
            <w:pPr>
              <w:pStyle w:val="BodyText"/>
              <w:rPr>
                <w:lang w:val="en-NZ"/>
              </w:rPr>
            </w:pPr>
            <w:r w:rsidRPr="001D793E">
              <w:t>Guide outdoor recreation sessions</w:t>
            </w:r>
          </w:p>
        </w:tc>
      </w:tr>
      <w:tr w:rsidTr="00057C34">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D793E">
            <w:pPr>
              <w:pStyle w:val="BodyText"/>
              <w:rPr>
                <w:lang w:val="en-NZ"/>
              </w:rPr>
            </w:pPr>
            <w:r w:rsidRPr="001D793E">
              <w:t>SISOODR404A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D793E">
            <w:pPr>
              <w:pStyle w:val="BodyText"/>
              <w:rPr>
                <w:lang w:val="en-NZ"/>
              </w:rPr>
            </w:pPr>
            <w:r w:rsidRPr="001D793E">
              <w:t>Manage risk in an outdoor activity</w:t>
            </w:r>
          </w:p>
        </w:tc>
      </w:tr>
      <w:tr w:rsidTr="00057C34">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D793E">
            <w:pPr>
              <w:pStyle w:val="BodyText"/>
              <w:rPr>
                <w:lang w:val="en-NZ"/>
              </w:rPr>
            </w:pPr>
            <w:r w:rsidRPr="001D793E">
              <w:t>SISOOPS201A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D793E">
            <w:pPr>
              <w:pStyle w:val="BodyText"/>
              <w:rPr>
                <w:lang w:val="en-NZ"/>
              </w:rPr>
            </w:pPr>
            <w:r w:rsidRPr="001D793E">
              <w:t>Minimise environmental impact</w:t>
            </w:r>
          </w:p>
        </w:tc>
      </w:tr>
      <w:tr w:rsidTr="00057C34">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D793E">
            <w:pPr>
              <w:pStyle w:val="BodyText"/>
              <w:rPr>
                <w:lang w:val="en-NZ"/>
              </w:rPr>
            </w:pPr>
            <w:r w:rsidRPr="001D793E">
              <w:t>SISOOPS202A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D793E">
            <w:pPr>
              <w:pStyle w:val="BodyText"/>
              <w:rPr>
                <w:lang w:val="en-NZ"/>
              </w:rPr>
            </w:pPr>
            <w:r w:rsidRPr="001D793E">
              <w:t>Use and maintain a temporary or overnight site</w:t>
            </w:r>
          </w:p>
        </w:tc>
      </w:tr>
      <w:tr w:rsidTr="00057C34">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D793E">
            <w:pPr>
              <w:pStyle w:val="BodyText"/>
              <w:rPr>
                <w:lang w:val="en-NZ"/>
              </w:rPr>
            </w:pPr>
            <w:r w:rsidRPr="001D793E">
              <w:t>SISOOPS304A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D793E">
            <w:pPr>
              <w:pStyle w:val="BodyText"/>
              <w:rPr>
                <w:lang w:val="en-NZ"/>
              </w:rPr>
            </w:pPr>
            <w:r w:rsidRPr="001D793E">
              <w:t>Plan for minimal environmental impact</w:t>
            </w:r>
          </w:p>
        </w:tc>
      </w:tr>
      <w:tr w:rsidTr="00057C34">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D793E">
            <w:pPr>
              <w:pStyle w:val="BodyText"/>
              <w:rPr>
                <w:lang w:val="en-NZ"/>
              </w:rPr>
            </w:pPr>
            <w:r w:rsidRPr="001D793E">
              <w:t>SISOOPS306A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D793E">
            <w:pPr>
              <w:pStyle w:val="BodyText"/>
              <w:rPr>
                <w:lang w:val="en-NZ"/>
              </w:rPr>
            </w:pPr>
            <w:r w:rsidRPr="001D793E">
              <w:t>Interpret weather conditions in the field</w:t>
            </w:r>
          </w:p>
        </w:tc>
      </w:tr>
      <w:tr w:rsidTr="00057C34">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D793E">
            <w:pPr>
              <w:pStyle w:val="BodyText"/>
              <w:rPr>
                <w:lang w:val="en-NZ"/>
              </w:rPr>
            </w:pPr>
            <w:r w:rsidRPr="001D793E">
              <w:t>SISXCAI306A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D793E">
            <w:pPr>
              <w:pStyle w:val="BodyText"/>
              <w:rPr>
                <w:lang w:val="en-NZ"/>
              </w:rPr>
            </w:pPr>
            <w:r w:rsidRPr="001D793E">
              <w:t>Facilitate groups</w:t>
            </w:r>
          </w:p>
        </w:tc>
      </w:tr>
      <w:tr w:rsidTr="00057C34">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D793E">
            <w:pPr>
              <w:pStyle w:val="BodyText"/>
              <w:rPr>
                <w:lang w:val="en-NZ"/>
              </w:rPr>
            </w:pPr>
            <w:r w:rsidRPr="001D793E">
              <w:t>SISXEMR201A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D793E">
            <w:pPr>
              <w:pStyle w:val="BodyText"/>
              <w:rPr>
                <w:lang w:val="en-NZ"/>
              </w:rPr>
            </w:pPr>
            <w:r w:rsidRPr="001D793E">
              <w:t>Respond to emergency situations</w:t>
            </w:r>
          </w:p>
        </w:tc>
      </w:tr>
      <w:tr w:rsidTr="00057C34">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D793E">
            <w:pPr>
              <w:pStyle w:val="BodyText"/>
              <w:rPr>
                <w:lang w:val="en-NZ"/>
              </w:rPr>
            </w:pPr>
            <w:r w:rsidRPr="001D793E">
              <w:t>SISXEMR402A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D793E">
            <w:pPr>
              <w:pStyle w:val="BodyText"/>
              <w:rPr>
                <w:lang w:val="en-NZ"/>
              </w:rPr>
            </w:pPr>
            <w:r w:rsidRPr="001D793E">
              <w:t>Coordinate emergency responses</w:t>
            </w:r>
          </w:p>
        </w:tc>
      </w:tr>
      <w:tr w:rsidTr="00057C34">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D793E">
            <w:pPr>
              <w:pStyle w:val="BodyText"/>
              <w:rPr>
                <w:lang w:val="en-NZ"/>
              </w:rPr>
            </w:pPr>
            <w:r w:rsidRPr="001D793E">
              <w:t>SISXOHS101A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D793E">
            <w:pPr>
              <w:pStyle w:val="BodyText"/>
              <w:rPr>
                <w:lang w:val="en-NZ"/>
              </w:rPr>
            </w:pPr>
            <w:r w:rsidRPr="001D793E">
              <w:t xml:space="preserve">Follow occupational health and safety policies </w:t>
            </w:r>
          </w:p>
        </w:tc>
      </w:tr>
      <w:tr w:rsidTr="00057C34">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D793E">
            <w:pPr>
              <w:pStyle w:val="BodyText"/>
              <w:rPr>
                <w:lang w:val="en-NZ"/>
              </w:rPr>
            </w:pPr>
            <w:r w:rsidRPr="001D793E">
              <w:t>SISXOHS402A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D793E">
            <w:pPr>
              <w:pStyle w:val="BodyText"/>
              <w:rPr>
                <w:lang w:val="en-NZ"/>
              </w:rPr>
            </w:pPr>
            <w:r w:rsidRPr="001D793E">
              <w:t>Implement and monitor occupational health and safety policies</w:t>
            </w:r>
          </w:p>
        </w:tc>
      </w:tr>
      <w:tr w:rsidTr="00057C34">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D793E">
            <w:pPr>
              <w:pStyle w:val="BodyText"/>
              <w:rPr>
                <w:lang w:val="en-NZ"/>
              </w:rPr>
            </w:pPr>
            <w:r w:rsidRPr="001D793E">
              <w:t>SISXRSK301A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D793E">
            <w:pPr>
              <w:pStyle w:val="BodyText"/>
              <w:rPr>
                <w:lang w:val="en-NZ"/>
              </w:rPr>
            </w:pPr>
            <w:r w:rsidRPr="001D793E">
              <w:t>Undertake risk analysis of activities</w:t>
            </w:r>
          </w:p>
        </w:tc>
      </w:tr>
      <w:tr w:rsidTr="00057C34">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D793E">
            <w:pPr>
              <w:pStyle w:val="BodyText"/>
              <w:rPr>
                <w:lang w:val="en-NZ"/>
              </w:rPr>
            </w:pPr>
            <w:r w:rsidRPr="001D793E">
              <w:t>TLIH3002A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D793E" w:rsidP="001D793E">
            <w:pPr>
              <w:pStyle w:val="BodyText"/>
            </w:pPr>
            <w:r w:rsidRPr="001D793E">
              <w:t>Plan and navigate routes</w:t>
            </w:r>
          </w:p>
        </w:tc>
      </w:tr>
    </w:tbl>
    <w:p w:rsidR="00000000" w:rsidRPr="001D793E" w:rsidP="001D793E">
      <w:pPr>
        <w:pStyle w:val="BodyText"/>
      </w:pPr>
    </w:p>
    <w:p w:rsidR="00000000" w:rsidRPr="001D793E" w:rsidP="001D793E">
      <w:pPr>
        <w:pStyle w:val="AllowPageBreak"/>
      </w:pPr>
    </w:p>
    <w:p w:rsidR="00000000" w:rsidRPr="001D793E" w:rsidP="001D793E">
      <w:pPr>
        <w:pStyle w:val="Heading1"/>
      </w:pPr>
      <w:bookmarkStart w:id="6" w:name="O_615540"/>
      <w:bookmarkEnd w:id="6"/>
      <w:r w:rsidRPr="001D793E">
        <w:t>Target Group</w:t>
      </w:r>
    </w:p>
    <w:p w:rsidR="00000000" w:rsidRPr="001D793E" w:rsidP="001D793E">
      <w:pPr>
        <w:pStyle w:val="BodyText"/>
      </w:pPr>
      <w:r w:rsidRPr="001D793E">
        <w:t>Those wishi</w:t>
      </w:r>
      <w:r w:rsidRPr="001D793E">
        <w:t>ng to guide an on-road cycle tour (overnight and extended tours).</w:t>
      </w:r>
    </w:p>
    <w:p w:rsidR="00000000" w:rsidRPr="001D793E" w:rsidP="001D793E">
      <w:pPr>
        <w:pStyle w:val="AllowPageBreak"/>
      </w:pPr>
    </w:p>
    <w:p w:rsidR="00000000" w:rsidRPr="001D793E" w:rsidP="001D793E">
      <w:pPr>
        <w:pStyle w:val="Heading1"/>
      </w:pPr>
      <w:bookmarkStart w:id="7" w:name="O_615539"/>
      <w:bookmarkEnd w:id="7"/>
      <w:r w:rsidRPr="001D793E">
        <w:t>Suggested words for Statement of Attainment</w:t>
      </w:r>
    </w:p>
    <w:p w:rsidR="00000000" w:rsidRPr="001D793E" w:rsidP="001D793E">
      <w:pPr>
        <w:pStyle w:val="BodyText"/>
      </w:pPr>
      <w:r w:rsidRPr="001D793E">
        <w:t>These competencies from the SIS10 Sport, Fitness and Recreation Training Package (SIS10) meet competency requirements for a Cycle</w:t>
      </w:r>
      <w:r w:rsidRPr="001D793E">
        <w:t xml:space="preserve"> Tour Guide On-Road (Overnight and Extended Tours) and will be utilised as the basis for the registration requirements of programs like the National Outdoor Leader Registration Scheme (NOLRS).</w:t>
      </w:r>
    </w:p>
    <w:p w:rsidR="00000000" w:rsidRPr="001D793E" w:rsidP="001D793E"/>
    <w:sectPr w:rsidSect="001D793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793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793E" w:rsidRPr="00057C34" w:rsidP="00057C3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793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7C34" w:rsidP="001D793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057C34" w:rsidP="001D793E">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Service Skills Australia</w:t>
    </w:r>
    <w:r>
      <w:fldChar w:fldCharType="end"/>
    </w:r>
  </w:p>
  <w:p w:rsidR="00057C34" w:rsidP="001D793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793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793E" w:rsidRPr="00057C34" w:rsidP="00057C34">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793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7C34" w:rsidRPr="002D2AF8" w:rsidP="001D793E">
    <w:pPr>
      <w:pStyle w:val="Header"/>
      <w:framePr w:wrap="around"/>
    </w:pPr>
    <w:r>
      <w:fldChar w:fldCharType="begin"/>
    </w:r>
    <w:r>
      <w:instrText xml:space="preserve"> TITLE   \* MERGEFORMAT </w:instrText>
    </w:r>
    <w:r>
      <w:fldChar w:fldCharType="separate"/>
    </w:r>
    <w:r>
      <w:t>SISSS00053 Cycle Tour Guide On-Road (Overnight and Extended Tours)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13 December 2013</w:t>
    </w:r>
    <w:r>
      <w:fldChar w:fldCharType="end"/>
    </w:r>
  </w:p>
  <w:p w:rsidR="00057C34" w:rsidP="001D793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D793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D793E"/>
    <w:pPr>
      <w:spacing w:before="360" w:after="60"/>
      <w:outlineLvl w:val="0"/>
    </w:pPr>
    <w:rPr>
      <w:sz w:val="32"/>
    </w:rPr>
  </w:style>
  <w:style w:type="paragraph" w:styleId="Heading2">
    <w:name w:val="heading 2"/>
    <w:basedOn w:val="HeadingBase"/>
    <w:next w:val="BodyText"/>
    <w:link w:val="Heading2Char"/>
    <w:qFormat/>
    <w:rsid w:val="001D793E"/>
    <w:pPr>
      <w:keepLines/>
      <w:spacing w:before="240" w:after="120"/>
      <w:outlineLvl w:val="1"/>
    </w:pPr>
    <w:rPr>
      <w:sz w:val="28"/>
      <w:szCs w:val="40"/>
    </w:rPr>
  </w:style>
  <w:style w:type="paragraph" w:styleId="Heading3">
    <w:name w:val="heading 3"/>
    <w:basedOn w:val="HeadingBase"/>
    <w:next w:val="BodyText"/>
    <w:link w:val="Heading3Char"/>
    <w:qFormat/>
    <w:rsid w:val="001D793E"/>
    <w:pPr>
      <w:spacing w:before="180" w:after="120"/>
      <w:outlineLvl w:val="2"/>
    </w:pPr>
    <w:rPr>
      <w:spacing w:val="-10"/>
      <w:kern w:val="32"/>
    </w:rPr>
  </w:style>
  <w:style w:type="paragraph" w:styleId="Heading4">
    <w:name w:val="heading 4"/>
    <w:basedOn w:val="HeadingBase"/>
    <w:next w:val="BodyText"/>
    <w:link w:val="Heading4Char"/>
    <w:qFormat/>
    <w:rsid w:val="001D793E"/>
    <w:pPr>
      <w:spacing w:before="160" w:after="120"/>
      <w:outlineLvl w:val="3"/>
    </w:pPr>
    <w:rPr>
      <w:sz w:val="22"/>
    </w:rPr>
  </w:style>
  <w:style w:type="paragraph" w:styleId="Heading5">
    <w:name w:val="heading 5"/>
    <w:basedOn w:val="HeadingBase"/>
    <w:next w:val="Normal"/>
    <w:link w:val="Heading5Char"/>
    <w:qFormat/>
    <w:rsid w:val="001D793E"/>
    <w:pPr>
      <w:spacing w:before="80"/>
      <w:outlineLvl w:val="4"/>
    </w:pPr>
    <w:rPr>
      <w:color w:val="918585"/>
      <w:sz w:val="20"/>
    </w:rPr>
  </w:style>
  <w:style w:type="paragraph" w:styleId="Heading6">
    <w:name w:val="heading 6"/>
    <w:basedOn w:val="HeadingBase"/>
    <w:next w:val="Normal"/>
    <w:link w:val="Heading6Char"/>
    <w:qFormat/>
    <w:rsid w:val="001D793E"/>
    <w:pPr>
      <w:spacing w:before="60"/>
      <w:outlineLvl w:val="5"/>
    </w:pPr>
    <w:rPr>
      <w:color w:val="918585"/>
      <w:sz w:val="20"/>
    </w:rPr>
  </w:style>
  <w:style w:type="paragraph" w:styleId="Heading7">
    <w:name w:val="heading 7"/>
    <w:basedOn w:val="Normal"/>
    <w:next w:val="Normal"/>
    <w:link w:val="Heading7Char"/>
    <w:qFormat/>
    <w:rsid w:val="001D793E"/>
    <w:pPr>
      <w:ind w:left="720"/>
      <w:outlineLvl w:val="6"/>
    </w:pPr>
    <w:rPr>
      <w:i/>
    </w:rPr>
  </w:style>
  <w:style w:type="paragraph" w:styleId="Heading8">
    <w:name w:val="heading 8"/>
    <w:basedOn w:val="Normal"/>
    <w:next w:val="Normal"/>
    <w:link w:val="Heading8Char"/>
    <w:qFormat/>
    <w:rsid w:val="001D793E"/>
    <w:pPr>
      <w:ind w:left="720"/>
      <w:outlineLvl w:val="7"/>
    </w:pPr>
    <w:rPr>
      <w:i/>
    </w:rPr>
  </w:style>
  <w:style w:type="paragraph" w:styleId="Heading9">
    <w:name w:val="heading 9"/>
    <w:basedOn w:val="Normal"/>
    <w:next w:val="Normal"/>
    <w:link w:val="Heading9Char"/>
    <w:qFormat/>
    <w:rsid w:val="001D793E"/>
    <w:pPr>
      <w:ind w:left="720"/>
      <w:outlineLvl w:val="8"/>
    </w:pPr>
    <w:rPr>
      <w:i/>
    </w:rPr>
  </w:style>
  <w:style w:type="character" w:default="1" w:styleId="DefaultParagraphFont">
    <w:name w:val="Default Paragraph Font"/>
    <w:uiPriority w:val="1"/>
    <w:unhideWhenUsed/>
    <w:rsid w:val="001D793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D793E"/>
  </w:style>
  <w:style w:type="character" w:customStyle="1" w:styleId="Heading1Char">
    <w:name w:val="Heading 1 Char"/>
    <w:basedOn w:val="DefaultParagraphFont"/>
    <w:link w:val="Heading1"/>
    <w:rsid w:val="001D793E"/>
    <w:rPr>
      <w:rFonts w:ascii="Times New Roman" w:eastAsia="Times New Roman" w:hAnsi="Times New Roman" w:cs="Times New Roman"/>
      <w:b/>
      <w:sz w:val="32"/>
      <w:szCs w:val="20"/>
      <w:lang w:eastAsia="en-US"/>
    </w:rPr>
  </w:style>
  <w:style w:type="paragraph" w:styleId="BodyText">
    <w:name w:val="Body Text"/>
    <w:basedOn w:val="Normal"/>
    <w:link w:val="BodyTextChar"/>
    <w:rsid w:val="001D793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D793E"/>
    <w:rPr>
      <w:rFonts w:ascii="Times New Roman" w:eastAsia="Times New Roman" w:hAnsi="Times New Roman" w:cs="Times New Roman"/>
      <w:sz w:val="24"/>
      <w:lang w:eastAsia="en-US"/>
    </w:rPr>
  </w:style>
  <w:style w:type="character" w:customStyle="1" w:styleId="SpecialBold">
    <w:name w:val="Special Bold"/>
    <w:basedOn w:val="DefaultParagraphFont"/>
    <w:rsid w:val="001D793E"/>
    <w:rPr>
      <w:b/>
      <w:spacing w:val="0"/>
    </w:rPr>
  </w:style>
  <w:style w:type="paragraph" w:customStyle="1" w:styleId="SuperHeading">
    <w:name w:val="SuperHeading"/>
    <w:basedOn w:val="Normal"/>
    <w:rsid w:val="001D793E"/>
    <w:pPr>
      <w:spacing w:before="240" w:after="120"/>
      <w:outlineLvl w:val="0"/>
    </w:pPr>
    <w:rPr>
      <w:rFonts w:ascii="Times New Roman" w:hAnsi="Times New Roman"/>
      <w:b/>
      <w:sz w:val="32"/>
    </w:rPr>
  </w:style>
  <w:style w:type="paragraph" w:customStyle="1" w:styleId="AllowPageBreak">
    <w:name w:val="AllowPageBreak"/>
    <w:rsid w:val="001D793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D793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D793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D793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D793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D793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D793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D793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D793E"/>
    <w:rPr>
      <w:rFonts w:ascii="Courier New" w:eastAsia="Times New Roman" w:hAnsi="Courier New" w:cs="Times New Roman"/>
      <w:i/>
      <w:szCs w:val="20"/>
      <w:lang w:eastAsia="en-US"/>
    </w:rPr>
  </w:style>
  <w:style w:type="paragraph" w:customStyle="1" w:styleId="HeadingBase">
    <w:name w:val="Heading Base"/>
    <w:rsid w:val="001D793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D793E"/>
    <w:pPr>
      <w:tabs>
        <w:tab w:val="right" w:leader="dot" w:pos="9072"/>
      </w:tabs>
      <w:ind w:left="567"/>
    </w:pPr>
    <w:rPr>
      <w:szCs w:val="22"/>
    </w:rPr>
  </w:style>
  <w:style w:type="paragraph" w:customStyle="1" w:styleId="TOCBase">
    <w:name w:val="TOC Base"/>
    <w:rsid w:val="001D793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D793E"/>
    <w:pPr>
      <w:tabs>
        <w:tab w:val="right" w:leader="dot" w:pos="9072"/>
      </w:tabs>
      <w:spacing w:before="40" w:after="40"/>
      <w:ind w:left="284"/>
    </w:pPr>
    <w:rPr>
      <w:rFonts w:ascii="Times New Roman" w:hAnsi="Times New Roman"/>
    </w:rPr>
  </w:style>
  <w:style w:type="paragraph" w:styleId="TOC1">
    <w:name w:val="toc 1"/>
    <w:basedOn w:val="TOCBase"/>
    <w:next w:val="Normal"/>
    <w:rsid w:val="001D793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D793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D793E"/>
    <w:rPr>
      <w:rFonts w:ascii="Times New Roman" w:eastAsia="Times New Roman" w:hAnsi="Times New Roman" w:cs="Times New Roman"/>
      <w:sz w:val="16"/>
      <w:lang w:eastAsia="en-US"/>
    </w:rPr>
  </w:style>
  <w:style w:type="paragraph" w:styleId="Title">
    <w:name w:val="Title"/>
    <w:basedOn w:val="HeadingBase"/>
    <w:link w:val="TitleChar"/>
    <w:qFormat/>
    <w:rsid w:val="001D793E"/>
    <w:pPr>
      <w:spacing w:before="5040"/>
      <w:jc w:val="center"/>
    </w:pPr>
    <w:rPr>
      <w:sz w:val="48"/>
      <w:szCs w:val="72"/>
      <w:lang w:val="en-US"/>
    </w:rPr>
  </w:style>
  <w:style w:type="character" w:customStyle="1" w:styleId="TitleChar">
    <w:name w:val="Title Char"/>
    <w:basedOn w:val="DefaultParagraphFont"/>
    <w:link w:val="Title"/>
    <w:rsid w:val="001D793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D793E"/>
    <w:pPr>
      <w:tabs>
        <w:tab w:val="left" w:pos="3600"/>
        <w:tab w:val="left" w:pos="3958"/>
      </w:tabs>
    </w:pPr>
  </w:style>
  <w:style w:type="paragraph" w:styleId="List">
    <w:name w:val="List"/>
    <w:basedOn w:val="BodyText"/>
    <w:next w:val="BodyText"/>
    <w:rsid w:val="001D793E"/>
    <w:pPr>
      <w:tabs>
        <w:tab w:val="left" w:pos="340"/>
      </w:tabs>
      <w:spacing w:before="60" w:after="60"/>
      <w:ind w:left="340" w:hanging="340"/>
    </w:pPr>
  </w:style>
  <w:style w:type="paragraph" w:styleId="ListBullet">
    <w:name w:val="List Bullet"/>
    <w:basedOn w:val="List"/>
    <w:rsid w:val="001D793E"/>
    <w:pPr>
      <w:numPr>
        <w:numId w:val="11"/>
      </w:numPr>
      <w:tabs>
        <w:tab w:val="clear" w:pos="340"/>
      </w:tabs>
      <w:spacing w:before="40" w:after="40"/>
    </w:pPr>
  </w:style>
  <w:style w:type="paragraph" w:customStyle="1" w:styleId="Note">
    <w:name w:val="Note"/>
    <w:basedOn w:val="BodyText"/>
    <w:rsid w:val="001D793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D793E"/>
    <w:pPr>
      <w:framePr w:wrap="auto" w:hAnchor="text" w:y="6049"/>
    </w:pPr>
    <w:rPr>
      <w:color w:val="000000"/>
      <w:sz w:val="40"/>
    </w:rPr>
  </w:style>
  <w:style w:type="paragraph" w:customStyle="1" w:styleId="TOCTitle">
    <w:name w:val="TOCTitle"/>
    <w:basedOn w:val="Heading1"/>
    <w:rsid w:val="001D793E"/>
    <w:pPr>
      <w:spacing w:after="240"/>
      <w:jc w:val="center"/>
      <w:outlineLvl w:val="9"/>
    </w:pPr>
    <w:rPr>
      <w:caps/>
    </w:rPr>
  </w:style>
  <w:style w:type="paragraph" w:customStyle="1" w:styleId="Version">
    <w:name w:val="Version"/>
    <w:rsid w:val="001D793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D793E"/>
    <w:pPr>
      <w:numPr>
        <w:numId w:val="12"/>
      </w:numPr>
      <w:tabs>
        <w:tab w:val="clear" w:pos="680"/>
      </w:tabs>
    </w:pPr>
  </w:style>
  <w:style w:type="paragraph" w:styleId="Index1">
    <w:name w:val="index 1"/>
    <w:basedOn w:val="Normal"/>
    <w:next w:val="Normal"/>
    <w:semiHidden/>
    <w:rsid w:val="001D793E"/>
    <w:pPr>
      <w:keepNext w:val="0"/>
      <w:tabs>
        <w:tab w:val="right" w:pos="4176"/>
      </w:tabs>
      <w:ind w:left="198" w:hanging="198"/>
    </w:pPr>
    <w:rPr>
      <w:rFonts w:ascii="Garamond" w:hAnsi="Garamond"/>
    </w:rPr>
  </w:style>
  <w:style w:type="paragraph" w:styleId="IndexHeading">
    <w:name w:val="index heading"/>
    <w:basedOn w:val="Normal"/>
    <w:next w:val="Index1"/>
    <w:semiHidden/>
    <w:rsid w:val="001D793E"/>
    <w:pPr>
      <w:spacing w:before="120" w:after="120"/>
    </w:pPr>
    <w:rPr>
      <w:rFonts w:ascii="Arial" w:hAnsi="Arial"/>
      <w:b/>
      <w:color w:val="918585"/>
      <w:sz w:val="24"/>
    </w:rPr>
  </w:style>
  <w:style w:type="paragraph" w:styleId="Header">
    <w:name w:val="header"/>
    <w:basedOn w:val="Normal"/>
    <w:link w:val="HeaderChar"/>
    <w:rsid w:val="001D793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D793E"/>
    <w:rPr>
      <w:rFonts w:ascii="Times New Roman" w:eastAsia="Times New Roman" w:hAnsi="Times New Roman" w:cs="Times New Roman"/>
      <w:sz w:val="16"/>
      <w:szCs w:val="20"/>
      <w:lang w:val="en-GB" w:eastAsia="en-US"/>
    </w:rPr>
  </w:style>
  <w:style w:type="paragraph" w:customStyle="1" w:styleId="Chapter">
    <w:name w:val="Chapter"/>
    <w:basedOn w:val="Normal"/>
    <w:rsid w:val="001D793E"/>
    <w:pPr>
      <w:spacing w:before="240"/>
    </w:pPr>
    <w:rPr>
      <w:rFonts w:ascii="Times New Roman" w:hAnsi="Times New Roman"/>
      <w:smallCaps/>
      <w:spacing w:val="80"/>
      <w:sz w:val="28"/>
    </w:rPr>
  </w:style>
  <w:style w:type="paragraph" w:customStyle="1" w:styleId="InChapter">
    <w:name w:val="InChapter"/>
    <w:basedOn w:val="Heading3"/>
    <w:rsid w:val="001D793E"/>
    <w:pPr>
      <w:spacing w:after="240"/>
      <w:outlineLvl w:val="9"/>
    </w:pPr>
    <w:rPr>
      <w:noProof/>
    </w:rPr>
  </w:style>
  <w:style w:type="paragraph" w:styleId="Index2">
    <w:name w:val="index 2"/>
    <w:basedOn w:val="Normal"/>
    <w:next w:val="Normal"/>
    <w:semiHidden/>
    <w:rsid w:val="001D793E"/>
    <w:pPr>
      <w:tabs>
        <w:tab w:val="right" w:pos="4176"/>
      </w:tabs>
      <w:ind w:left="568" w:hanging="284"/>
    </w:pPr>
    <w:rPr>
      <w:rFonts w:ascii="Garamond" w:hAnsi="Garamond"/>
    </w:rPr>
  </w:style>
  <w:style w:type="paragraph" w:customStyle="1" w:styleId="Byline">
    <w:name w:val="Byline"/>
    <w:rsid w:val="001D793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D793E"/>
    <w:pPr>
      <w:tabs>
        <w:tab w:val="clear" w:pos="3600"/>
        <w:tab w:val="clear" w:pos="3958"/>
      </w:tabs>
      <w:jc w:val="right"/>
    </w:pPr>
  </w:style>
  <w:style w:type="character" w:styleId="Emphasis">
    <w:name w:val="Emphasis"/>
    <w:basedOn w:val="DefaultParagraphFont"/>
    <w:qFormat/>
    <w:rsid w:val="001D793E"/>
    <w:rPr>
      <w:i/>
    </w:rPr>
  </w:style>
  <w:style w:type="paragraph" w:styleId="Caption">
    <w:name w:val="caption"/>
    <w:basedOn w:val="BodyText"/>
    <w:next w:val="Normal"/>
    <w:qFormat/>
    <w:rsid w:val="001D793E"/>
    <w:pPr>
      <w:framePr w:w="2268" w:hSpace="181" w:vSpace="181" w:wrap="around" w:vAnchor="text" w:hAnchor="page" w:x="1135" w:y="285" w:anchorLock="1"/>
    </w:pPr>
    <w:rPr>
      <w:i/>
    </w:rPr>
  </w:style>
  <w:style w:type="paragraph" w:customStyle="1" w:styleId="MiniTOCTitle">
    <w:name w:val="MiniTOCTitle"/>
    <w:basedOn w:val="Heading4"/>
    <w:rsid w:val="001D793E"/>
    <w:pPr>
      <w:spacing w:before="240"/>
      <w:outlineLvl w:val="9"/>
    </w:pPr>
    <w:rPr>
      <w:noProof/>
      <w:sz w:val="24"/>
    </w:rPr>
  </w:style>
  <w:style w:type="paragraph" w:customStyle="1" w:styleId="MiniTOCItem">
    <w:name w:val="MiniTOCItem"/>
    <w:basedOn w:val="ListBullet"/>
    <w:rsid w:val="001D793E"/>
    <w:pPr>
      <w:numPr>
        <w:numId w:val="0"/>
      </w:numPr>
      <w:tabs>
        <w:tab w:val="right" w:leader="dot" w:pos="6521"/>
      </w:tabs>
      <w:spacing w:before="0" w:after="0"/>
    </w:pPr>
  </w:style>
  <w:style w:type="paragraph" w:customStyle="1" w:styleId="TOFTitle">
    <w:name w:val="TOFTitle"/>
    <w:basedOn w:val="TOCTitle"/>
    <w:rsid w:val="001D793E"/>
  </w:style>
  <w:style w:type="paragraph" w:styleId="TableofFigures">
    <w:name w:val="table of figures"/>
    <w:basedOn w:val="Normal"/>
    <w:next w:val="Normal"/>
    <w:semiHidden/>
    <w:rsid w:val="001D793E"/>
    <w:pPr>
      <w:tabs>
        <w:tab w:val="right" w:leader="dot" w:pos="9072"/>
      </w:tabs>
      <w:ind w:left="970" w:hanging="403"/>
    </w:pPr>
    <w:rPr>
      <w:rFonts w:ascii="Times New Roman" w:hAnsi="Times New Roman"/>
      <w:b/>
    </w:rPr>
  </w:style>
  <w:style w:type="paragraph" w:styleId="ListNumber">
    <w:name w:val="List Number"/>
    <w:basedOn w:val="List"/>
    <w:rsid w:val="001D793E"/>
    <w:pPr>
      <w:numPr>
        <w:numId w:val="9"/>
      </w:numPr>
    </w:pPr>
  </w:style>
  <w:style w:type="character" w:customStyle="1" w:styleId="WingdingSymbols">
    <w:name w:val="Wingding Symbols"/>
    <w:rsid w:val="001D793E"/>
    <w:rPr>
      <w:rFonts w:ascii="Wingdings" w:hAnsi="Wingdings"/>
    </w:rPr>
  </w:style>
  <w:style w:type="paragraph" w:customStyle="1" w:styleId="TableHeading">
    <w:name w:val="Table Heading"/>
    <w:basedOn w:val="HeadingBase"/>
    <w:rsid w:val="001D793E"/>
    <w:pPr>
      <w:keepLines/>
      <w:pBdr>
        <w:bottom w:val="single" w:sz="6" w:space="1" w:color="918585"/>
      </w:pBdr>
      <w:spacing w:before="240"/>
    </w:pPr>
  </w:style>
  <w:style w:type="character" w:customStyle="1" w:styleId="HotSpot">
    <w:name w:val="HotSpot"/>
    <w:rsid w:val="001D793E"/>
    <w:rPr>
      <w:color w:val="0033CC"/>
      <w:u w:val="none"/>
    </w:rPr>
  </w:style>
  <w:style w:type="paragraph" w:customStyle="1" w:styleId="BodyTextRight">
    <w:name w:val="Body Text Right"/>
    <w:basedOn w:val="BodyText"/>
    <w:rsid w:val="001D793E"/>
    <w:pPr>
      <w:spacing w:before="0" w:after="0"/>
      <w:jc w:val="right"/>
    </w:pPr>
  </w:style>
  <w:style w:type="paragraph" w:styleId="Index3">
    <w:name w:val="index 3"/>
    <w:basedOn w:val="ListNumber2"/>
    <w:next w:val="Normal"/>
    <w:semiHidden/>
    <w:rsid w:val="001D793E"/>
    <w:pPr>
      <w:numPr>
        <w:numId w:val="0"/>
      </w:numPr>
      <w:tabs>
        <w:tab w:val="right" w:leader="dot" w:pos="4176"/>
      </w:tabs>
    </w:pPr>
  </w:style>
  <w:style w:type="paragraph" w:styleId="ListNumber2">
    <w:name w:val="List Number 2"/>
    <w:basedOn w:val="List2"/>
    <w:rsid w:val="001D793E"/>
    <w:pPr>
      <w:numPr>
        <w:numId w:val="8"/>
      </w:numPr>
      <w:tabs>
        <w:tab w:val="clear" w:pos="1060"/>
      </w:tabs>
    </w:pPr>
  </w:style>
  <w:style w:type="paragraph" w:customStyle="1" w:styleId="MarginNote">
    <w:name w:val="Margin Note"/>
    <w:basedOn w:val="BodyText"/>
    <w:rsid w:val="001D793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D793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D793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D793E"/>
    <w:rPr>
      <w:sz w:val="32"/>
    </w:rPr>
  </w:style>
  <w:style w:type="paragraph" w:customStyle="1" w:styleId="HeadingProcedure">
    <w:name w:val="Heading Procedure"/>
    <w:basedOn w:val="HeadingBase"/>
    <w:next w:val="Normal"/>
    <w:rsid w:val="001D793E"/>
    <w:pPr>
      <w:tabs>
        <w:tab w:val="left" w:pos="0"/>
      </w:tabs>
      <w:spacing w:before="120" w:after="60"/>
    </w:pPr>
    <w:rPr>
      <w:i/>
      <w:color w:val="918585"/>
      <w:sz w:val="22"/>
    </w:rPr>
  </w:style>
  <w:style w:type="paragraph" w:customStyle="1" w:styleId="TableBodyText">
    <w:name w:val="Table Body Text"/>
    <w:basedOn w:val="BodyText"/>
    <w:rsid w:val="001D793E"/>
    <w:pPr>
      <w:spacing w:before="60" w:after="60"/>
    </w:pPr>
  </w:style>
  <w:style w:type="paragraph" w:styleId="ListContinue">
    <w:name w:val="List Continue"/>
    <w:basedOn w:val="List"/>
    <w:rsid w:val="001D793E"/>
    <w:pPr>
      <w:ind w:firstLine="0"/>
    </w:pPr>
  </w:style>
  <w:style w:type="paragraph" w:customStyle="1" w:styleId="ListNote">
    <w:name w:val="List Note"/>
    <w:basedOn w:val="List"/>
    <w:rsid w:val="001D793E"/>
    <w:pPr>
      <w:pBdr>
        <w:top w:val="single" w:sz="6" w:space="2" w:color="918585"/>
        <w:bottom w:val="single" w:sz="6" w:space="2" w:color="918585"/>
      </w:pBdr>
      <w:tabs>
        <w:tab w:val="left" w:pos="1021"/>
      </w:tabs>
      <w:ind w:firstLine="0"/>
    </w:pPr>
  </w:style>
  <w:style w:type="paragraph" w:customStyle="1" w:styleId="Warning">
    <w:name w:val="Warning"/>
    <w:basedOn w:val="BodyText"/>
    <w:rsid w:val="001D793E"/>
    <w:pPr>
      <w:shd w:val="clear" w:color="auto" w:fill="D9D9D9"/>
      <w:tabs>
        <w:tab w:val="left" w:pos="992"/>
      </w:tabs>
      <w:ind w:left="119" w:right="119"/>
    </w:pPr>
    <w:rPr>
      <w:sz w:val="20"/>
    </w:rPr>
  </w:style>
  <w:style w:type="paragraph" w:customStyle="1" w:styleId="MarginIcons">
    <w:name w:val="Margin Icons"/>
    <w:basedOn w:val="BodyText"/>
    <w:rsid w:val="001D793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D793E"/>
    <w:rPr>
      <w:rFonts w:ascii="Courier New" w:hAnsi="Courier New"/>
    </w:rPr>
  </w:style>
  <w:style w:type="paragraph" w:customStyle="1" w:styleId="NoteBullet">
    <w:name w:val="Note Bullet"/>
    <w:basedOn w:val="Note"/>
    <w:rsid w:val="001D793E"/>
    <w:pPr>
      <w:tabs>
        <w:tab w:val="clear" w:pos="680"/>
      </w:tabs>
      <w:spacing w:before="60" w:after="60"/>
    </w:pPr>
  </w:style>
  <w:style w:type="paragraph" w:customStyle="1" w:styleId="SubHeading2">
    <w:name w:val="SubHeading2"/>
    <w:basedOn w:val="HeadingBase"/>
    <w:rsid w:val="001D793E"/>
    <w:pPr>
      <w:spacing w:before="240" w:after="60"/>
    </w:pPr>
    <w:rPr>
      <w:sz w:val="20"/>
    </w:rPr>
  </w:style>
  <w:style w:type="paragraph" w:customStyle="1" w:styleId="SubHeading1">
    <w:name w:val="SubHeading1"/>
    <w:basedOn w:val="HeadingBase"/>
    <w:rsid w:val="001D793E"/>
    <w:pPr>
      <w:spacing w:before="240" w:after="60"/>
    </w:pPr>
    <w:rPr>
      <w:color w:val="918585"/>
      <w:sz w:val="22"/>
    </w:rPr>
  </w:style>
  <w:style w:type="paragraph" w:customStyle="1" w:styleId="SideHeading">
    <w:name w:val="Side Heading"/>
    <w:basedOn w:val="HeadingBase"/>
    <w:rsid w:val="001D793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D793E"/>
    <w:pPr>
      <w:numPr>
        <w:numId w:val="10"/>
      </w:numPr>
    </w:pPr>
  </w:style>
  <w:style w:type="paragraph" w:styleId="PlainText">
    <w:name w:val="Plain Text"/>
    <w:basedOn w:val="Normal"/>
    <w:link w:val="PlainTextChar"/>
    <w:rsid w:val="001D793E"/>
    <w:rPr>
      <w:sz w:val="20"/>
    </w:rPr>
  </w:style>
  <w:style w:type="character" w:customStyle="1" w:styleId="PlainTextChar">
    <w:name w:val="Plain Text Char"/>
    <w:basedOn w:val="DefaultParagraphFont"/>
    <w:link w:val="PlainText"/>
    <w:rsid w:val="001D793E"/>
    <w:rPr>
      <w:rFonts w:ascii="Courier New" w:eastAsia="Times New Roman" w:hAnsi="Courier New" w:cs="Times New Roman"/>
      <w:sz w:val="20"/>
      <w:szCs w:val="20"/>
      <w:lang w:eastAsia="en-US"/>
    </w:rPr>
  </w:style>
  <w:style w:type="character" w:customStyle="1" w:styleId="MenuOption">
    <w:name w:val="Menu Option"/>
    <w:basedOn w:val="DefaultParagraphFont"/>
    <w:rsid w:val="001D793E"/>
    <w:rPr>
      <w:b/>
      <w:smallCaps/>
    </w:rPr>
  </w:style>
  <w:style w:type="paragraph" w:customStyle="1" w:styleId="TableListNumber">
    <w:name w:val="Table List Number"/>
    <w:basedOn w:val="ListNumber"/>
    <w:rsid w:val="001D793E"/>
    <w:pPr>
      <w:numPr>
        <w:numId w:val="0"/>
      </w:numPr>
    </w:pPr>
  </w:style>
  <w:style w:type="paragraph" w:styleId="TOC4">
    <w:name w:val="toc 4"/>
    <w:basedOn w:val="TOCBase"/>
    <w:next w:val="Normal"/>
    <w:semiHidden/>
    <w:rsid w:val="001D793E"/>
    <w:pPr>
      <w:tabs>
        <w:tab w:val="right" w:leader="dot" w:pos="9071"/>
      </w:tabs>
      <w:ind w:left="1701"/>
    </w:pPr>
  </w:style>
  <w:style w:type="paragraph" w:customStyle="1" w:styleId="ListAlpha">
    <w:name w:val="List Alpha"/>
    <w:basedOn w:val="List"/>
    <w:rsid w:val="001D793E"/>
    <w:pPr>
      <w:numPr>
        <w:numId w:val="7"/>
      </w:numPr>
    </w:pPr>
  </w:style>
  <w:style w:type="paragraph" w:customStyle="1" w:styleId="ListAlpha2">
    <w:name w:val="List Alpha 2"/>
    <w:basedOn w:val="List2"/>
    <w:rsid w:val="001D793E"/>
    <w:pPr>
      <w:numPr>
        <w:numId w:val="6"/>
      </w:numPr>
    </w:pPr>
  </w:style>
  <w:style w:type="paragraph" w:styleId="List2">
    <w:name w:val="List 2"/>
    <w:basedOn w:val="BodyText"/>
    <w:rsid w:val="001D793E"/>
    <w:pPr>
      <w:tabs>
        <w:tab w:val="left" w:pos="680"/>
      </w:tabs>
      <w:spacing w:before="60" w:after="60"/>
      <w:ind w:left="680" w:hanging="340"/>
    </w:pPr>
  </w:style>
  <w:style w:type="paragraph" w:styleId="List3">
    <w:name w:val="List 3"/>
    <w:basedOn w:val="BodyText"/>
    <w:rsid w:val="001D793E"/>
    <w:pPr>
      <w:tabs>
        <w:tab w:val="left" w:pos="1021"/>
      </w:tabs>
      <w:spacing w:before="60" w:after="60"/>
      <w:ind w:left="1020" w:hanging="340"/>
    </w:pPr>
  </w:style>
  <w:style w:type="paragraph" w:styleId="List4">
    <w:name w:val="List 4"/>
    <w:basedOn w:val="BodyText"/>
    <w:rsid w:val="001D793E"/>
    <w:pPr>
      <w:tabs>
        <w:tab w:val="left" w:pos="1361"/>
      </w:tabs>
      <w:spacing w:before="60" w:after="60"/>
      <w:ind w:left="1361" w:hanging="340"/>
    </w:pPr>
  </w:style>
  <w:style w:type="paragraph" w:styleId="List5">
    <w:name w:val="List 5"/>
    <w:basedOn w:val="BodyText"/>
    <w:rsid w:val="001D793E"/>
    <w:pPr>
      <w:tabs>
        <w:tab w:val="left" w:pos="1701"/>
      </w:tabs>
      <w:spacing w:before="60" w:after="60"/>
      <w:ind w:left="1701" w:hanging="340"/>
    </w:pPr>
  </w:style>
  <w:style w:type="paragraph" w:styleId="ListBullet3">
    <w:name w:val="List Bullet 3"/>
    <w:basedOn w:val="List3"/>
    <w:rsid w:val="001D793E"/>
    <w:pPr>
      <w:numPr>
        <w:numId w:val="13"/>
      </w:numPr>
      <w:tabs>
        <w:tab w:val="clear" w:pos="1021"/>
      </w:tabs>
      <w:ind w:left="1037" w:hanging="357"/>
    </w:pPr>
  </w:style>
  <w:style w:type="paragraph" w:styleId="ListBullet4">
    <w:name w:val="List Bullet 4"/>
    <w:basedOn w:val="List4"/>
    <w:rsid w:val="001D793E"/>
    <w:pPr>
      <w:numPr>
        <w:numId w:val="1"/>
      </w:numPr>
    </w:pPr>
  </w:style>
  <w:style w:type="paragraph" w:styleId="ListBullet5">
    <w:name w:val="List Bullet 5"/>
    <w:basedOn w:val="List5"/>
    <w:rsid w:val="001D793E"/>
    <w:pPr>
      <w:numPr>
        <w:numId w:val="2"/>
      </w:numPr>
    </w:pPr>
  </w:style>
  <w:style w:type="paragraph" w:styleId="ListContinue2">
    <w:name w:val="List Continue 2"/>
    <w:basedOn w:val="List2"/>
    <w:rsid w:val="001D793E"/>
    <w:pPr>
      <w:ind w:firstLine="0"/>
    </w:pPr>
  </w:style>
  <w:style w:type="paragraph" w:styleId="ListContinue3">
    <w:name w:val="List Continue 3"/>
    <w:basedOn w:val="List3"/>
    <w:rsid w:val="001D793E"/>
    <w:pPr>
      <w:ind w:left="1021" w:firstLine="0"/>
    </w:pPr>
  </w:style>
  <w:style w:type="paragraph" w:styleId="ListContinue4">
    <w:name w:val="List Continue 4"/>
    <w:basedOn w:val="List4"/>
    <w:rsid w:val="001D793E"/>
    <w:pPr>
      <w:ind w:firstLine="0"/>
    </w:pPr>
  </w:style>
  <w:style w:type="paragraph" w:styleId="ListContinue5">
    <w:name w:val="List Continue 5"/>
    <w:basedOn w:val="List5"/>
    <w:rsid w:val="001D793E"/>
    <w:pPr>
      <w:ind w:firstLine="0"/>
    </w:pPr>
  </w:style>
  <w:style w:type="paragraph" w:styleId="ListNumber3">
    <w:name w:val="List Number 3"/>
    <w:basedOn w:val="List3"/>
    <w:rsid w:val="001D793E"/>
    <w:pPr>
      <w:numPr>
        <w:numId w:val="3"/>
      </w:numPr>
    </w:pPr>
  </w:style>
  <w:style w:type="paragraph" w:styleId="ListNumber4">
    <w:name w:val="List Number 4"/>
    <w:basedOn w:val="List4"/>
    <w:rsid w:val="001D793E"/>
    <w:pPr>
      <w:numPr>
        <w:numId w:val="4"/>
      </w:numPr>
    </w:pPr>
  </w:style>
  <w:style w:type="paragraph" w:styleId="ListNumber5">
    <w:name w:val="List Number 5"/>
    <w:basedOn w:val="List5"/>
    <w:rsid w:val="001D793E"/>
    <w:pPr>
      <w:numPr>
        <w:numId w:val="5"/>
      </w:numPr>
    </w:pPr>
  </w:style>
  <w:style w:type="paragraph" w:styleId="BlockText">
    <w:name w:val="Block Text"/>
    <w:basedOn w:val="Normal"/>
    <w:rsid w:val="001D793E"/>
    <w:pPr>
      <w:spacing w:after="120"/>
      <w:ind w:left="1440" w:right="1440"/>
    </w:pPr>
  </w:style>
  <w:style w:type="character" w:customStyle="1" w:styleId="Subscript">
    <w:name w:val="Subscript"/>
    <w:basedOn w:val="DefaultParagraphFont"/>
    <w:rsid w:val="001D793E"/>
    <w:rPr>
      <w:sz w:val="16"/>
      <w:vertAlign w:val="subscript"/>
    </w:rPr>
  </w:style>
  <w:style w:type="character" w:customStyle="1" w:styleId="Superscript">
    <w:name w:val="Superscript"/>
    <w:basedOn w:val="DefaultParagraphFont"/>
    <w:rsid w:val="001D793E"/>
    <w:rPr>
      <w:sz w:val="16"/>
      <w:vertAlign w:val="superscript"/>
    </w:rPr>
  </w:style>
  <w:style w:type="character" w:customStyle="1" w:styleId="Symbols">
    <w:name w:val="Symbols"/>
    <w:basedOn w:val="DefaultParagraphFont"/>
    <w:rsid w:val="001D793E"/>
    <w:rPr>
      <w:rFonts w:ascii="Symbol" w:hAnsi="Symbol"/>
    </w:rPr>
  </w:style>
  <w:style w:type="character" w:customStyle="1" w:styleId="MenuOptions">
    <w:name w:val="Menu Options"/>
    <w:basedOn w:val="DefaultParagraphFont"/>
    <w:rsid w:val="001D793E"/>
    <w:rPr>
      <w:rFonts w:ascii="Arial Narrow" w:hAnsi="Arial Narrow"/>
      <w:smallCaps/>
    </w:rPr>
  </w:style>
  <w:style w:type="character" w:customStyle="1" w:styleId="Buttons">
    <w:name w:val="Buttons"/>
    <w:basedOn w:val="DefaultParagraphFont"/>
    <w:rsid w:val="001D793E"/>
    <w:rPr>
      <w:b/>
    </w:rPr>
  </w:style>
  <w:style w:type="character" w:customStyle="1" w:styleId="Underlined">
    <w:name w:val="Underlined"/>
    <w:basedOn w:val="DefaultParagraphFont"/>
    <w:rsid w:val="001D793E"/>
    <w:rPr>
      <w:u w:val="single"/>
    </w:rPr>
  </w:style>
  <w:style w:type="paragraph" w:customStyle="1" w:styleId="TableBodyTextRight">
    <w:name w:val="Table Body Text Right"/>
    <w:basedOn w:val="TableBodyText"/>
    <w:rsid w:val="001D793E"/>
    <w:pPr>
      <w:widowControl w:val="0"/>
      <w:autoSpaceDE w:val="0"/>
      <w:autoSpaceDN w:val="0"/>
      <w:adjustRightInd w:val="0"/>
      <w:jc w:val="right"/>
    </w:pPr>
    <w:rPr>
      <w:rFonts w:cs="Arial"/>
      <w:szCs w:val="18"/>
    </w:rPr>
  </w:style>
  <w:style w:type="paragraph" w:customStyle="1" w:styleId="CopyrightText">
    <w:name w:val="Copyright Text"/>
    <w:basedOn w:val="BodyText"/>
    <w:rsid w:val="001D793E"/>
    <w:rPr>
      <w:sz w:val="18"/>
    </w:rPr>
  </w:style>
  <w:style w:type="paragraph" w:customStyle="1" w:styleId="BodySmallRight">
    <w:name w:val="Body Small Right"/>
    <w:basedOn w:val="BodyTextRight"/>
    <w:rsid w:val="001D793E"/>
    <w:rPr>
      <w:sz w:val="18"/>
      <w:szCs w:val="18"/>
    </w:rPr>
  </w:style>
  <w:style w:type="paragraph" w:customStyle="1" w:styleId="MarginEdition">
    <w:name w:val="Margin Edition"/>
    <w:basedOn w:val="MarginNote"/>
    <w:rsid w:val="001D793E"/>
    <w:pPr>
      <w:spacing w:before="0" w:after="0"/>
    </w:pPr>
    <w:rPr>
      <w:rFonts w:ascii="Times New Roman" w:hAnsi="Times New Roman"/>
      <w:color w:val="999999"/>
    </w:rPr>
  </w:style>
  <w:style w:type="paragraph" w:customStyle="1" w:styleId="Spacer">
    <w:name w:val="Spacer"/>
    <w:basedOn w:val="Normal"/>
    <w:rsid w:val="001D793E"/>
    <w:rPr>
      <w:sz w:val="2"/>
      <w:szCs w:val="2"/>
    </w:rPr>
  </w:style>
  <w:style w:type="character" w:customStyle="1" w:styleId="Small">
    <w:name w:val="Small"/>
    <w:basedOn w:val="DefaultParagraphFont"/>
    <w:rsid w:val="001D793E"/>
    <w:rPr>
      <w:sz w:val="16"/>
    </w:rPr>
  </w:style>
  <w:style w:type="paragraph" w:customStyle="1" w:styleId="WideTable">
    <w:name w:val="Wide Table"/>
    <w:basedOn w:val="Normal"/>
    <w:rsid w:val="001D793E"/>
    <w:pPr>
      <w:ind w:left="-1418"/>
    </w:pPr>
    <w:rPr>
      <w:sz w:val="2"/>
      <w:szCs w:val="2"/>
    </w:rPr>
  </w:style>
  <w:style w:type="character" w:styleId="PageNumber">
    <w:name w:val="page number"/>
    <w:basedOn w:val="DefaultParagraphFont"/>
    <w:rsid w:val="001D793E"/>
  </w:style>
  <w:style w:type="paragraph" w:styleId="Quote">
    <w:name w:val="Quote"/>
    <w:basedOn w:val="Heading1"/>
    <w:link w:val="QuoteChar"/>
    <w:qFormat/>
    <w:rsid w:val="001D793E"/>
    <w:rPr>
      <w:b w:val="0"/>
      <w:sz w:val="72"/>
      <w:szCs w:val="72"/>
      <w:lang w:val="en-NZ"/>
    </w:rPr>
  </w:style>
  <w:style w:type="character" w:customStyle="1" w:styleId="QuoteChar">
    <w:name w:val="Quote Char"/>
    <w:basedOn w:val="DefaultParagraphFont"/>
    <w:link w:val="Quote"/>
    <w:rsid w:val="001D793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D793E"/>
    <w:pPr>
      <w:pageBreakBefore/>
    </w:pPr>
  </w:style>
  <w:style w:type="paragraph" w:customStyle="1" w:styleId="Border">
    <w:name w:val="Border"/>
    <w:basedOn w:val="Normal"/>
    <w:qFormat/>
    <w:rsid w:val="001D793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D793E"/>
    <w:rPr>
      <w:b/>
      <w:bCs/>
      <w:i/>
      <w:iCs/>
      <w:color w:val="auto"/>
    </w:rPr>
  </w:style>
  <w:style w:type="paragraph" w:styleId="IntenseQuote">
    <w:name w:val="Intense Quote"/>
    <w:basedOn w:val="Normal"/>
    <w:next w:val="Normal"/>
    <w:link w:val="IntenseQuoteChar"/>
    <w:uiPriority w:val="30"/>
    <w:qFormat/>
    <w:rsid w:val="001D793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D793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D793E"/>
    <w:rPr>
      <w:smallCaps/>
      <w:color w:val="auto"/>
      <w:u w:val="single"/>
    </w:rPr>
  </w:style>
  <w:style w:type="character" w:styleId="IntenseReference">
    <w:name w:val="Intense Reference"/>
    <w:basedOn w:val="DefaultParagraphFont"/>
    <w:uiPriority w:val="32"/>
    <w:qFormat/>
    <w:rsid w:val="001D793E"/>
    <w:rPr>
      <w:b/>
      <w:bCs/>
      <w:smallCaps/>
      <w:color w:val="auto"/>
      <w:spacing w:val="5"/>
      <w:u w:val="single"/>
    </w:rPr>
  </w:style>
  <w:style w:type="paragraph" w:customStyle="1" w:styleId="2ColumnHeading">
    <w:name w:val="2Column Heading"/>
    <w:basedOn w:val="BodyText"/>
    <w:qFormat/>
    <w:rsid w:val="001D793E"/>
    <w:pPr>
      <w:spacing w:after="60"/>
      <w:ind w:left="-2268"/>
    </w:pPr>
    <w:rPr>
      <w:b/>
    </w:rPr>
  </w:style>
  <w:style w:type="paragraph" w:customStyle="1" w:styleId="Heading1TOC">
    <w:name w:val="Heading1 TOC"/>
    <w:basedOn w:val="Normal"/>
    <w:qFormat/>
    <w:rsid w:val="001D793E"/>
    <w:pPr>
      <w:spacing w:before="240" w:after="120"/>
    </w:pPr>
    <w:rPr>
      <w:rFonts w:ascii="Times New Roman" w:hAnsi="Times New Roman"/>
      <w:b/>
      <w:sz w:val="32"/>
    </w:rPr>
  </w:style>
  <w:style w:type="paragraph" w:customStyle="1" w:styleId="Heading2TOC">
    <w:name w:val="Heading2 TOC"/>
    <w:basedOn w:val="Normal"/>
    <w:qFormat/>
    <w:rsid w:val="001D793E"/>
    <w:pPr>
      <w:spacing w:before="240" w:after="60"/>
    </w:pPr>
    <w:rPr>
      <w:rFonts w:ascii="Times New Roman" w:hAnsi="Times New Roman"/>
      <w:b/>
      <w:sz w:val="28"/>
    </w:rPr>
  </w:style>
  <w:style w:type="character" w:customStyle="1" w:styleId="Underline">
    <w:name w:val="Underline"/>
    <w:basedOn w:val="DefaultParagraphFont"/>
    <w:qFormat/>
    <w:rsid w:val="001D793E"/>
    <w:rPr>
      <w:u w:val="single"/>
    </w:rPr>
  </w:style>
  <w:style w:type="character" w:customStyle="1" w:styleId="BoldandItalics">
    <w:name w:val="Bold and Italics"/>
    <w:qFormat/>
    <w:rsid w:val="001D793E"/>
    <w:rPr>
      <w:b/>
      <w:i/>
      <w:u w:val="none"/>
    </w:rPr>
  </w:style>
  <w:style w:type="paragraph" w:styleId="BalloonText">
    <w:name w:val="Balloon Text"/>
    <w:basedOn w:val="Normal"/>
    <w:link w:val="BalloonTextChar"/>
    <w:rsid w:val="001D793E"/>
    <w:rPr>
      <w:rFonts w:ascii="Tahoma" w:hAnsi="Tahoma" w:cs="Tahoma"/>
      <w:sz w:val="16"/>
      <w:szCs w:val="16"/>
    </w:rPr>
  </w:style>
  <w:style w:type="character" w:customStyle="1" w:styleId="BalloonTextChar">
    <w:name w:val="Balloon Text Char"/>
    <w:basedOn w:val="DefaultParagraphFont"/>
    <w:link w:val="BalloonText"/>
    <w:rsid w:val="001D793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D793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D793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D793E"/>
    <w:rPr>
      <w:b/>
      <w:color w:val="660033"/>
      <w:spacing w:val="0"/>
    </w:rPr>
  </w:style>
  <w:style w:type="paragraph" w:customStyle="1" w:styleId="Nameditemlist">
    <w:name w:val="Named item list"/>
    <w:basedOn w:val="BodyText"/>
    <w:qFormat/>
    <w:rsid w:val="001D793E"/>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356</Words>
  <Characters>2256</Characters>
  <Application>Microsoft Office Word</Application>
  <DocSecurity>0</DocSecurity>
  <Lines>116</Lines>
  <Paragraphs>74</Paragraphs>
  <ScaleCrop>false</ScaleCrop>
  <Company>Author-it Software Corporation Ltd.</Company>
  <LinksUpToDate>false</LinksUpToDate>
  <CharactersWithSpaces>2539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SISSS00053 Cycle Tour Guide On-Road (Overnight and Extended Tours)</dc:title>
  <dc:subject>Approved</dc:subject>
  <dc:creator>Service Skills Australia</dc:creator>
  <cp:keywords>Release 5</cp:keywords>
  <dc:description>Review Date: 12 April 2008</dc:description>
  <cp:lastModifiedBy>HSD_TPCMSd.prod</cp:lastModifiedBy>
  <cp:revision>3</cp:revision>
  <dcterms:created xsi:type="dcterms:W3CDTF">2013-12-13T11:45:21Z</dcterms:created>
  <dcterms:modified xsi:type="dcterms:W3CDTF">2013-12-04T22:21:00Z</dcterms:modified>
</cp:coreProperties>
</file>