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457" w:rsidP="00135457">
      <w:pPr>
        <w:pStyle w:val="Title"/>
      </w:pPr>
      <w:r>
        <w:fldChar w:fldCharType="begin"/>
      </w:r>
      <w:r>
        <w:instrText xml:space="preserve"> TITLE   \* MERGEFORMAT </w:instrText>
      </w:r>
      <w:r>
        <w:fldChar w:fldCharType="separate"/>
      </w:r>
      <w:r>
        <w:t>SISSGLF513A Manage on course golf retail operations</w:t>
      </w:r>
      <w:r>
        <w:fldChar w:fldCharType="end"/>
      </w:r>
    </w:p>
    <w:p w:rsidR="00135457" w:rsidP="00135457">
      <w:pPr>
        <w:pStyle w:val="Version"/>
        <w:sectPr w:rsidSect="001D6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96F" w:rsidP="001D696F">
      <w:pPr>
        <w:pStyle w:val="SuperHeading"/>
      </w:pPr>
      <w:r w:rsidRPr="001D696F">
        <w:t>SISSGLF513A Manage on course golf retail operations</w:t>
      </w:r>
    </w:p>
    <w:p w:rsidR="00000000" w:rsidRPr="001D696F" w:rsidP="001D696F">
      <w:pPr>
        <w:pStyle w:val="Heading1"/>
      </w:pPr>
      <w:bookmarkStart w:id="1" w:name="O_369957"/>
      <w:bookmarkEnd w:id="1"/>
      <w:r w:rsidRPr="001D696F">
        <w:t>Modification History</w:t>
      </w:r>
    </w:p>
    <w:p w:rsidR="00000000" w:rsidRPr="001D696F" w:rsidP="001D696F">
      <w:pPr>
        <w:pStyle w:val="BodyText"/>
      </w:pPr>
      <w:r w:rsidRPr="001D696F">
        <w:t>Not Applicable</w:t>
      </w:r>
    </w:p>
    <w:p w:rsidR="00000000" w:rsidRPr="001D696F" w:rsidP="001D696F">
      <w:pPr>
        <w:pStyle w:val="AllowPageBreak"/>
      </w:pPr>
    </w:p>
    <w:p w:rsidR="00000000" w:rsidRPr="001D696F" w:rsidP="001D696F">
      <w:pPr>
        <w:pStyle w:val="Heading1"/>
      </w:pPr>
      <w:bookmarkStart w:id="2" w:name="O_369953"/>
      <w:bookmarkEnd w:id="2"/>
      <w:r w:rsidRPr="001D696F">
        <w:t>Unit Descriptor</w:t>
      </w:r>
    </w:p>
    <w:p w:rsidR="00000000" w:rsidRPr="001D696F" w:rsidP="001D696F">
      <w:pPr>
        <w:pStyle w:val="BodyText"/>
      </w:pPr>
      <w:r w:rsidRPr="001D696F">
        <w:t>This unit describes the performance outcomes, skills and knowledge required to manage on-course golf operations includ</w:t>
      </w:r>
      <w:r w:rsidRPr="001D696F">
        <w:t>ing pro-golf shops according to the organisation's operational plan and client needs.</w:t>
      </w:r>
    </w:p>
    <w:p w:rsidR="00000000" w:rsidRPr="001D696F" w:rsidP="001D696F">
      <w:pPr>
        <w:pStyle w:val="AllowPageBreak"/>
      </w:pPr>
    </w:p>
    <w:p w:rsidR="00000000" w:rsidRPr="001D696F" w:rsidP="001D696F">
      <w:pPr>
        <w:pStyle w:val="Heading1"/>
      </w:pPr>
      <w:bookmarkStart w:id="3" w:name="O_369966"/>
      <w:bookmarkEnd w:id="3"/>
      <w:r w:rsidRPr="001D696F">
        <w:t>Application of the Unit</w:t>
      </w:r>
    </w:p>
    <w:p w:rsidR="00000000" w:rsidRPr="001D696F" w:rsidP="001D696F">
      <w:pPr>
        <w:pStyle w:val="BodyText"/>
      </w:pPr>
      <w:r w:rsidRPr="001D696F">
        <w:t>This unit applies to those intending to pursue a career as a golf coach at an international level whose responsibilities could in</w:t>
      </w:r>
      <w:r w:rsidRPr="001D696F">
        <w:t>clude managing and supervising on-course golf shop operations.</w:t>
      </w:r>
    </w:p>
    <w:p w:rsidR="00000000" w:rsidRPr="001D696F" w:rsidP="001D696F">
      <w:pPr>
        <w:pStyle w:val="AllowPageBreak"/>
      </w:pPr>
    </w:p>
    <w:p w:rsidR="00000000" w:rsidRPr="001D696F" w:rsidP="001D696F">
      <w:pPr>
        <w:pStyle w:val="Heading1"/>
      </w:pPr>
      <w:bookmarkStart w:id="4" w:name="O_369958"/>
      <w:bookmarkEnd w:id="4"/>
      <w:r w:rsidRPr="001D696F">
        <w:t>Licensing/Regulatory Information</w:t>
      </w:r>
    </w:p>
    <w:p w:rsidR="00000000" w:rsidRPr="001D696F" w:rsidP="001D696F">
      <w:pPr>
        <w:pStyle w:val="BodyText"/>
      </w:pPr>
      <w:r w:rsidRPr="001D696F">
        <w:t>No licensing, regulatory or certification requirements apply to this unit at the time of endorsement.</w:t>
      </w:r>
    </w:p>
    <w:p w:rsidR="00000000" w:rsidRPr="001D696F" w:rsidP="001D696F">
      <w:pPr>
        <w:pStyle w:val="AllowPageBreak"/>
      </w:pPr>
    </w:p>
    <w:p w:rsidR="00000000" w:rsidRPr="001D696F" w:rsidP="001D696F">
      <w:pPr>
        <w:pStyle w:val="Heading1"/>
      </w:pPr>
      <w:bookmarkStart w:id="5" w:name="O_369956"/>
      <w:bookmarkEnd w:id="5"/>
      <w:r w:rsidRPr="001D696F">
        <w:t>Pre-Requisites</w:t>
      </w:r>
    </w:p>
    <w:p w:rsidR="00000000" w:rsidRPr="001D696F" w:rsidP="001D696F">
      <w:pPr>
        <w:pStyle w:val="BodyText"/>
      </w:pPr>
      <w:r w:rsidRPr="001D696F">
        <w:t>Nil</w:t>
      </w:r>
    </w:p>
    <w:p w:rsidR="00000000" w:rsidRPr="001D696F" w:rsidP="001D696F">
      <w:pPr>
        <w:pStyle w:val="AllowPageBreak"/>
      </w:pPr>
    </w:p>
    <w:p w:rsidR="00000000" w:rsidRPr="001D696F" w:rsidP="001D696F">
      <w:pPr>
        <w:pStyle w:val="Heading1"/>
      </w:pPr>
      <w:bookmarkStart w:id="6" w:name="O_369961"/>
      <w:bookmarkEnd w:id="6"/>
      <w:r w:rsidRPr="001D696F">
        <w:t>Employability Skills Information</w:t>
      </w:r>
    </w:p>
    <w:p w:rsidR="00000000" w:rsidRPr="001D696F" w:rsidP="001D696F">
      <w:pPr>
        <w:pStyle w:val="BodyText"/>
      </w:pPr>
      <w:r w:rsidRPr="001D696F">
        <w:t>This unit contains employability skills.</w:t>
      </w:r>
    </w:p>
    <w:p w:rsidR="00000000" w:rsidRPr="001D696F" w:rsidP="001D696F">
      <w:pPr>
        <w:pStyle w:val="AllowPageBreak"/>
      </w:pPr>
    </w:p>
    <w:p w:rsidR="00000000" w:rsidRPr="001D696F" w:rsidP="001D696F">
      <w:pPr>
        <w:pStyle w:val="Heading1"/>
      </w:pPr>
      <w:bookmarkStart w:id="7" w:name="O_369962"/>
      <w:bookmarkEnd w:id="7"/>
      <w:r w:rsidRPr="001D696F">
        <w:t>Elements and Performance Criteria Pre-Content</w:t>
      </w:r>
    </w:p>
    <w:p w:rsidR="00000000" w:rsidRPr="001D696F" w:rsidP="001D696F">
      <w:pPr>
        <w:pStyle w:val="Heading1"/>
      </w:pPr>
      <w:bookmarkStart w:id="8" w:name="O_369963"/>
      <w:bookmarkEnd w:id="8"/>
      <w:r w:rsidRPr="001D696F">
        <w:t>Elements and Performance Criteria</w:t>
      </w:r>
    </w:p>
    <w:tbl>
      <w:tblPr>
        <w:tblW w:w="0" w:type="auto"/>
        <w:tblLayout w:type="fixed"/>
        <w:tblCellMar>
          <w:left w:w="62" w:type="dxa"/>
          <w:right w:w="62" w:type="dxa"/>
        </w:tblCellMar>
        <w:tblLook w:val="0000"/>
      </w:tblPr>
      <w:tblGrid>
        <w:gridCol w:w="2601"/>
        <w:gridCol w:w="5921"/>
      </w:tblGrid>
      <w:tr w:rsidTr="00135457">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1D696F" w:rsidP="001D696F">
            <w:pPr>
              <w:pStyle w:val="BodyText"/>
            </w:pPr>
            <w:r w:rsidRPr="001D696F">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PERFORMANCE CRITERIA</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t>Performance criteria describe the performance needed to demonstrate achievement of the element. Where bold italicised text is used, further information is detailed in the required skills and</w:t>
            </w:r>
            <w:r w:rsidRPr="001D696F">
              <w:t xml:space="preserve"> knowledge section and the range statement. Assessment of performance is to be consistent with the evidence guide.</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1.</w:t>
            </w:r>
            <w:r w:rsidRPr="001D696F">
              <w:tab/>
              <w:t>Identify pro shop's objectives.</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1.1.</w:t>
            </w:r>
            <w:r w:rsidRPr="001D696F">
              <w:tab/>
              <w:t xml:space="preserve">Access the organisation's marketing plan and identify </w:t>
            </w:r>
            <w:r w:rsidRPr="001D696F">
              <w:rPr>
                <w:rStyle w:val="BoldandItalics"/>
              </w:rPr>
              <w:t>marketing objectives</w:t>
            </w:r>
            <w:r w:rsidRPr="001D696F">
              <w:t>.</w:t>
            </w:r>
          </w:p>
          <w:p w:rsidR="00000000" w:rsidRPr="001D696F" w:rsidP="001D696F">
            <w:pPr>
              <w:pStyle w:val="List2"/>
            </w:pPr>
            <w:r w:rsidRPr="001D696F">
              <w:t>1.2.</w:t>
            </w:r>
            <w:r w:rsidRPr="001D696F">
              <w:tab/>
            </w:r>
            <w:r w:rsidRPr="001D696F">
              <w:t xml:space="preserve">Confirm the objectives and focus of the organisation with </w:t>
            </w:r>
            <w:r w:rsidRPr="001D696F">
              <w:rPr>
                <w:rStyle w:val="BoldandItalics"/>
              </w:rPr>
              <w:t>relevant personnel</w:t>
            </w:r>
            <w:r w:rsidRPr="001D696F">
              <w:t xml:space="preserve"> where appropriate.</w:t>
            </w:r>
          </w:p>
          <w:p w:rsidR="00000000" w:rsidRPr="001D696F" w:rsidP="001D696F">
            <w:pPr>
              <w:pStyle w:val="List2"/>
            </w:pPr>
            <w:r w:rsidRPr="001D696F">
              <w:t>1.3.</w:t>
            </w:r>
            <w:r w:rsidRPr="001D696F">
              <w:tab/>
              <w:t xml:space="preserve">Determine the current and prospective </w:t>
            </w:r>
            <w:r w:rsidRPr="001D696F">
              <w:rPr>
                <w:rStyle w:val="BoldandItalics"/>
              </w:rPr>
              <w:t>client base</w:t>
            </w:r>
            <w:r w:rsidRPr="001D696F">
              <w:t xml:space="preserve"> and identify strategies to service the needs these of groups according to </w:t>
            </w:r>
            <w:r w:rsidRPr="001D696F">
              <w:rPr>
                <w:rStyle w:val="BoldandItalics"/>
              </w:rPr>
              <w:t>relevant legislation</w:t>
            </w:r>
            <w:r w:rsidRPr="001D696F">
              <w:t>.</w:t>
            </w:r>
          </w:p>
          <w:p w:rsidR="00000000" w:rsidRPr="001D696F" w:rsidP="001D696F">
            <w:pPr>
              <w:pStyle w:val="List2"/>
            </w:pPr>
            <w:r w:rsidRPr="001D696F">
              <w:t>1.4.</w:t>
            </w:r>
            <w:r w:rsidRPr="001D696F">
              <w:tab/>
              <w:t>Deve</w:t>
            </w:r>
            <w:r w:rsidRPr="001D696F">
              <w:t xml:space="preserve">lop </w:t>
            </w:r>
            <w:r w:rsidRPr="001D696F">
              <w:rPr>
                <w:rStyle w:val="BoldandItalics"/>
              </w:rPr>
              <w:t>marketing or retail strategies</w:t>
            </w:r>
            <w:r w:rsidRPr="001D696F">
              <w:t xml:space="preserve"> in line with the organisation's marketing plan and relevant legislation.</w:t>
            </w:r>
          </w:p>
          <w:p w:rsidR="00000000" w:rsidP="001D696F">
            <w:pPr>
              <w:pStyle w:val="List2"/>
              <w:rPr>
                <w:lang w:val="en-NZ"/>
              </w:rPr>
            </w:pPr>
            <w:r w:rsidRPr="001D696F">
              <w:t>1.5.</w:t>
            </w:r>
            <w:r w:rsidRPr="001D696F">
              <w:tab/>
              <w:t>Identify the scope and type of groups targeted as potential clients and implement strategies to attract them according to the organisation's ma</w:t>
            </w:r>
            <w:r w:rsidRPr="001D696F">
              <w:t>rketing objectives and relevant legislation.</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2.</w:t>
            </w:r>
            <w:r w:rsidRPr="001D696F">
              <w:tab/>
              <w:t>Prepare a marketing strategy.</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2.1.</w:t>
            </w:r>
            <w:r w:rsidRPr="001D696F">
              <w:tab/>
              <w:t xml:space="preserve">Set measurable </w:t>
            </w:r>
            <w:r w:rsidRPr="001D696F">
              <w:rPr>
                <w:rStyle w:val="BoldandItalics"/>
              </w:rPr>
              <w:t>performance targets</w:t>
            </w:r>
            <w:r w:rsidRPr="001D696F">
              <w:t xml:space="preserve"> for marketing activities in consultation with relevant parties.</w:t>
            </w:r>
          </w:p>
          <w:p w:rsidR="00000000" w:rsidRPr="001D696F" w:rsidP="001D696F">
            <w:pPr>
              <w:pStyle w:val="List2"/>
            </w:pPr>
            <w:r w:rsidRPr="001D696F">
              <w:t>2.2.</w:t>
            </w:r>
            <w:r w:rsidRPr="001D696F">
              <w:tab/>
              <w:t xml:space="preserve">Plan </w:t>
            </w:r>
            <w:r w:rsidRPr="001D696F">
              <w:rPr>
                <w:rStyle w:val="BoldandItalics"/>
              </w:rPr>
              <w:t>client market research</w:t>
            </w:r>
            <w:r w:rsidRPr="001D696F">
              <w:t xml:space="preserve"> activities and schedule within appropria</w:t>
            </w:r>
            <w:r w:rsidRPr="001D696F">
              <w:t>te timeframes.</w:t>
            </w:r>
          </w:p>
          <w:p w:rsidR="00000000" w:rsidRPr="001D696F" w:rsidP="001D696F">
            <w:pPr>
              <w:pStyle w:val="List2"/>
            </w:pPr>
            <w:r w:rsidRPr="001D696F">
              <w:t>2.3.</w:t>
            </w:r>
            <w:r w:rsidRPr="001D696F">
              <w:tab/>
              <w:t xml:space="preserve">Identify </w:t>
            </w:r>
            <w:r w:rsidRPr="001D696F">
              <w:rPr>
                <w:rStyle w:val="BoldandItalics"/>
              </w:rPr>
              <w:t>promotional activities</w:t>
            </w:r>
            <w:r w:rsidRPr="001D696F">
              <w:t xml:space="preserve"> according to organisational marketing plan and relevant legislation.</w:t>
            </w:r>
          </w:p>
          <w:p w:rsidR="00000000" w:rsidRPr="001D696F" w:rsidP="001D696F">
            <w:pPr>
              <w:pStyle w:val="List2"/>
            </w:pPr>
            <w:r w:rsidRPr="001D696F">
              <w:t>2.4.</w:t>
            </w:r>
            <w:r w:rsidRPr="001D696F">
              <w:tab/>
              <w:t xml:space="preserve">Manage promotions in order to achieve maximum client impact and develop </w:t>
            </w:r>
            <w:r w:rsidRPr="001D696F">
              <w:rPr>
                <w:rStyle w:val="BoldandItalics"/>
              </w:rPr>
              <w:t>contingency plans</w:t>
            </w:r>
            <w:r w:rsidRPr="001D696F">
              <w:t xml:space="preserve"> according to </w:t>
            </w:r>
            <w:r w:rsidRPr="001D696F">
              <w:rPr>
                <w:rStyle w:val="BoldandItalics"/>
              </w:rPr>
              <w:t>organisational policies and</w:t>
            </w:r>
            <w:r w:rsidRPr="001D696F">
              <w:rPr>
                <w:rStyle w:val="BoldandItalics"/>
              </w:rPr>
              <w:t xml:space="preserve"> procedures</w:t>
            </w:r>
            <w:r w:rsidRPr="001D696F">
              <w:t>.</w:t>
            </w:r>
          </w:p>
          <w:p w:rsidR="00000000" w:rsidRPr="001D696F" w:rsidP="001D696F">
            <w:pPr>
              <w:pStyle w:val="List2"/>
            </w:pPr>
            <w:r w:rsidRPr="001D696F">
              <w:t>2.5.</w:t>
            </w:r>
            <w:r w:rsidRPr="001D696F">
              <w:tab/>
              <w:t>Negotiate arrangements with suppliers in regard to special promotional activities.</w:t>
            </w:r>
          </w:p>
          <w:p w:rsidR="00000000" w:rsidP="001D696F">
            <w:pPr>
              <w:pStyle w:val="List2"/>
              <w:rPr>
                <w:lang w:val="en-NZ"/>
              </w:rPr>
            </w:pPr>
            <w:r w:rsidRPr="001D696F">
              <w:t>2.6.</w:t>
            </w:r>
            <w:r w:rsidRPr="001D696F">
              <w:tab/>
              <w:t>Coordinate promotional activities to complement manufacturer's or National Activity Organisation's promotions according to relevant legislation.</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3.</w:t>
            </w:r>
            <w:r w:rsidRPr="001D696F">
              <w:tab/>
              <w:t>M</w:t>
            </w:r>
            <w:r w:rsidRPr="001D696F">
              <w:t>anage pro shop's merchandising.</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3.1.</w:t>
            </w:r>
            <w:r w:rsidRPr="001D696F">
              <w:tab/>
              <w:t>Select stock according to identified client bases and needs according to organisational policies and procedures.</w:t>
            </w:r>
          </w:p>
          <w:p w:rsidR="00000000" w:rsidRPr="001D696F" w:rsidP="001D696F">
            <w:pPr>
              <w:pStyle w:val="List2"/>
            </w:pPr>
            <w:r w:rsidRPr="001D696F">
              <w:t>3.2.</w:t>
            </w:r>
            <w:r w:rsidRPr="001D696F">
              <w:tab/>
              <w:t>Develop layout and presentation to support market position and promote client flow according to organ</w:t>
            </w:r>
            <w:r w:rsidRPr="001D696F">
              <w:t>isational marketing plan and National Activity Organisation national policy.</w:t>
            </w:r>
          </w:p>
          <w:p w:rsidR="00000000" w:rsidRPr="001D696F" w:rsidP="001D696F">
            <w:pPr>
              <w:pStyle w:val="List2"/>
            </w:pPr>
            <w:r w:rsidRPr="001D696F">
              <w:t>3.3.</w:t>
            </w:r>
            <w:r w:rsidRPr="001D696F">
              <w:tab/>
              <w:t>Develop layout assessment checks and implement in line with suggested format from National Activity Organisation marketing surveys.</w:t>
            </w:r>
          </w:p>
          <w:p w:rsidR="00000000" w:rsidRPr="001D696F" w:rsidP="001D696F">
            <w:pPr>
              <w:pStyle w:val="List2"/>
            </w:pPr>
            <w:r w:rsidRPr="001D696F">
              <w:t>3.4.</w:t>
            </w:r>
            <w:r w:rsidRPr="001D696F">
              <w:tab/>
            </w:r>
            <w:r w:rsidRPr="001D696F">
              <w:t>Define and clearly communicate standards for visual presentations and displays to staff.</w:t>
            </w:r>
          </w:p>
          <w:p w:rsidR="00000000" w:rsidRPr="001D696F" w:rsidP="001D696F">
            <w:pPr>
              <w:pStyle w:val="List2"/>
            </w:pPr>
            <w:r w:rsidRPr="001D696F">
              <w:t>3.5.</w:t>
            </w:r>
            <w:r w:rsidRPr="001D696F">
              <w:tab/>
              <w:t>Assess client response to space allocations in consultation with appropriate staff.</w:t>
            </w:r>
          </w:p>
          <w:p w:rsidR="00000000" w:rsidRPr="001D696F" w:rsidP="001D696F">
            <w:pPr>
              <w:pStyle w:val="List2"/>
            </w:pPr>
            <w:r w:rsidRPr="001D696F">
              <w:t>3.6.</w:t>
            </w:r>
            <w:r w:rsidRPr="001D696F">
              <w:tab/>
              <w:t>Select suitable staff to ensure appropriate information and advice is con</w:t>
            </w:r>
            <w:r w:rsidRPr="001D696F">
              <w:t>veyed to clients according to relevant legislation.</w:t>
            </w:r>
          </w:p>
          <w:p w:rsidR="00000000" w:rsidP="001D696F">
            <w:pPr>
              <w:pStyle w:val="List2"/>
              <w:rPr>
                <w:lang w:val="en-NZ"/>
              </w:rPr>
            </w:pPr>
            <w:r w:rsidRPr="001D696F">
              <w:t>3.7.</w:t>
            </w:r>
            <w:r w:rsidRPr="001D696F">
              <w:tab/>
              <w:t>Train staff in performance and target markets and available stock and services.</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4.</w:t>
            </w:r>
            <w:r w:rsidRPr="001D696F">
              <w:tab/>
              <w:t>Manage pro shop's on-course golf operations.</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4.1.</w:t>
            </w:r>
            <w:r w:rsidRPr="001D696F">
              <w:tab/>
              <w:t>Identify courses ideal and maximum rounds played per day or per w</w:t>
            </w:r>
            <w:r w:rsidRPr="001D696F">
              <w:t>eek.</w:t>
            </w:r>
          </w:p>
          <w:p w:rsidR="00000000" w:rsidRPr="001D696F" w:rsidP="001D696F">
            <w:pPr>
              <w:pStyle w:val="List2"/>
            </w:pPr>
            <w:r w:rsidRPr="001D696F">
              <w:t>4.2.</w:t>
            </w:r>
            <w:r w:rsidRPr="001D696F">
              <w:tab/>
              <w:t>Check course renovations and maintenance and assess implications for scheduling events and groups.</w:t>
            </w:r>
          </w:p>
          <w:p w:rsidR="00000000" w:rsidRPr="001D696F" w:rsidP="001D696F">
            <w:pPr>
              <w:pStyle w:val="List2"/>
            </w:pPr>
            <w:r w:rsidRPr="001D696F">
              <w:t>4.3.</w:t>
            </w:r>
            <w:r w:rsidRPr="001D696F">
              <w:tab/>
              <w:t>Market and make group bookings according to organisational policies and procedures.</w:t>
            </w:r>
          </w:p>
          <w:p w:rsidR="00000000" w:rsidRPr="001D696F" w:rsidP="001D696F">
            <w:pPr>
              <w:pStyle w:val="List2"/>
            </w:pPr>
            <w:r w:rsidRPr="001D696F">
              <w:t>4.4.</w:t>
            </w:r>
            <w:r w:rsidRPr="001D696F">
              <w:tab/>
              <w:t>Coordinate group bookings with food and beverage staf</w:t>
            </w:r>
            <w:r w:rsidRPr="001D696F">
              <w:t>f according to organisational policies and procedures.</w:t>
            </w:r>
          </w:p>
          <w:p w:rsidR="00000000" w:rsidP="001D696F">
            <w:pPr>
              <w:pStyle w:val="List2"/>
              <w:rPr>
                <w:lang w:val="en-NZ"/>
              </w:rPr>
            </w:pPr>
            <w:r w:rsidRPr="001D696F">
              <w:t>4.5.</w:t>
            </w:r>
            <w:r w:rsidRPr="001D696F">
              <w:tab/>
              <w:t xml:space="preserve">Conduct effective </w:t>
            </w:r>
            <w:r w:rsidRPr="001D696F">
              <w:rPr>
                <w:rStyle w:val="BoldandItalics"/>
              </w:rPr>
              <w:t>housekeeping</w:t>
            </w:r>
            <w:r w:rsidRPr="001D696F">
              <w:t xml:space="preserve"> according to organisational policies and procedures.</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5.</w:t>
            </w:r>
            <w:r w:rsidRPr="001D696F">
              <w:tab/>
              <w:t xml:space="preserve">Manage </w:t>
            </w:r>
            <w:r w:rsidRPr="001D696F">
              <w:rPr>
                <w:rStyle w:val="BoldandItalics"/>
              </w:rPr>
              <w:t>pricing policies</w:t>
            </w:r>
            <w:r w:rsidRPr="001D696F">
              <w:t>.</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5.1.</w:t>
            </w:r>
            <w:r w:rsidRPr="001D696F">
              <w:tab/>
              <w:t xml:space="preserve">Develop and implement </w:t>
            </w:r>
            <w:r w:rsidRPr="001D696F">
              <w:rPr>
                <w:rStyle w:val="BoldandItalics"/>
              </w:rPr>
              <w:t>pricing policies</w:t>
            </w:r>
            <w:r w:rsidRPr="001D696F">
              <w:t xml:space="preserve"> according to </w:t>
            </w:r>
            <w:r w:rsidRPr="001D696F">
              <w:rPr>
                <w:rStyle w:val="BoldandItalics"/>
              </w:rPr>
              <w:t>organisational</w:t>
            </w:r>
            <w:r w:rsidRPr="001D696F">
              <w:t xml:space="preserve"> marketing p</w:t>
            </w:r>
            <w:r w:rsidRPr="001D696F">
              <w:t>lan.</w:t>
            </w:r>
          </w:p>
          <w:p w:rsidR="00000000" w:rsidRPr="001D696F" w:rsidP="001D696F">
            <w:pPr>
              <w:pStyle w:val="List2"/>
            </w:pPr>
            <w:r w:rsidRPr="001D696F">
              <w:t>5.2.</w:t>
            </w:r>
            <w:r w:rsidRPr="001D696F">
              <w:tab/>
              <w:t>Maintain and communicate accurate information on pricing trends and changes to relevant staff.</w:t>
            </w:r>
          </w:p>
          <w:p w:rsidR="00000000" w:rsidRPr="001D696F" w:rsidP="001D696F">
            <w:pPr>
              <w:pStyle w:val="List2"/>
            </w:pPr>
            <w:r w:rsidRPr="001D696F">
              <w:t>5.3.</w:t>
            </w:r>
            <w:r w:rsidRPr="001D696F">
              <w:tab/>
              <w:t>Monitor and document stock levels according to organisational policies and procedures.</w:t>
            </w:r>
          </w:p>
          <w:p w:rsidR="00000000" w:rsidP="001D696F">
            <w:pPr>
              <w:pStyle w:val="List2"/>
              <w:rPr>
                <w:lang w:val="en-NZ"/>
              </w:rPr>
            </w:pPr>
            <w:r w:rsidRPr="001D696F">
              <w:t>5.4.</w:t>
            </w:r>
            <w:r w:rsidRPr="001D696F">
              <w:tab/>
              <w:t>Repair and replace faulty equipment according to organ</w:t>
            </w:r>
            <w:r w:rsidRPr="001D696F">
              <w:t>isational policies and procedures.</w:t>
            </w:r>
          </w:p>
        </w:tc>
      </w:tr>
      <w:tr w:rsidTr="0013545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696F">
            <w:pPr>
              <w:pStyle w:val="List"/>
              <w:rPr>
                <w:lang w:val="en-NZ"/>
              </w:rPr>
            </w:pPr>
            <w:r w:rsidRPr="001D696F">
              <w:t>6.</w:t>
            </w:r>
            <w:r w:rsidRPr="001D696F">
              <w:tab/>
              <w:t xml:space="preserve">Monitor and review </w:t>
            </w:r>
            <w:r w:rsidRPr="001D696F">
              <w:rPr>
                <w:rStyle w:val="BoldandItalics"/>
              </w:rPr>
              <w:t>merchandising plan</w:t>
            </w:r>
            <w:r w:rsidRPr="001D696F">
              <w:t>.</w:t>
            </w:r>
          </w:p>
        </w:tc>
        <w:tc>
          <w:tcPr>
            <w:tcW w:w="5921" w:type="dxa"/>
            <w:tcBorders>
              <w:top w:val="nil"/>
              <w:left w:val="nil"/>
              <w:bottom w:val="nil"/>
              <w:right w:val="nil"/>
            </w:tcBorders>
            <w:tcMar>
              <w:top w:w="0" w:type="dxa"/>
              <w:left w:w="62" w:type="dxa"/>
              <w:bottom w:w="0" w:type="dxa"/>
              <w:right w:w="62" w:type="dxa"/>
            </w:tcMar>
          </w:tcPr>
          <w:p w:rsidR="00000000" w:rsidRPr="001D696F" w:rsidP="001D696F">
            <w:pPr>
              <w:pStyle w:val="List2"/>
            </w:pPr>
            <w:r w:rsidRPr="001D696F">
              <w:t>6.1.</w:t>
            </w:r>
            <w:r w:rsidRPr="001D696F">
              <w:tab/>
              <w:t xml:space="preserve">Collect and document valid and reliable </w:t>
            </w:r>
            <w:r w:rsidRPr="001D696F">
              <w:rPr>
                <w:rStyle w:val="BoldandItalics"/>
              </w:rPr>
              <w:t>data</w:t>
            </w:r>
            <w:r w:rsidRPr="001D696F">
              <w:t xml:space="preserve"> on marketing performance in consultation with appropriate personnel.</w:t>
            </w:r>
          </w:p>
          <w:p w:rsidR="00000000" w:rsidRPr="001D696F" w:rsidP="001D696F">
            <w:pPr>
              <w:pStyle w:val="List2"/>
            </w:pPr>
            <w:r w:rsidRPr="001D696F">
              <w:t>6.2.</w:t>
            </w:r>
            <w:r w:rsidRPr="001D696F">
              <w:tab/>
            </w:r>
            <w:r w:rsidRPr="001D696F">
              <w:t>Assess data against performance targets of the marketing plan.</w:t>
            </w:r>
          </w:p>
          <w:p w:rsidR="00000000" w:rsidRPr="001D696F" w:rsidP="001D696F">
            <w:pPr>
              <w:pStyle w:val="List2"/>
            </w:pPr>
            <w:r w:rsidRPr="001D696F">
              <w:t>6.3.</w:t>
            </w:r>
            <w:r w:rsidRPr="001D696F">
              <w:tab/>
              <w:t>Disseminate information on marketing performance to ensure future developments incorporate required changes and improvements.</w:t>
            </w:r>
          </w:p>
          <w:p w:rsidR="00000000" w:rsidRPr="001D696F" w:rsidP="001D696F">
            <w:pPr>
              <w:pStyle w:val="List2"/>
            </w:pPr>
            <w:r w:rsidRPr="001D696F">
              <w:t>6.4.</w:t>
            </w:r>
            <w:r w:rsidRPr="001D696F">
              <w:tab/>
              <w:t>Review own performance and identify potential improvement</w:t>
            </w:r>
            <w:r w:rsidRPr="001D696F">
              <w:t>s.</w:t>
            </w:r>
          </w:p>
        </w:tc>
      </w:tr>
    </w:tbl>
    <w:p w:rsidR="00000000" w:rsidRPr="001D696F" w:rsidP="001D696F">
      <w:pPr>
        <w:pStyle w:val="BodyText"/>
      </w:pPr>
    </w:p>
    <w:p w:rsidR="00000000" w:rsidRPr="001D696F" w:rsidP="001D696F">
      <w:pPr>
        <w:pStyle w:val="AllowPageBreak"/>
      </w:pPr>
    </w:p>
    <w:p w:rsidR="00000000" w:rsidRPr="001D696F" w:rsidP="001D696F">
      <w:pPr>
        <w:pStyle w:val="Heading1"/>
      </w:pPr>
      <w:bookmarkStart w:id="9" w:name="O_369954"/>
      <w:bookmarkEnd w:id="9"/>
      <w:r w:rsidRPr="001D696F">
        <w:t>Required Skills and Knowledge</w:t>
      </w:r>
    </w:p>
    <w:tbl>
      <w:tblPr>
        <w:tblW w:w="0" w:type="auto"/>
        <w:tblLayout w:type="fixed"/>
        <w:tblCellMar>
          <w:left w:w="62" w:type="dxa"/>
          <w:right w:w="62" w:type="dxa"/>
        </w:tblCellMar>
        <w:tblLook w:val="0000"/>
      </w:tblPr>
      <w:tblGrid>
        <w:gridCol w:w="8522"/>
      </w:tblGrid>
      <w:tr w:rsidTr="001354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t>This section describes the skills and knowledge required for this unit.</w:t>
            </w:r>
          </w:p>
        </w:tc>
      </w:tr>
      <w:tr w:rsidTr="001354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Required skills</w:t>
            </w:r>
          </w:p>
        </w:tc>
      </w:tr>
      <w:tr w:rsidTr="001354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communication skills to:</w:t>
            </w:r>
          </w:p>
          <w:p w:rsidR="00000000" w:rsidRPr="001D696F" w:rsidP="001D696F">
            <w:pPr>
              <w:pStyle w:val="ListBullet2"/>
            </w:pPr>
            <w:r w:rsidRPr="001D696F">
              <w:t>liaise with stakeholders to identify client niches and marketing strategies</w:t>
            </w:r>
          </w:p>
          <w:p w:rsidR="00000000" w:rsidRPr="001D696F" w:rsidP="001D696F">
            <w:pPr>
              <w:pStyle w:val="ListBullet2"/>
            </w:pPr>
            <w:r w:rsidRPr="001D696F">
              <w:t>develop and market promotional activities</w:t>
            </w:r>
          </w:p>
          <w:p w:rsidR="00000000" w:rsidRPr="001D696F" w:rsidP="001D696F">
            <w:pPr>
              <w:pStyle w:val="ListBullet2"/>
            </w:pPr>
            <w:r w:rsidRPr="001D696F">
              <w:t>convey information to pro-golf shop staff about products and services</w:t>
            </w:r>
          </w:p>
          <w:p w:rsidR="00000000" w:rsidRPr="001D696F" w:rsidP="001D696F">
            <w:pPr>
              <w:pStyle w:val="ListBullet2"/>
            </w:pPr>
            <w:r w:rsidRPr="001D696F">
              <w:t xml:space="preserve">provide feedback on marketing performance </w:t>
            </w:r>
          </w:p>
          <w:p w:rsidR="00000000" w:rsidRPr="001D696F" w:rsidP="001D696F">
            <w:pPr>
              <w:pStyle w:val="ListBullet"/>
            </w:pPr>
            <w:r w:rsidRPr="001D696F">
              <w:t>planning and organising skills to:</w:t>
            </w:r>
          </w:p>
          <w:p w:rsidR="00000000" w:rsidRPr="001D696F" w:rsidP="001D696F">
            <w:pPr>
              <w:pStyle w:val="ListBullet2"/>
            </w:pPr>
            <w:r w:rsidRPr="001D696F">
              <w:t>manage a range of pro-golf shop operations including implementing and managing promotional activities</w:t>
            </w:r>
          </w:p>
          <w:p w:rsidR="00000000" w:rsidRPr="001D696F" w:rsidP="001D696F">
            <w:pPr>
              <w:pStyle w:val="ListBullet2"/>
            </w:pPr>
            <w:r w:rsidRPr="001D696F">
              <w:t>balancing the needs of different user groups</w:t>
            </w:r>
          </w:p>
          <w:p w:rsidR="00000000" w:rsidRPr="001D696F" w:rsidP="001D696F">
            <w:pPr>
              <w:pStyle w:val="ListBullet2"/>
            </w:pPr>
            <w:r w:rsidRPr="001D696F">
              <w:t xml:space="preserve">coordinate group bookings </w:t>
            </w:r>
          </w:p>
          <w:p w:rsidR="00000000" w:rsidRPr="001D696F" w:rsidP="001D696F">
            <w:pPr>
              <w:pStyle w:val="ListBullet"/>
            </w:pPr>
            <w:r w:rsidRPr="001D696F">
              <w:t>problem-solving skills to:</w:t>
            </w:r>
          </w:p>
          <w:p w:rsidR="00000000" w:rsidRPr="001D696F" w:rsidP="001D696F">
            <w:pPr>
              <w:pStyle w:val="ListBullet2"/>
            </w:pPr>
            <w:r w:rsidRPr="001D696F">
              <w:t>identify marketing objectives</w:t>
            </w:r>
          </w:p>
          <w:p w:rsidR="00000000" w:rsidRPr="001D696F" w:rsidP="001D696F">
            <w:pPr>
              <w:pStyle w:val="ListBullet2"/>
            </w:pPr>
            <w:r w:rsidRPr="001D696F">
              <w:t>develop and implement m</w:t>
            </w:r>
            <w:r w:rsidRPr="001D696F">
              <w:t xml:space="preserve">arketing strategies to achieve identified objectives and targets </w:t>
            </w:r>
          </w:p>
          <w:p w:rsidR="00000000" w:rsidRPr="001D696F" w:rsidP="001D696F">
            <w:pPr>
              <w:pStyle w:val="ListBullet"/>
            </w:pPr>
            <w:r w:rsidRPr="001D696F">
              <w:t>literacy and numeracy skills to:</w:t>
            </w:r>
          </w:p>
          <w:p w:rsidR="00000000" w:rsidRPr="001D696F" w:rsidP="001D696F">
            <w:pPr>
              <w:pStyle w:val="ListBullet2"/>
            </w:pPr>
            <w:r w:rsidRPr="001D696F">
              <w:t>access and analyse organisational marketing plans</w:t>
            </w:r>
          </w:p>
          <w:p w:rsidR="00000000" w:rsidRPr="001D696F" w:rsidP="001D696F">
            <w:pPr>
              <w:pStyle w:val="ListBullet2"/>
            </w:pPr>
            <w:r w:rsidRPr="001D696F">
              <w:t xml:space="preserve">conduct client market research </w:t>
            </w:r>
          </w:p>
          <w:p w:rsidR="00000000" w:rsidRPr="001D696F" w:rsidP="001D696F">
            <w:pPr>
              <w:pStyle w:val="ListBullet2"/>
            </w:pPr>
            <w:r w:rsidRPr="001D696F">
              <w:t>collect, analyse and document data on marketing performance</w:t>
            </w:r>
          </w:p>
          <w:p w:rsidR="00000000" w:rsidP="001D696F">
            <w:pPr>
              <w:pStyle w:val="ListBullet"/>
              <w:rPr>
                <w:lang w:val="en-NZ"/>
              </w:rPr>
            </w:pPr>
            <w:r w:rsidRPr="001D696F">
              <w:t>self-managem</w:t>
            </w:r>
            <w:r w:rsidRPr="001D696F">
              <w:t>ent skills to reflect on own performance in achieving effective marketing objectives.</w:t>
            </w:r>
          </w:p>
        </w:tc>
      </w:tr>
      <w:tr w:rsidTr="001354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Required knowledge</w:t>
            </w:r>
          </w:p>
        </w:tc>
      </w:tr>
      <w:tr w:rsidTr="001354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visual merchandising principles and techniques including layout and presentation, </w:t>
            </w:r>
            <w:r w:rsidRPr="001D696F">
              <w:t>advertising and promotions and pricing to manage golf retail operations effectively and efficiently</w:t>
            </w:r>
          </w:p>
          <w:p w:rsidR="00000000" w:rsidRPr="001D696F" w:rsidP="001D696F">
            <w:pPr>
              <w:pStyle w:val="ListBullet"/>
            </w:pPr>
            <w:r w:rsidRPr="001D696F">
              <w:t>organisational policies and procedures to conduct operations efficiently and safely</w:t>
            </w:r>
          </w:p>
          <w:p w:rsidR="00000000" w:rsidRPr="001D696F" w:rsidP="001D696F">
            <w:pPr>
              <w:pStyle w:val="ListBullet"/>
            </w:pPr>
            <w:r w:rsidRPr="001D696F">
              <w:t>relevant legislation including consumer law to ensure compliance of golf</w:t>
            </w:r>
            <w:r w:rsidRPr="001D696F">
              <w:t xml:space="preserve"> shop operations</w:t>
            </w:r>
          </w:p>
          <w:p w:rsidR="00000000" w:rsidRPr="001D696F" w:rsidP="001D696F">
            <w:pPr>
              <w:pStyle w:val="ListBullet"/>
            </w:pPr>
            <w:r w:rsidRPr="001D696F">
              <w:t>golf shop's product and service range to enable customer needs to be met</w:t>
            </w:r>
          </w:p>
          <w:p w:rsidR="00000000" w:rsidRPr="001D696F" w:rsidP="001D696F">
            <w:pPr>
              <w:pStyle w:val="ListBullet"/>
            </w:pPr>
            <w:r w:rsidRPr="001D696F">
              <w:t>organisational marketing plan and objectives to enable the development of appropriate marketing strategies</w:t>
            </w:r>
          </w:p>
          <w:p w:rsidR="00000000" w:rsidRPr="001D696F" w:rsidP="001D696F">
            <w:pPr>
              <w:pStyle w:val="ListBullet"/>
            </w:pPr>
            <w:r w:rsidRPr="001D696F">
              <w:t>client demand and market trends to respond effectively to t</w:t>
            </w:r>
            <w:r w:rsidRPr="001D696F">
              <w:t>he needs of different client bases</w:t>
            </w:r>
          </w:p>
          <w:p w:rsidR="00000000" w:rsidRPr="001D696F" w:rsidP="001D696F">
            <w:pPr>
              <w:pStyle w:val="ListBullet"/>
            </w:pPr>
            <w:r w:rsidRPr="001D696F">
              <w:t>merchandise performance and features in relation to players ability and limitations to enable the best advice to be provided</w:t>
            </w:r>
          </w:p>
          <w:p w:rsidR="00000000" w:rsidRPr="001D696F" w:rsidP="001D696F">
            <w:pPr>
              <w:pStyle w:val="ListBullet"/>
            </w:pPr>
            <w:r w:rsidRPr="001D696F">
              <w:t>marketing strategies to enable marketing objectives to be achieved.</w:t>
            </w:r>
          </w:p>
        </w:tc>
      </w:tr>
    </w:tbl>
    <w:p w:rsidR="00000000" w:rsidRPr="001D696F" w:rsidP="001D696F">
      <w:pPr>
        <w:pStyle w:val="BodyText"/>
      </w:pPr>
    </w:p>
    <w:p w:rsidR="00000000" w:rsidRPr="001D696F" w:rsidP="001D696F">
      <w:pPr>
        <w:pStyle w:val="AllowPageBreak"/>
      </w:pPr>
    </w:p>
    <w:p w:rsidR="00000000" w:rsidRPr="001D696F" w:rsidP="001D696F">
      <w:pPr>
        <w:pStyle w:val="Heading1"/>
      </w:pPr>
      <w:bookmarkStart w:id="10" w:name="O_369960"/>
      <w:bookmarkEnd w:id="10"/>
      <w:r w:rsidRPr="001D696F">
        <w:t xml:space="preserve">Evidence </w:t>
      </w:r>
      <w:r w:rsidRPr="001D696F">
        <w:t>Guide</w:t>
      </w:r>
    </w:p>
    <w:tbl>
      <w:tblPr>
        <w:tblW w:w="0" w:type="auto"/>
        <w:tblCellMar>
          <w:left w:w="62" w:type="dxa"/>
          <w:right w:w="62" w:type="dxa"/>
        </w:tblCellMar>
        <w:tblLook w:val="0000"/>
      </w:tblPr>
      <w:tblGrid>
        <w:gridCol w:w="3534"/>
        <w:gridCol w:w="5662"/>
      </w:tblGrid>
      <w:tr w:rsidTr="001354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t>The evidence guide provides advice on assessment and must be read in conjunction with the performance criteria, required skills and knowledge, range statement and the Assessment Guidelines for the Training Package.</w:t>
            </w:r>
          </w:p>
        </w:tc>
      </w:tr>
      <w:tr w:rsidTr="001354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696F">
            <w:pPr>
              <w:pStyle w:val="BodyText"/>
              <w:rPr>
                <w:lang w:val="en-NZ"/>
              </w:rPr>
            </w:pPr>
          </w:p>
        </w:tc>
      </w:tr>
      <w:tr w:rsidTr="001354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696F" w:rsidP="001D696F">
            <w:pPr>
              <w:pStyle w:val="BodyText"/>
            </w:pPr>
            <w:r w:rsidRPr="001D696F">
              <w:t>Evidence of the following is essential:</w:t>
            </w:r>
          </w:p>
          <w:p w:rsidR="00000000" w:rsidRPr="001D696F" w:rsidP="001D696F">
            <w:pPr>
              <w:pStyle w:val="ListBullet"/>
            </w:pPr>
            <w:r w:rsidRPr="001D696F">
              <w:t xml:space="preserve">manages on-course golf operations according to organisational marketing objectives and develops and implements strategies </w:t>
            </w:r>
            <w:r w:rsidRPr="001D696F">
              <w:t>to identify target groups and meet performance targets and applies effective contingency management techniques to deal with a range of problems</w:t>
            </w:r>
          </w:p>
          <w:p w:rsidR="00000000" w:rsidRPr="001D696F" w:rsidP="001D696F">
            <w:pPr>
              <w:pStyle w:val="ListBullet"/>
            </w:pPr>
            <w:r w:rsidRPr="001D696F">
              <w:t xml:space="preserve">collaboratively plans, coordinates, implements and evaluates promotional activities and marketing strategies that balance the needs of all client groups </w:t>
            </w:r>
          </w:p>
          <w:p w:rsidR="00000000" w:rsidP="001D696F">
            <w:pPr>
              <w:pStyle w:val="ListBullet"/>
              <w:rPr>
                <w:lang w:val="en-NZ"/>
              </w:rPr>
            </w:pPr>
            <w:r w:rsidRPr="001D696F">
              <w:t>evaluates and reflects on own work performance to identify ways in which on-course golf operations can</w:t>
            </w:r>
            <w:r w:rsidRPr="001D696F">
              <w:t xml:space="preserve"> be better managed.</w:t>
            </w:r>
          </w:p>
        </w:tc>
      </w:tr>
      <w:tr w:rsidTr="001354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696F" w:rsidP="001D696F">
            <w:pPr>
              <w:pStyle w:val="BodyText"/>
            </w:pPr>
            <w:r w:rsidRPr="001D696F">
              <w:t>Assessment must ensure management of all aspects of merchandising and on-course operations to demonstrate competency and consistency of performance in the relevant work environment.</w:t>
            </w:r>
          </w:p>
          <w:p w:rsidR="00000000" w:rsidRPr="001D696F" w:rsidP="001D696F">
            <w:pPr>
              <w:pStyle w:val="BodyText"/>
            </w:pPr>
            <w:r w:rsidRPr="001D696F">
              <w:t>Asse</w:t>
            </w:r>
            <w:r w:rsidRPr="001D696F">
              <w:t>ssment must also ensure access to:</w:t>
            </w:r>
          </w:p>
          <w:p w:rsidR="00000000" w:rsidRPr="001D696F" w:rsidP="001D696F">
            <w:pPr>
              <w:pStyle w:val="ListBullet"/>
            </w:pPr>
            <w:r w:rsidRPr="001D696F">
              <w:t>a golf facility or green with on course retail operations</w:t>
            </w:r>
          </w:p>
          <w:p w:rsidR="00000000" w:rsidRPr="001D696F" w:rsidP="001D696F">
            <w:pPr>
              <w:pStyle w:val="ListBullet"/>
            </w:pPr>
            <w:r w:rsidRPr="001D696F">
              <w:t>a range of client bases</w:t>
            </w:r>
          </w:p>
          <w:p w:rsidR="00000000" w:rsidP="001D696F">
            <w:pPr>
              <w:pStyle w:val="ListBullet"/>
              <w:rPr>
                <w:lang w:val="en-NZ"/>
              </w:rPr>
            </w:pPr>
            <w:r w:rsidRPr="001D696F">
              <w:t>organisational merchandising or marketing plan and a work team in a retail environment.</w:t>
            </w:r>
          </w:p>
        </w:tc>
      </w:tr>
      <w:tr w:rsidTr="001354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696F" w:rsidP="001D696F">
            <w:pPr>
              <w:pStyle w:val="BodyText"/>
            </w:pPr>
            <w:r w:rsidRPr="001D696F">
              <w:t>A range of assessment method</w:t>
            </w:r>
            <w:r w:rsidRPr="001D696F">
              <w:t xml:space="preserve">s should be used to assess practical skills and knowledge. The following examples are appropriate for this unit: </w:t>
            </w:r>
          </w:p>
          <w:p w:rsidR="00000000" w:rsidRPr="001D696F" w:rsidP="001D696F">
            <w:pPr>
              <w:pStyle w:val="ListBullet"/>
            </w:pPr>
            <w:r w:rsidRPr="001D696F">
              <w:t>observation of performance in managing varying aspects of on course golf retail operations</w:t>
            </w:r>
          </w:p>
          <w:p w:rsidR="00000000" w:rsidRPr="001D696F" w:rsidP="001D696F">
            <w:pPr>
              <w:pStyle w:val="ListBullet"/>
            </w:pPr>
            <w:r w:rsidRPr="001D696F">
              <w:t>oral or written questioning to assess knowledge of</w:t>
            </w:r>
            <w:r w:rsidRPr="001D696F">
              <w:t xml:space="preserve"> marketing strategies to achieve the organisation's marketing plan</w:t>
            </w:r>
          </w:p>
          <w:p w:rsidR="00000000" w:rsidRPr="001D696F" w:rsidP="001D696F">
            <w:pPr>
              <w:pStyle w:val="ListBullet"/>
            </w:pPr>
            <w:r w:rsidRPr="001D696F">
              <w:t>third-party reports from stakeholders detailing performance.</w:t>
            </w:r>
          </w:p>
          <w:p w:rsidR="00000000" w:rsidRPr="001D696F" w:rsidP="001D696F">
            <w:pPr>
              <w:pStyle w:val="BodyText"/>
            </w:pPr>
            <w:r w:rsidRPr="001D696F">
              <w:t>Holistic assessment with other units relevant to the industry sector, workplace and job role is recommended.</w:t>
            </w:r>
          </w:p>
        </w:tc>
      </w:tr>
    </w:tbl>
    <w:p w:rsidR="00000000" w:rsidRPr="001D696F" w:rsidP="001D696F">
      <w:pPr>
        <w:pStyle w:val="BodyText"/>
      </w:pPr>
    </w:p>
    <w:p w:rsidR="00000000" w:rsidRPr="001D696F" w:rsidP="001D696F">
      <w:pPr>
        <w:pStyle w:val="AllowPageBreak"/>
      </w:pPr>
    </w:p>
    <w:p w:rsidR="00000000" w:rsidRPr="001D696F" w:rsidP="001D696F">
      <w:pPr>
        <w:pStyle w:val="Heading1"/>
      </w:pPr>
      <w:bookmarkStart w:id="11" w:name="O_369955"/>
      <w:bookmarkEnd w:id="11"/>
      <w:r w:rsidRPr="001D696F">
        <w:t>Range Statement</w:t>
      </w:r>
    </w:p>
    <w:tbl>
      <w:tblPr>
        <w:tblW w:w="0" w:type="auto"/>
        <w:tblLayout w:type="fixed"/>
        <w:tblCellMar>
          <w:left w:w="62" w:type="dxa"/>
          <w:right w:w="62" w:type="dxa"/>
        </w:tblCellMar>
        <w:tblLook w:val="0000"/>
      </w:tblPr>
      <w:tblGrid>
        <w:gridCol w:w="3510"/>
        <w:gridCol w:w="5012"/>
      </w:tblGrid>
      <w:tr w:rsidTr="001354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t>The range statement relates to the unit of competency as a whole. It allows for different work environments and situations that may affect performance. Bold italicised wording, if used in the performance criteria, is detailed below. Essenti</w:t>
            </w:r>
            <w:r w:rsidRPr="001D696F">
              <w:t>al operating conditions that may be present with training and assessment (depending on the work situation, needs of the candidate, accessibility of the item, and local industry and regional contexts) may also be included.</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Marketing objectives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marketing strategies</w:t>
            </w:r>
          </w:p>
          <w:p w:rsidR="00000000" w:rsidRPr="001D696F" w:rsidP="001D696F">
            <w:pPr>
              <w:pStyle w:val="ListBullet"/>
            </w:pPr>
            <w:r w:rsidRPr="001D696F">
              <w:t>promotional activities</w:t>
            </w:r>
          </w:p>
          <w:p w:rsidR="00000000" w:rsidRPr="001D696F" w:rsidP="001D696F">
            <w:pPr>
              <w:pStyle w:val="ListBullet"/>
            </w:pPr>
            <w:r w:rsidRPr="001D696F">
              <w:t>performance targets</w:t>
            </w:r>
          </w:p>
          <w:p w:rsidR="00000000" w:rsidRPr="001D696F" w:rsidP="001D696F">
            <w:pPr>
              <w:pStyle w:val="ListBullet"/>
            </w:pPr>
            <w:r w:rsidRPr="001D696F">
              <w:t xml:space="preserve">target market or market research </w:t>
            </w:r>
          </w:p>
          <w:p w:rsidR="00000000" w:rsidRPr="001D696F" w:rsidP="001D696F">
            <w:pPr>
              <w:pStyle w:val="ListBullet"/>
            </w:pPr>
            <w:r w:rsidRPr="001D696F">
              <w:t xml:space="preserve">promoting organisational image </w:t>
            </w:r>
          </w:p>
          <w:p w:rsidR="00000000" w:rsidRPr="001D696F" w:rsidP="001D696F">
            <w:pPr>
              <w:pStyle w:val="ListBullet"/>
            </w:pPr>
            <w:r w:rsidRPr="001D696F">
              <w:t xml:space="preserve">organisation layout and space availability </w:t>
            </w:r>
          </w:p>
          <w:p w:rsidR="00000000" w:rsidP="001D696F">
            <w:pPr>
              <w:pStyle w:val="ListBullet"/>
              <w:rPr>
                <w:lang w:val="en-NZ"/>
              </w:rPr>
            </w:pPr>
            <w:r w:rsidRPr="001D696F">
              <w:t>seasonal lines.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Relevant personnel</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Board of Management </w:t>
            </w:r>
          </w:p>
          <w:p w:rsidR="00000000" w:rsidRPr="001D696F" w:rsidP="001D696F">
            <w:pPr>
              <w:pStyle w:val="ListBullet"/>
            </w:pPr>
            <w:r w:rsidRPr="001D696F">
              <w:t xml:space="preserve">Chief Executive Officer </w:t>
            </w:r>
          </w:p>
          <w:p w:rsidR="00000000" w:rsidRPr="001D696F" w:rsidP="001D696F">
            <w:pPr>
              <w:pStyle w:val="ListBullet"/>
            </w:pPr>
            <w:r w:rsidRPr="001D696F">
              <w:t xml:space="preserve">Secretary manager </w:t>
            </w:r>
          </w:p>
          <w:p w:rsidR="00000000" w:rsidRPr="001D696F" w:rsidP="001D696F">
            <w:pPr>
              <w:pStyle w:val="ListBullet"/>
            </w:pPr>
            <w:r w:rsidRPr="001D696F">
              <w:t xml:space="preserve">Club committee or sub-committees </w:t>
            </w:r>
          </w:p>
          <w:p w:rsidR="00000000" w:rsidP="001D696F">
            <w:pPr>
              <w:pStyle w:val="ListBullet"/>
              <w:rPr>
                <w:lang w:val="en-NZ"/>
              </w:rPr>
            </w:pPr>
            <w:r w:rsidRPr="001D696F">
              <w:t>Head professional.</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Client base</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current members</w:t>
            </w:r>
          </w:p>
          <w:p w:rsidR="00000000" w:rsidRPr="001D696F" w:rsidP="001D696F">
            <w:pPr>
              <w:pStyle w:val="ListBullet"/>
            </w:pPr>
            <w:r w:rsidRPr="001D696F">
              <w:t>social players</w:t>
            </w:r>
          </w:p>
          <w:p w:rsidR="00000000" w:rsidRPr="001D696F" w:rsidP="001D696F">
            <w:pPr>
              <w:pStyle w:val="ListBullet"/>
            </w:pPr>
            <w:r w:rsidRPr="001D696F">
              <w:t>corporate groups</w:t>
            </w:r>
          </w:p>
          <w:p w:rsidR="00000000" w:rsidRPr="001D696F" w:rsidP="001D696F">
            <w:pPr>
              <w:pStyle w:val="ListBullet"/>
            </w:pPr>
            <w:r w:rsidRPr="001D696F">
              <w:t>regular visitors</w:t>
            </w:r>
          </w:p>
          <w:p w:rsidR="00000000" w:rsidRPr="001D696F" w:rsidP="001D696F">
            <w:pPr>
              <w:pStyle w:val="ListBullet"/>
            </w:pPr>
            <w:r w:rsidRPr="001D696F">
              <w:t xml:space="preserve">non regular players </w:t>
            </w:r>
          </w:p>
          <w:p w:rsidR="00000000" w:rsidRPr="001D696F" w:rsidP="001D696F">
            <w:pPr>
              <w:pStyle w:val="ListBullet"/>
            </w:pPr>
            <w:r w:rsidRPr="001D696F">
              <w:t>various ages and cultural</w:t>
            </w:r>
            <w:r w:rsidRPr="001D696F">
              <w:t xml:space="preserve"> backgrounds </w:t>
            </w:r>
          </w:p>
          <w:p w:rsidR="00000000" w:rsidP="001D696F">
            <w:pPr>
              <w:pStyle w:val="ListBullet"/>
              <w:rPr>
                <w:lang w:val="en-NZ"/>
              </w:rPr>
            </w:pPr>
            <w:r w:rsidRPr="001D696F">
              <w:t>organised social groups.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Relevant legislation</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consumer law</w:t>
            </w:r>
          </w:p>
          <w:p w:rsidR="00000000" w:rsidRPr="001D696F" w:rsidP="001D696F">
            <w:pPr>
              <w:pStyle w:val="ListBullet"/>
            </w:pPr>
            <w:r w:rsidRPr="001D696F">
              <w:t>GST</w:t>
            </w:r>
          </w:p>
          <w:p w:rsidR="00000000" w:rsidRPr="001D696F" w:rsidP="001D696F">
            <w:pPr>
              <w:pStyle w:val="ListBullet"/>
            </w:pPr>
            <w:r w:rsidRPr="001D696F">
              <w:t xml:space="preserve">occupational health and safety </w:t>
            </w:r>
          </w:p>
          <w:p w:rsidR="00000000" w:rsidRPr="001D696F" w:rsidP="001D696F">
            <w:pPr>
              <w:pStyle w:val="ListBullet"/>
            </w:pPr>
            <w:r w:rsidRPr="001D696F">
              <w:t>pricing</w:t>
            </w:r>
          </w:p>
          <w:p w:rsidR="00000000" w:rsidP="001D696F">
            <w:pPr>
              <w:pStyle w:val="ListBullet"/>
              <w:rPr>
                <w:lang w:val="en-NZ"/>
              </w:rPr>
            </w:pPr>
            <w:r w:rsidRPr="001D696F">
              <w:t>trade practices.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Marketing or retail strategies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promotions</w:t>
            </w:r>
          </w:p>
          <w:p w:rsidR="00000000" w:rsidP="001D696F">
            <w:pPr>
              <w:pStyle w:val="ListBullet"/>
              <w:rPr>
                <w:lang w:val="en-NZ"/>
              </w:rPr>
            </w:pPr>
            <w:r w:rsidRPr="001D696F">
              <w:t>discounting.</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Performance targets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level of memberships </w:t>
            </w:r>
          </w:p>
          <w:p w:rsidR="00000000" w:rsidRPr="001D696F" w:rsidP="001D696F">
            <w:pPr>
              <w:pStyle w:val="ListBullet"/>
            </w:pPr>
            <w:r w:rsidRPr="001D696F">
              <w:t xml:space="preserve">number of rounds per day or month </w:t>
            </w:r>
          </w:p>
          <w:p w:rsidR="00000000" w:rsidRPr="001D696F" w:rsidP="001D696F">
            <w:pPr>
              <w:pStyle w:val="ListBullet"/>
            </w:pPr>
            <w:r w:rsidRPr="001D696F">
              <w:t xml:space="preserve">level of awareness </w:t>
            </w:r>
          </w:p>
          <w:p w:rsidR="00000000" w:rsidRPr="001D696F" w:rsidP="001D696F">
            <w:pPr>
              <w:pStyle w:val="ListBullet"/>
            </w:pPr>
            <w:r w:rsidRPr="001D696F">
              <w:t xml:space="preserve">degree of competition </w:t>
            </w:r>
          </w:p>
          <w:p w:rsidR="00000000" w:rsidRPr="001D696F" w:rsidP="001D696F">
            <w:pPr>
              <w:pStyle w:val="ListBullet"/>
            </w:pPr>
            <w:r w:rsidRPr="001D696F">
              <w:t xml:space="preserve">sales volumes </w:t>
            </w:r>
          </w:p>
          <w:p w:rsidR="00000000" w:rsidP="001D696F">
            <w:pPr>
              <w:pStyle w:val="ListBullet"/>
              <w:rPr>
                <w:lang w:val="en-NZ"/>
              </w:rPr>
            </w:pPr>
            <w:r w:rsidRPr="001D696F">
              <w:t>client spend per round played.</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Client market research</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formal </w:t>
            </w:r>
          </w:p>
          <w:p w:rsidR="00000000" w:rsidP="001D696F">
            <w:pPr>
              <w:pStyle w:val="ListBullet"/>
              <w:rPr>
                <w:lang w:val="en-NZ"/>
              </w:rPr>
            </w:pPr>
            <w:r w:rsidRPr="001D696F">
              <w:t>informal.</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Promotional activities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Pro am events </w:t>
            </w:r>
          </w:p>
          <w:p w:rsidR="00000000" w:rsidP="001D696F">
            <w:pPr>
              <w:pStyle w:val="ListBullet"/>
              <w:rPr>
                <w:lang w:val="en-NZ"/>
              </w:rPr>
            </w:pPr>
            <w:r w:rsidRPr="001D696F">
              <w:t>corporate days.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Contingency plans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flood </w:t>
            </w:r>
          </w:p>
          <w:p w:rsidR="00000000" w:rsidRPr="001D696F" w:rsidP="001D696F">
            <w:pPr>
              <w:pStyle w:val="ListBullet"/>
            </w:pPr>
            <w:r w:rsidRPr="001D696F">
              <w:t xml:space="preserve">breakage </w:t>
            </w:r>
          </w:p>
          <w:p w:rsidR="00000000" w:rsidRPr="001D696F" w:rsidP="001D696F">
            <w:pPr>
              <w:pStyle w:val="ListBullet"/>
            </w:pPr>
            <w:r w:rsidRPr="001D696F">
              <w:t>unavailable and or discounted stock</w:t>
            </w:r>
          </w:p>
          <w:p w:rsidR="00000000" w:rsidRPr="001D696F" w:rsidP="001D696F">
            <w:pPr>
              <w:pStyle w:val="ListBullet"/>
            </w:pPr>
            <w:r w:rsidRPr="001D696F">
              <w:t>weather conditions</w:t>
            </w:r>
          </w:p>
          <w:p w:rsidR="00000000" w:rsidP="001D696F">
            <w:pPr>
              <w:pStyle w:val="ListBullet"/>
              <w:rPr>
                <w:lang w:val="en-NZ"/>
              </w:rPr>
            </w:pPr>
            <w:r w:rsidRPr="001D696F">
              <w:t>course renovations.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Organisational policies and procedures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promotion of products and services </w:t>
            </w:r>
          </w:p>
          <w:p w:rsidR="00000000" w:rsidRPr="001D696F" w:rsidP="001D696F">
            <w:pPr>
              <w:pStyle w:val="ListBullet"/>
            </w:pPr>
            <w:r w:rsidRPr="001D696F">
              <w:t xml:space="preserve">housekeeping </w:t>
            </w:r>
          </w:p>
          <w:p w:rsidR="00000000" w:rsidRPr="001D696F" w:rsidP="001D696F">
            <w:pPr>
              <w:pStyle w:val="ListBullet"/>
            </w:pPr>
            <w:r w:rsidRPr="001D696F">
              <w:t>occupational health and safety</w:t>
            </w:r>
          </w:p>
          <w:p w:rsidR="00000000" w:rsidP="001D696F">
            <w:pPr>
              <w:pStyle w:val="ListBullet"/>
              <w:rPr>
                <w:lang w:val="en-NZ"/>
              </w:rPr>
            </w:pPr>
            <w:r w:rsidRPr="001D696F">
              <w:t>merchandising.</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Housekeeping</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organisational premises </w:t>
            </w:r>
          </w:p>
          <w:p w:rsidR="00000000" w:rsidRPr="001D696F" w:rsidP="001D696F">
            <w:pPr>
              <w:pStyle w:val="ListBullet"/>
            </w:pPr>
            <w:r w:rsidRPr="001D696F">
              <w:t>fittings, fixtures or equipment</w:t>
            </w:r>
          </w:p>
          <w:p w:rsidR="00000000" w:rsidP="001D696F">
            <w:pPr>
              <w:pStyle w:val="ListBullet"/>
              <w:rPr>
                <w:lang w:val="en-NZ"/>
              </w:rPr>
            </w:pPr>
            <w:r w:rsidRPr="001D696F">
              <w:t>golf courses or greens.</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Pricing policies</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 xml:space="preserve">long term and short term </w:t>
            </w:r>
          </w:p>
          <w:p w:rsidR="00000000" w:rsidRPr="001D696F" w:rsidP="001D696F">
            <w:pPr>
              <w:pStyle w:val="ListBullet"/>
            </w:pPr>
            <w:r w:rsidRPr="001D696F">
              <w:t>internal and external considerations</w:t>
            </w:r>
          </w:p>
          <w:p w:rsidR="00000000" w:rsidRPr="001D696F" w:rsidP="001D696F">
            <w:pPr>
              <w:pStyle w:val="ListBullet"/>
            </w:pPr>
            <w:r w:rsidRPr="001D696F">
              <w:t xml:space="preserve">marking down </w:t>
            </w:r>
          </w:p>
          <w:p w:rsidR="00000000" w:rsidP="001D696F">
            <w:pPr>
              <w:pStyle w:val="ListBullet"/>
              <w:rPr>
                <w:lang w:val="en-NZ"/>
              </w:rPr>
            </w:pPr>
            <w:r w:rsidRPr="001D696F">
              <w:t>pricing of newly released stock.</w:t>
            </w:r>
          </w:p>
        </w:tc>
      </w:tr>
      <w:tr w:rsidTr="0013545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1D696F">
            <w:pPr>
              <w:pStyle w:val="BodyText"/>
              <w:rPr>
                <w:lang w:val="en-NZ"/>
              </w:rPr>
            </w:pPr>
            <w:r w:rsidRPr="001D696F">
              <w:rPr>
                <w:rStyle w:val="BoldandItalics"/>
              </w:rPr>
              <w:t>Data</w:t>
            </w:r>
            <w:r w:rsidRPr="001D69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1D696F" w:rsidP="001D696F">
            <w:pPr>
              <w:pStyle w:val="ListBullet"/>
            </w:pPr>
            <w:r w:rsidRPr="001D696F">
              <w:t>on and off course performance targets</w:t>
            </w:r>
          </w:p>
          <w:p w:rsidR="00000000" w:rsidRPr="001D696F" w:rsidP="001D696F">
            <w:pPr>
              <w:pStyle w:val="ListBullet"/>
            </w:pPr>
            <w:r w:rsidRPr="001D696F">
              <w:t xml:space="preserve">level of memberships </w:t>
            </w:r>
          </w:p>
          <w:p w:rsidR="00000000" w:rsidRPr="001D696F" w:rsidP="001D696F">
            <w:pPr>
              <w:pStyle w:val="ListBullet"/>
            </w:pPr>
            <w:r w:rsidRPr="001D696F">
              <w:t xml:space="preserve">number of rounds per day or month </w:t>
            </w:r>
          </w:p>
          <w:p w:rsidR="00000000" w:rsidRPr="001D696F" w:rsidP="001D696F">
            <w:pPr>
              <w:pStyle w:val="ListBullet"/>
            </w:pPr>
            <w:r w:rsidRPr="001D696F">
              <w:t xml:space="preserve">degree of competition </w:t>
            </w:r>
          </w:p>
          <w:p w:rsidR="00000000" w:rsidRPr="001D696F" w:rsidP="001D696F">
            <w:pPr>
              <w:pStyle w:val="ListBullet"/>
            </w:pPr>
            <w:r w:rsidRPr="001D696F">
              <w:t xml:space="preserve">sales volumes </w:t>
            </w:r>
          </w:p>
          <w:p w:rsidR="00000000" w:rsidRPr="001D696F" w:rsidP="001D696F">
            <w:pPr>
              <w:pStyle w:val="ListBullet"/>
            </w:pPr>
            <w:r w:rsidRPr="001D696F">
              <w:t>client spend per round played.</w:t>
            </w:r>
          </w:p>
        </w:tc>
      </w:tr>
    </w:tbl>
    <w:p w:rsidR="00000000" w:rsidRPr="001D696F" w:rsidP="001D696F">
      <w:pPr>
        <w:pStyle w:val="BodyText"/>
      </w:pPr>
    </w:p>
    <w:p w:rsidR="00000000" w:rsidRPr="001D696F" w:rsidP="001D696F">
      <w:pPr>
        <w:pStyle w:val="AllowPageBreak"/>
      </w:pPr>
    </w:p>
    <w:p w:rsidR="00000000" w:rsidRPr="001D696F" w:rsidP="001D696F">
      <w:pPr>
        <w:pStyle w:val="Heading1"/>
      </w:pPr>
      <w:bookmarkStart w:id="12" w:name="O_369952"/>
      <w:bookmarkEnd w:id="12"/>
      <w:r w:rsidRPr="001D696F">
        <w:t>Unit Sector(s)</w:t>
      </w:r>
    </w:p>
    <w:p w:rsidR="00000000" w:rsidRPr="001D696F" w:rsidP="001D696F">
      <w:pPr>
        <w:pStyle w:val="BodyText"/>
      </w:pPr>
      <w:r w:rsidRPr="001D696F">
        <w:t>Sport</w:t>
      </w:r>
    </w:p>
    <w:p w:rsidR="00000000" w:rsidRPr="001D696F" w:rsidP="001D696F">
      <w:pPr>
        <w:pStyle w:val="AllowPageBreak"/>
      </w:pPr>
    </w:p>
    <w:p w:rsidR="00000000" w:rsidRPr="001D696F" w:rsidP="001D696F">
      <w:pPr>
        <w:pStyle w:val="Heading1"/>
      </w:pPr>
      <w:bookmarkStart w:id="13" w:name="O_390319"/>
      <w:bookmarkEnd w:id="13"/>
      <w:r w:rsidRPr="001D696F">
        <w:t>Competency Field</w:t>
      </w:r>
    </w:p>
    <w:p w:rsidR="00000000" w:rsidRPr="001D696F" w:rsidP="001D696F">
      <w:pPr>
        <w:pStyle w:val="BodyText"/>
      </w:pPr>
      <w:r w:rsidRPr="001D696F">
        <w:t>Golf</w:t>
      </w:r>
    </w:p>
    <w:p w:rsidR="00000000" w:rsidRPr="001D696F" w:rsidP="001D696F"/>
    <w:sectPr w:rsidSect="001D6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457" w:rsidP="00135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457" w:rsidP="001D6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5457" w:rsidP="001D69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35457" w:rsidP="001D69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457" w:rsidP="001354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457" w:rsidP="001D696F">
    <w:pPr>
      <w:pStyle w:val="Header"/>
      <w:framePr w:wrap="around"/>
    </w:pPr>
    <w:r>
      <w:fldChar w:fldCharType="begin"/>
    </w:r>
    <w:r>
      <w:instrText xml:space="preserve"> TITLE   \* MERGEFORMAT </w:instrText>
    </w:r>
    <w:r>
      <w:fldChar w:fldCharType="separate"/>
    </w:r>
    <w:r>
      <w:t>SISSGLF513A Manage on course golf retail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5457" w:rsidP="001D69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2C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61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C6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96F"/>
    <w:pPr>
      <w:spacing w:before="360" w:after="60"/>
      <w:outlineLvl w:val="0"/>
    </w:pPr>
    <w:rPr>
      <w:sz w:val="32"/>
    </w:rPr>
  </w:style>
  <w:style w:type="paragraph" w:styleId="Heading2">
    <w:name w:val="heading 2"/>
    <w:basedOn w:val="HeadingBase"/>
    <w:next w:val="BodyText"/>
    <w:link w:val="Heading2Char"/>
    <w:qFormat/>
    <w:rsid w:val="001D696F"/>
    <w:pPr>
      <w:keepLines/>
      <w:spacing w:before="240" w:after="120"/>
      <w:outlineLvl w:val="1"/>
    </w:pPr>
    <w:rPr>
      <w:sz w:val="28"/>
      <w:szCs w:val="40"/>
    </w:rPr>
  </w:style>
  <w:style w:type="paragraph" w:styleId="Heading3">
    <w:name w:val="heading 3"/>
    <w:basedOn w:val="HeadingBase"/>
    <w:next w:val="BodyText"/>
    <w:link w:val="Heading3Char"/>
    <w:qFormat/>
    <w:rsid w:val="001D696F"/>
    <w:pPr>
      <w:spacing w:before="180" w:after="120"/>
      <w:outlineLvl w:val="2"/>
    </w:pPr>
    <w:rPr>
      <w:spacing w:val="-10"/>
      <w:kern w:val="32"/>
    </w:rPr>
  </w:style>
  <w:style w:type="paragraph" w:styleId="Heading4">
    <w:name w:val="heading 4"/>
    <w:basedOn w:val="HeadingBase"/>
    <w:next w:val="BodyText"/>
    <w:link w:val="Heading4Char"/>
    <w:qFormat/>
    <w:rsid w:val="001D696F"/>
    <w:pPr>
      <w:spacing w:before="160" w:after="120"/>
      <w:outlineLvl w:val="3"/>
    </w:pPr>
    <w:rPr>
      <w:sz w:val="22"/>
    </w:rPr>
  </w:style>
  <w:style w:type="paragraph" w:styleId="Heading5">
    <w:name w:val="heading 5"/>
    <w:basedOn w:val="HeadingBase"/>
    <w:next w:val="Normal"/>
    <w:link w:val="Heading5Char"/>
    <w:qFormat/>
    <w:rsid w:val="001D696F"/>
    <w:pPr>
      <w:spacing w:before="80"/>
      <w:outlineLvl w:val="4"/>
    </w:pPr>
    <w:rPr>
      <w:color w:val="918585"/>
      <w:sz w:val="20"/>
    </w:rPr>
  </w:style>
  <w:style w:type="paragraph" w:styleId="Heading6">
    <w:name w:val="heading 6"/>
    <w:basedOn w:val="HeadingBase"/>
    <w:next w:val="Normal"/>
    <w:link w:val="Heading6Char"/>
    <w:qFormat/>
    <w:rsid w:val="001D696F"/>
    <w:pPr>
      <w:spacing w:before="60"/>
      <w:outlineLvl w:val="5"/>
    </w:pPr>
    <w:rPr>
      <w:color w:val="918585"/>
      <w:sz w:val="20"/>
    </w:rPr>
  </w:style>
  <w:style w:type="paragraph" w:styleId="Heading7">
    <w:name w:val="heading 7"/>
    <w:basedOn w:val="Normal"/>
    <w:next w:val="Normal"/>
    <w:link w:val="Heading7Char"/>
    <w:qFormat/>
    <w:rsid w:val="001D696F"/>
    <w:pPr>
      <w:ind w:left="720"/>
      <w:outlineLvl w:val="6"/>
    </w:pPr>
    <w:rPr>
      <w:i/>
    </w:rPr>
  </w:style>
  <w:style w:type="paragraph" w:styleId="Heading8">
    <w:name w:val="heading 8"/>
    <w:basedOn w:val="Normal"/>
    <w:next w:val="Normal"/>
    <w:link w:val="Heading8Char"/>
    <w:qFormat/>
    <w:rsid w:val="001D696F"/>
    <w:pPr>
      <w:ind w:left="720"/>
      <w:outlineLvl w:val="7"/>
    </w:pPr>
    <w:rPr>
      <w:i/>
    </w:rPr>
  </w:style>
  <w:style w:type="paragraph" w:styleId="Heading9">
    <w:name w:val="heading 9"/>
    <w:basedOn w:val="Normal"/>
    <w:next w:val="Normal"/>
    <w:link w:val="Heading9Char"/>
    <w:qFormat/>
    <w:rsid w:val="001D696F"/>
    <w:pPr>
      <w:ind w:left="720"/>
      <w:outlineLvl w:val="8"/>
    </w:pPr>
    <w:rPr>
      <w:i/>
    </w:rPr>
  </w:style>
  <w:style w:type="character" w:default="1" w:styleId="DefaultParagraphFont">
    <w:name w:val="Default Paragraph Font"/>
    <w:uiPriority w:val="1"/>
    <w:unhideWhenUsed/>
    <w:rsid w:val="001D6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96F"/>
  </w:style>
  <w:style w:type="character" w:customStyle="1" w:styleId="Heading1Char">
    <w:name w:val="Heading 1 Char"/>
    <w:link w:val="Heading1"/>
    <w:rsid w:val="001D696F"/>
    <w:rPr>
      <w:rFonts w:ascii="Times New Roman" w:eastAsia="Times New Roman" w:hAnsi="Times New Roman" w:cs="Times New Roman"/>
      <w:b/>
      <w:sz w:val="32"/>
      <w:szCs w:val="20"/>
      <w:lang w:eastAsia="en-US"/>
    </w:rPr>
  </w:style>
  <w:style w:type="paragraph" w:styleId="BodyText">
    <w:name w:val="Body Text"/>
    <w:basedOn w:val="Normal"/>
    <w:link w:val="BodyTextChar"/>
    <w:rsid w:val="001D696F"/>
    <w:pPr>
      <w:spacing w:before="120" w:after="120"/>
      <w:contextualSpacing/>
    </w:pPr>
    <w:rPr>
      <w:rFonts w:ascii="Times New Roman" w:hAnsi="Times New Roman"/>
      <w:sz w:val="24"/>
      <w:szCs w:val="22"/>
    </w:rPr>
  </w:style>
  <w:style w:type="character" w:customStyle="1" w:styleId="BodyTextChar">
    <w:name w:val="Body Text Char"/>
    <w:link w:val="BodyText"/>
    <w:rsid w:val="001D696F"/>
    <w:rPr>
      <w:rFonts w:ascii="Times New Roman" w:eastAsia="Times New Roman" w:hAnsi="Times New Roman" w:cs="Times New Roman"/>
      <w:sz w:val="24"/>
      <w:lang w:val="en-US" w:eastAsia="en-US"/>
    </w:rPr>
  </w:style>
  <w:style w:type="paragraph" w:styleId="Footer">
    <w:name w:val="footer"/>
    <w:basedOn w:val="Normal"/>
    <w:link w:val="FooterChar"/>
    <w:rsid w:val="001D6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696F"/>
    <w:rPr>
      <w:rFonts w:ascii="Times New Roman" w:eastAsia="Times New Roman" w:hAnsi="Times New Roman" w:cs="Times New Roman"/>
      <w:sz w:val="16"/>
      <w:lang w:val="en-US" w:eastAsia="en-US"/>
    </w:rPr>
  </w:style>
  <w:style w:type="paragraph" w:styleId="List">
    <w:name w:val="List"/>
    <w:basedOn w:val="BodyText"/>
    <w:next w:val="BodyText"/>
    <w:rsid w:val="001D696F"/>
    <w:pPr>
      <w:tabs>
        <w:tab w:val="left" w:pos="340"/>
      </w:tabs>
      <w:spacing w:before="60" w:after="60"/>
      <w:ind w:left="340" w:hanging="340"/>
    </w:pPr>
  </w:style>
  <w:style w:type="paragraph" w:styleId="ListBullet">
    <w:name w:val="List Bullet"/>
    <w:basedOn w:val="List"/>
    <w:rsid w:val="001D696F"/>
    <w:pPr>
      <w:numPr>
        <w:numId w:val="13"/>
      </w:numPr>
      <w:tabs>
        <w:tab w:val="clear" w:pos="340"/>
      </w:tabs>
      <w:spacing w:before="40" w:after="40"/>
    </w:pPr>
  </w:style>
  <w:style w:type="character" w:customStyle="1" w:styleId="SpecialBold">
    <w:name w:val="Special Bold"/>
    <w:rsid w:val="001D696F"/>
    <w:rPr>
      <w:b/>
      <w:spacing w:val="0"/>
    </w:rPr>
  </w:style>
  <w:style w:type="paragraph" w:styleId="ListBullet2">
    <w:name w:val="List Bullet 2"/>
    <w:basedOn w:val="List2"/>
    <w:rsid w:val="001D696F"/>
    <w:pPr>
      <w:numPr>
        <w:numId w:val="14"/>
      </w:numPr>
      <w:tabs>
        <w:tab w:val="clear" w:pos="680"/>
      </w:tabs>
    </w:pPr>
  </w:style>
  <w:style w:type="paragraph" w:styleId="Header">
    <w:name w:val="header"/>
    <w:basedOn w:val="Normal"/>
    <w:link w:val="HeaderChar"/>
    <w:rsid w:val="001D6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69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96F"/>
    <w:pPr>
      <w:spacing w:before="240" w:after="120"/>
      <w:outlineLvl w:val="0"/>
    </w:pPr>
    <w:rPr>
      <w:rFonts w:ascii="Times New Roman" w:hAnsi="Times New Roman"/>
      <w:b/>
      <w:sz w:val="28"/>
    </w:rPr>
  </w:style>
  <w:style w:type="paragraph" w:customStyle="1" w:styleId="AllowPageBreak">
    <w:name w:val="AllowPageBreak"/>
    <w:rsid w:val="001D69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96F"/>
    <w:pPr>
      <w:tabs>
        <w:tab w:val="left" w:pos="680"/>
      </w:tabs>
      <w:spacing w:before="60" w:after="60"/>
      <w:ind w:left="680" w:hanging="340"/>
    </w:pPr>
  </w:style>
  <w:style w:type="character" w:customStyle="1" w:styleId="BoldandItalics">
    <w:name w:val="Bold and Italics"/>
    <w:qFormat/>
    <w:rsid w:val="001D696F"/>
    <w:rPr>
      <w:b/>
      <w:i/>
      <w:u w:val="none"/>
    </w:rPr>
  </w:style>
  <w:style w:type="character" w:customStyle="1" w:styleId="Heading2Char">
    <w:name w:val="Heading 2 Char"/>
    <w:link w:val="Heading2"/>
    <w:rsid w:val="001D696F"/>
    <w:rPr>
      <w:rFonts w:ascii="Times New Roman" w:eastAsia="Times New Roman" w:hAnsi="Times New Roman" w:cs="Times New Roman"/>
      <w:b/>
      <w:sz w:val="28"/>
      <w:szCs w:val="40"/>
      <w:lang w:eastAsia="en-US"/>
    </w:rPr>
  </w:style>
  <w:style w:type="character" w:customStyle="1" w:styleId="Heading3Char">
    <w:name w:val="Heading 3 Char"/>
    <w:link w:val="Heading3"/>
    <w:rsid w:val="001D69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696F"/>
    <w:rPr>
      <w:rFonts w:ascii="Times New Roman" w:eastAsia="Times New Roman" w:hAnsi="Times New Roman" w:cs="Times New Roman"/>
      <w:b/>
      <w:szCs w:val="20"/>
      <w:lang w:eastAsia="en-US"/>
    </w:rPr>
  </w:style>
  <w:style w:type="character" w:customStyle="1" w:styleId="Heading5Char">
    <w:name w:val="Heading 5 Char"/>
    <w:link w:val="Heading5"/>
    <w:rsid w:val="001D69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6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9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9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96F"/>
    <w:rPr>
      <w:rFonts w:ascii="Courier New" w:eastAsia="Times New Roman" w:hAnsi="Courier New" w:cs="Times New Roman"/>
      <w:i/>
      <w:szCs w:val="20"/>
      <w:lang w:val="en-US" w:eastAsia="en-US"/>
    </w:rPr>
  </w:style>
  <w:style w:type="paragraph" w:customStyle="1" w:styleId="HeadingBase">
    <w:name w:val="Heading Base"/>
    <w:rsid w:val="001D6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96F"/>
    <w:pPr>
      <w:tabs>
        <w:tab w:val="right" w:leader="dot" w:pos="9072"/>
      </w:tabs>
      <w:ind w:left="567"/>
    </w:pPr>
    <w:rPr>
      <w:szCs w:val="22"/>
    </w:rPr>
  </w:style>
  <w:style w:type="paragraph" w:customStyle="1" w:styleId="TOCBase">
    <w:name w:val="TOC Base"/>
    <w:rsid w:val="001D6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96F"/>
    <w:pPr>
      <w:tabs>
        <w:tab w:val="right" w:leader="dot" w:pos="9072"/>
      </w:tabs>
      <w:spacing w:before="40" w:after="40"/>
      <w:ind w:left="284"/>
    </w:pPr>
    <w:rPr>
      <w:rFonts w:ascii="Times New Roman" w:hAnsi="Times New Roman"/>
    </w:rPr>
  </w:style>
  <w:style w:type="paragraph" w:styleId="TOC1">
    <w:name w:val="toc 1"/>
    <w:basedOn w:val="TOCBase"/>
    <w:next w:val="Normal"/>
    <w:rsid w:val="001D69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96F"/>
    <w:pPr>
      <w:spacing w:before="5040"/>
      <w:jc w:val="center"/>
    </w:pPr>
    <w:rPr>
      <w:sz w:val="48"/>
      <w:szCs w:val="72"/>
      <w:lang w:val="en-US"/>
    </w:rPr>
  </w:style>
  <w:style w:type="character" w:customStyle="1" w:styleId="TitleChar">
    <w:name w:val="Title Char"/>
    <w:link w:val="Title"/>
    <w:rsid w:val="001D6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96F"/>
    <w:pPr>
      <w:tabs>
        <w:tab w:val="left" w:pos="3600"/>
        <w:tab w:val="left" w:pos="3958"/>
      </w:tabs>
    </w:pPr>
  </w:style>
  <w:style w:type="paragraph" w:customStyle="1" w:styleId="Note">
    <w:name w:val="Note"/>
    <w:basedOn w:val="BodyText"/>
    <w:rsid w:val="001D6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96F"/>
    <w:pPr>
      <w:framePr w:wrap="auto" w:hAnchor="text" w:y="6049"/>
    </w:pPr>
    <w:rPr>
      <w:color w:val="000000"/>
      <w:sz w:val="40"/>
    </w:rPr>
  </w:style>
  <w:style w:type="paragraph" w:customStyle="1" w:styleId="TOCTitle">
    <w:name w:val="TOCTitle"/>
    <w:basedOn w:val="Heading1"/>
    <w:rsid w:val="001D696F"/>
    <w:pPr>
      <w:spacing w:after="240"/>
      <w:jc w:val="center"/>
      <w:outlineLvl w:val="9"/>
    </w:pPr>
    <w:rPr>
      <w:caps/>
    </w:rPr>
  </w:style>
  <w:style w:type="paragraph" w:customStyle="1" w:styleId="Version">
    <w:name w:val="Version"/>
    <w:rsid w:val="001D6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96F"/>
    <w:pPr>
      <w:keepNext w:val="0"/>
      <w:tabs>
        <w:tab w:val="right" w:pos="4176"/>
      </w:tabs>
      <w:ind w:left="198" w:hanging="198"/>
    </w:pPr>
    <w:rPr>
      <w:rFonts w:ascii="Garamond" w:hAnsi="Garamond"/>
    </w:rPr>
  </w:style>
  <w:style w:type="paragraph" w:styleId="IndexHeading">
    <w:name w:val="index heading"/>
    <w:basedOn w:val="Normal"/>
    <w:next w:val="Index1"/>
    <w:semiHidden/>
    <w:rsid w:val="001D696F"/>
    <w:pPr>
      <w:spacing w:before="120" w:after="120"/>
    </w:pPr>
    <w:rPr>
      <w:rFonts w:ascii="Arial" w:hAnsi="Arial"/>
      <w:b/>
      <w:color w:val="918585"/>
      <w:sz w:val="24"/>
    </w:rPr>
  </w:style>
  <w:style w:type="paragraph" w:customStyle="1" w:styleId="Chapter">
    <w:name w:val="Chapter"/>
    <w:basedOn w:val="Normal"/>
    <w:rsid w:val="001D696F"/>
    <w:pPr>
      <w:spacing w:before="240"/>
    </w:pPr>
    <w:rPr>
      <w:rFonts w:ascii="Times New Roman" w:hAnsi="Times New Roman"/>
      <w:smallCaps/>
      <w:spacing w:val="80"/>
      <w:sz w:val="28"/>
    </w:rPr>
  </w:style>
  <w:style w:type="paragraph" w:customStyle="1" w:styleId="InChapter">
    <w:name w:val="InChapter"/>
    <w:basedOn w:val="Heading3"/>
    <w:rsid w:val="001D696F"/>
    <w:pPr>
      <w:spacing w:after="240"/>
      <w:outlineLvl w:val="9"/>
    </w:pPr>
    <w:rPr>
      <w:noProof/>
    </w:rPr>
  </w:style>
  <w:style w:type="paragraph" w:styleId="Index2">
    <w:name w:val="index 2"/>
    <w:basedOn w:val="Normal"/>
    <w:next w:val="Normal"/>
    <w:semiHidden/>
    <w:rsid w:val="001D696F"/>
    <w:pPr>
      <w:tabs>
        <w:tab w:val="right" w:pos="4176"/>
      </w:tabs>
      <w:ind w:left="568" w:hanging="284"/>
    </w:pPr>
    <w:rPr>
      <w:rFonts w:ascii="Garamond" w:hAnsi="Garamond"/>
    </w:rPr>
  </w:style>
  <w:style w:type="paragraph" w:customStyle="1" w:styleId="Byline">
    <w:name w:val="Byline"/>
    <w:rsid w:val="001D6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96F"/>
    <w:pPr>
      <w:tabs>
        <w:tab w:val="clear" w:pos="3600"/>
        <w:tab w:val="clear" w:pos="3958"/>
      </w:tabs>
      <w:jc w:val="right"/>
    </w:pPr>
  </w:style>
  <w:style w:type="character" w:styleId="Emphasis">
    <w:name w:val="Emphasis"/>
    <w:qFormat/>
    <w:rsid w:val="001D696F"/>
    <w:rPr>
      <w:i/>
    </w:rPr>
  </w:style>
  <w:style w:type="paragraph" w:styleId="Caption">
    <w:name w:val="caption"/>
    <w:basedOn w:val="BodyText"/>
    <w:next w:val="Normal"/>
    <w:qFormat/>
    <w:rsid w:val="001D696F"/>
    <w:pPr>
      <w:framePr w:w="2268" w:hSpace="181" w:vSpace="181" w:wrap="around" w:vAnchor="text" w:hAnchor="page" w:x="1135" w:y="285" w:anchorLock="1"/>
    </w:pPr>
    <w:rPr>
      <w:i/>
    </w:rPr>
  </w:style>
  <w:style w:type="paragraph" w:customStyle="1" w:styleId="MiniTOCTitle">
    <w:name w:val="MiniTOCTitle"/>
    <w:basedOn w:val="Heading4"/>
    <w:rsid w:val="001D696F"/>
    <w:pPr>
      <w:spacing w:before="240"/>
      <w:outlineLvl w:val="9"/>
    </w:pPr>
    <w:rPr>
      <w:noProof/>
      <w:sz w:val="24"/>
    </w:rPr>
  </w:style>
  <w:style w:type="paragraph" w:customStyle="1" w:styleId="MiniTOCItem">
    <w:name w:val="MiniTOCItem"/>
    <w:basedOn w:val="ListBullet"/>
    <w:rsid w:val="001D696F"/>
    <w:pPr>
      <w:numPr>
        <w:numId w:val="0"/>
      </w:numPr>
      <w:tabs>
        <w:tab w:val="right" w:leader="dot" w:pos="6521"/>
      </w:tabs>
      <w:spacing w:before="0" w:after="0"/>
    </w:pPr>
  </w:style>
  <w:style w:type="paragraph" w:customStyle="1" w:styleId="TOFTitle">
    <w:name w:val="TOFTitle"/>
    <w:basedOn w:val="TOCTitle"/>
    <w:rsid w:val="001D696F"/>
  </w:style>
  <w:style w:type="paragraph" w:styleId="TableofFigures">
    <w:name w:val="table of figures"/>
    <w:basedOn w:val="Normal"/>
    <w:next w:val="Normal"/>
    <w:semiHidden/>
    <w:rsid w:val="001D696F"/>
    <w:pPr>
      <w:tabs>
        <w:tab w:val="right" w:leader="dot" w:pos="9072"/>
      </w:tabs>
      <w:ind w:left="970" w:hanging="403"/>
    </w:pPr>
    <w:rPr>
      <w:rFonts w:ascii="Times New Roman" w:hAnsi="Times New Roman"/>
      <w:b/>
    </w:rPr>
  </w:style>
  <w:style w:type="paragraph" w:styleId="ListNumber">
    <w:name w:val="List Number"/>
    <w:basedOn w:val="List"/>
    <w:rsid w:val="001D696F"/>
    <w:pPr>
      <w:numPr>
        <w:numId w:val="11"/>
      </w:numPr>
    </w:pPr>
  </w:style>
  <w:style w:type="character" w:customStyle="1" w:styleId="WingdingSymbols">
    <w:name w:val="Wingding Symbols"/>
    <w:rsid w:val="001D696F"/>
    <w:rPr>
      <w:rFonts w:ascii="Wingdings" w:hAnsi="Wingdings"/>
    </w:rPr>
  </w:style>
  <w:style w:type="paragraph" w:customStyle="1" w:styleId="TableHeading">
    <w:name w:val="Table Heading"/>
    <w:basedOn w:val="HeadingBase"/>
    <w:rsid w:val="001D696F"/>
    <w:pPr>
      <w:keepLines/>
      <w:pBdr>
        <w:bottom w:val="single" w:sz="6" w:space="1" w:color="918585"/>
      </w:pBdr>
      <w:spacing w:before="240"/>
    </w:pPr>
  </w:style>
  <w:style w:type="character" w:customStyle="1" w:styleId="HotSpot">
    <w:name w:val="HotSpot"/>
    <w:rsid w:val="001D696F"/>
    <w:rPr>
      <w:color w:val="0033CC"/>
      <w:u w:val="none"/>
    </w:rPr>
  </w:style>
  <w:style w:type="paragraph" w:customStyle="1" w:styleId="BodyTextRight">
    <w:name w:val="Body Text Right"/>
    <w:basedOn w:val="BodyText"/>
    <w:rsid w:val="001D696F"/>
    <w:pPr>
      <w:spacing w:before="0" w:after="0"/>
      <w:jc w:val="right"/>
    </w:pPr>
  </w:style>
  <w:style w:type="paragraph" w:styleId="Index3">
    <w:name w:val="index 3"/>
    <w:basedOn w:val="ListNumber2"/>
    <w:next w:val="Normal"/>
    <w:semiHidden/>
    <w:rsid w:val="001D696F"/>
    <w:pPr>
      <w:numPr>
        <w:numId w:val="0"/>
      </w:numPr>
      <w:tabs>
        <w:tab w:val="right" w:leader="dot" w:pos="4176"/>
      </w:tabs>
    </w:pPr>
  </w:style>
  <w:style w:type="paragraph" w:styleId="ListNumber2">
    <w:name w:val="List Number 2"/>
    <w:basedOn w:val="List2"/>
    <w:rsid w:val="001D696F"/>
    <w:pPr>
      <w:numPr>
        <w:numId w:val="10"/>
      </w:numPr>
      <w:tabs>
        <w:tab w:val="clear" w:pos="1060"/>
      </w:tabs>
    </w:pPr>
  </w:style>
  <w:style w:type="paragraph" w:customStyle="1" w:styleId="MarginNote">
    <w:name w:val="Margin Note"/>
    <w:basedOn w:val="BodyText"/>
    <w:rsid w:val="001D6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69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96F"/>
    <w:rPr>
      <w:sz w:val="32"/>
    </w:rPr>
  </w:style>
  <w:style w:type="paragraph" w:customStyle="1" w:styleId="HeadingProcedure">
    <w:name w:val="Heading Procedure"/>
    <w:basedOn w:val="HeadingBase"/>
    <w:next w:val="Normal"/>
    <w:rsid w:val="001D696F"/>
    <w:pPr>
      <w:tabs>
        <w:tab w:val="left" w:pos="0"/>
      </w:tabs>
      <w:spacing w:before="120" w:after="60"/>
    </w:pPr>
    <w:rPr>
      <w:i/>
      <w:color w:val="918585"/>
      <w:sz w:val="22"/>
    </w:rPr>
  </w:style>
  <w:style w:type="paragraph" w:customStyle="1" w:styleId="TableBodyText">
    <w:name w:val="Table Body Text"/>
    <w:basedOn w:val="BodyText"/>
    <w:rsid w:val="001D696F"/>
    <w:pPr>
      <w:spacing w:before="60" w:after="60"/>
    </w:pPr>
  </w:style>
  <w:style w:type="paragraph" w:styleId="ListContinue">
    <w:name w:val="List Continue"/>
    <w:basedOn w:val="List"/>
    <w:rsid w:val="001D696F"/>
    <w:pPr>
      <w:ind w:firstLine="0"/>
    </w:pPr>
  </w:style>
  <w:style w:type="paragraph" w:customStyle="1" w:styleId="ListNote">
    <w:name w:val="List Note"/>
    <w:basedOn w:val="List"/>
    <w:rsid w:val="001D696F"/>
    <w:pPr>
      <w:pBdr>
        <w:top w:val="single" w:sz="6" w:space="2" w:color="918585"/>
        <w:bottom w:val="single" w:sz="6" w:space="2" w:color="918585"/>
      </w:pBdr>
      <w:tabs>
        <w:tab w:val="left" w:pos="1021"/>
      </w:tabs>
      <w:ind w:firstLine="0"/>
    </w:pPr>
  </w:style>
  <w:style w:type="paragraph" w:customStyle="1" w:styleId="Warning">
    <w:name w:val="Warning"/>
    <w:basedOn w:val="BodyText"/>
    <w:rsid w:val="001D696F"/>
    <w:pPr>
      <w:shd w:val="clear" w:color="auto" w:fill="D9D9D9"/>
      <w:tabs>
        <w:tab w:val="left" w:pos="992"/>
      </w:tabs>
      <w:ind w:left="119" w:right="119"/>
    </w:pPr>
    <w:rPr>
      <w:sz w:val="20"/>
    </w:rPr>
  </w:style>
  <w:style w:type="paragraph" w:customStyle="1" w:styleId="MarginIcons">
    <w:name w:val="Margin Icons"/>
    <w:basedOn w:val="BodyText"/>
    <w:rsid w:val="001D69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696F"/>
    <w:rPr>
      <w:rFonts w:ascii="Courier New" w:hAnsi="Courier New"/>
    </w:rPr>
  </w:style>
  <w:style w:type="paragraph" w:customStyle="1" w:styleId="NoteBullet">
    <w:name w:val="Note Bullet"/>
    <w:basedOn w:val="Note"/>
    <w:rsid w:val="001D696F"/>
    <w:pPr>
      <w:tabs>
        <w:tab w:val="clear" w:pos="680"/>
      </w:tabs>
      <w:spacing w:before="60" w:after="60"/>
    </w:pPr>
  </w:style>
  <w:style w:type="paragraph" w:customStyle="1" w:styleId="SubHeading2">
    <w:name w:val="SubHeading2"/>
    <w:basedOn w:val="HeadingBase"/>
    <w:rsid w:val="001D696F"/>
    <w:pPr>
      <w:spacing w:before="240" w:after="60"/>
    </w:pPr>
    <w:rPr>
      <w:sz w:val="20"/>
    </w:rPr>
  </w:style>
  <w:style w:type="paragraph" w:customStyle="1" w:styleId="SubHeading1">
    <w:name w:val="SubHeading1"/>
    <w:basedOn w:val="HeadingBase"/>
    <w:rsid w:val="001D696F"/>
    <w:pPr>
      <w:spacing w:before="240" w:after="60"/>
    </w:pPr>
    <w:rPr>
      <w:color w:val="918585"/>
      <w:sz w:val="22"/>
    </w:rPr>
  </w:style>
  <w:style w:type="paragraph" w:customStyle="1" w:styleId="SideHeading">
    <w:name w:val="Side Heading"/>
    <w:basedOn w:val="HeadingBase"/>
    <w:rsid w:val="001D6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96F"/>
    <w:pPr>
      <w:numPr>
        <w:numId w:val="12"/>
      </w:numPr>
    </w:pPr>
  </w:style>
  <w:style w:type="paragraph" w:styleId="PlainText">
    <w:name w:val="Plain Text"/>
    <w:basedOn w:val="Normal"/>
    <w:link w:val="PlainTextChar"/>
    <w:rsid w:val="001D696F"/>
    <w:rPr>
      <w:sz w:val="20"/>
    </w:rPr>
  </w:style>
  <w:style w:type="character" w:customStyle="1" w:styleId="PlainTextChar">
    <w:name w:val="Plain Text Char"/>
    <w:basedOn w:val="DefaultParagraphFont"/>
    <w:link w:val="PlainText"/>
    <w:rsid w:val="001D696F"/>
    <w:rPr>
      <w:rFonts w:ascii="Courier New" w:eastAsia="Times New Roman" w:hAnsi="Courier New" w:cs="Times New Roman"/>
      <w:sz w:val="20"/>
      <w:szCs w:val="20"/>
      <w:lang w:val="en-US" w:eastAsia="en-US"/>
    </w:rPr>
  </w:style>
  <w:style w:type="character" w:customStyle="1" w:styleId="MenuOption">
    <w:name w:val="Menu Option"/>
    <w:rsid w:val="001D696F"/>
    <w:rPr>
      <w:b/>
      <w:smallCaps/>
    </w:rPr>
  </w:style>
  <w:style w:type="paragraph" w:customStyle="1" w:styleId="TableListNumber">
    <w:name w:val="Table List Number"/>
    <w:basedOn w:val="ListNumber"/>
    <w:rsid w:val="001D696F"/>
    <w:pPr>
      <w:numPr>
        <w:numId w:val="0"/>
      </w:numPr>
    </w:pPr>
  </w:style>
  <w:style w:type="paragraph" w:styleId="TOC4">
    <w:name w:val="toc 4"/>
    <w:basedOn w:val="TOCBase"/>
    <w:next w:val="Normal"/>
    <w:semiHidden/>
    <w:rsid w:val="001D696F"/>
    <w:pPr>
      <w:tabs>
        <w:tab w:val="right" w:leader="dot" w:pos="9071"/>
      </w:tabs>
      <w:ind w:left="1701"/>
    </w:pPr>
  </w:style>
  <w:style w:type="paragraph" w:customStyle="1" w:styleId="ListAlpha">
    <w:name w:val="List Alpha"/>
    <w:basedOn w:val="List"/>
    <w:rsid w:val="001D696F"/>
    <w:pPr>
      <w:numPr>
        <w:numId w:val="9"/>
      </w:numPr>
    </w:pPr>
  </w:style>
  <w:style w:type="paragraph" w:customStyle="1" w:styleId="ListAlpha2">
    <w:name w:val="List Alpha 2"/>
    <w:basedOn w:val="List2"/>
    <w:rsid w:val="001D696F"/>
    <w:pPr>
      <w:numPr>
        <w:numId w:val="8"/>
      </w:numPr>
    </w:pPr>
  </w:style>
  <w:style w:type="paragraph" w:styleId="List3">
    <w:name w:val="List 3"/>
    <w:basedOn w:val="BodyText"/>
    <w:rsid w:val="001D696F"/>
    <w:pPr>
      <w:tabs>
        <w:tab w:val="left" w:pos="1021"/>
      </w:tabs>
      <w:spacing w:before="60" w:after="60"/>
      <w:ind w:left="1020" w:hanging="340"/>
    </w:pPr>
  </w:style>
  <w:style w:type="paragraph" w:styleId="List4">
    <w:name w:val="List 4"/>
    <w:basedOn w:val="BodyText"/>
    <w:rsid w:val="001D696F"/>
    <w:pPr>
      <w:tabs>
        <w:tab w:val="left" w:pos="1361"/>
      </w:tabs>
      <w:spacing w:before="60" w:after="60"/>
      <w:ind w:left="1361" w:hanging="340"/>
    </w:pPr>
  </w:style>
  <w:style w:type="paragraph" w:styleId="List5">
    <w:name w:val="List 5"/>
    <w:basedOn w:val="BodyText"/>
    <w:rsid w:val="001D696F"/>
    <w:pPr>
      <w:tabs>
        <w:tab w:val="left" w:pos="1701"/>
      </w:tabs>
      <w:spacing w:before="60" w:after="60"/>
      <w:ind w:left="1701" w:hanging="340"/>
    </w:pPr>
  </w:style>
  <w:style w:type="paragraph" w:styleId="ListBullet3">
    <w:name w:val="List Bullet 3"/>
    <w:basedOn w:val="List3"/>
    <w:rsid w:val="001D696F"/>
    <w:pPr>
      <w:numPr>
        <w:numId w:val="15"/>
      </w:numPr>
      <w:tabs>
        <w:tab w:val="clear" w:pos="1021"/>
      </w:tabs>
      <w:ind w:left="1037" w:hanging="357"/>
    </w:pPr>
  </w:style>
  <w:style w:type="paragraph" w:styleId="ListBullet4">
    <w:name w:val="List Bullet 4"/>
    <w:basedOn w:val="List4"/>
    <w:rsid w:val="001D696F"/>
    <w:pPr>
      <w:numPr>
        <w:numId w:val="3"/>
      </w:numPr>
    </w:pPr>
  </w:style>
  <w:style w:type="paragraph" w:styleId="ListBullet5">
    <w:name w:val="List Bullet 5"/>
    <w:basedOn w:val="List5"/>
    <w:rsid w:val="001D696F"/>
    <w:pPr>
      <w:numPr>
        <w:numId w:val="4"/>
      </w:numPr>
    </w:pPr>
  </w:style>
  <w:style w:type="paragraph" w:styleId="ListContinue2">
    <w:name w:val="List Continue 2"/>
    <w:basedOn w:val="List2"/>
    <w:rsid w:val="001D696F"/>
    <w:pPr>
      <w:ind w:firstLine="0"/>
    </w:pPr>
  </w:style>
  <w:style w:type="paragraph" w:styleId="ListContinue3">
    <w:name w:val="List Continue 3"/>
    <w:basedOn w:val="List3"/>
    <w:rsid w:val="001D696F"/>
    <w:pPr>
      <w:ind w:left="1021" w:firstLine="0"/>
    </w:pPr>
  </w:style>
  <w:style w:type="paragraph" w:styleId="ListContinue4">
    <w:name w:val="List Continue 4"/>
    <w:basedOn w:val="List4"/>
    <w:rsid w:val="001D696F"/>
    <w:pPr>
      <w:ind w:firstLine="0"/>
    </w:pPr>
  </w:style>
  <w:style w:type="paragraph" w:styleId="ListContinue5">
    <w:name w:val="List Continue 5"/>
    <w:basedOn w:val="List5"/>
    <w:rsid w:val="001D696F"/>
    <w:pPr>
      <w:ind w:firstLine="0"/>
    </w:pPr>
  </w:style>
  <w:style w:type="paragraph" w:styleId="ListNumber3">
    <w:name w:val="List Number 3"/>
    <w:basedOn w:val="List3"/>
    <w:rsid w:val="001D696F"/>
    <w:pPr>
      <w:numPr>
        <w:numId w:val="5"/>
      </w:numPr>
    </w:pPr>
  </w:style>
  <w:style w:type="paragraph" w:styleId="ListNumber4">
    <w:name w:val="List Number 4"/>
    <w:basedOn w:val="List4"/>
    <w:rsid w:val="001D696F"/>
    <w:pPr>
      <w:numPr>
        <w:numId w:val="6"/>
      </w:numPr>
    </w:pPr>
  </w:style>
  <w:style w:type="paragraph" w:styleId="ListNumber5">
    <w:name w:val="List Number 5"/>
    <w:basedOn w:val="List5"/>
    <w:rsid w:val="001D696F"/>
    <w:pPr>
      <w:numPr>
        <w:numId w:val="7"/>
      </w:numPr>
    </w:pPr>
  </w:style>
  <w:style w:type="paragraph" w:styleId="BlockText">
    <w:name w:val="Block Text"/>
    <w:basedOn w:val="Normal"/>
    <w:rsid w:val="001D696F"/>
    <w:pPr>
      <w:spacing w:after="120"/>
      <w:ind w:left="1440" w:right="1440"/>
    </w:pPr>
  </w:style>
  <w:style w:type="character" w:customStyle="1" w:styleId="Subscript">
    <w:name w:val="Subscript"/>
    <w:rsid w:val="001D696F"/>
    <w:rPr>
      <w:sz w:val="16"/>
      <w:vertAlign w:val="subscript"/>
    </w:rPr>
  </w:style>
  <w:style w:type="character" w:customStyle="1" w:styleId="Superscript">
    <w:name w:val="Superscript"/>
    <w:rsid w:val="001D696F"/>
    <w:rPr>
      <w:sz w:val="16"/>
      <w:vertAlign w:val="superscript"/>
    </w:rPr>
  </w:style>
  <w:style w:type="character" w:customStyle="1" w:styleId="Symbols">
    <w:name w:val="Symbols"/>
    <w:rsid w:val="001D696F"/>
    <w:rPr>
      <w:rFonts w:ascii="Symbol" w:hAnsi="Symbol"/>
    </w:rPr>
  </w:style>
  <w:style w:type="character" w:customStyle="1" w:styleId="MenuOptions">
    <w:name w:val="Menu Options"/>
    <w:rsid w:val="001D696F"/>
    <w:rPr>
      <w:rFonts w:ascii="Arial Narrow" w:hAnsi="Arial Narrow"/>
      <w:smallCaps/>
    </w:rPr>
  </w:style>
  <w:style w:type="character" w:customStyle="1" w:styleId="Buttons">
    <w:name w:val="Buttons"/>
    <w:rsid w:val="001D696F"/>
    <w:rPr>
      <w:b/>
    </w:rPr>
  </w:style>
  <w:style w:type="character" w:customStyle="1" w:styleId="Underlined">
    <w:name w:val="Underlined"/>
    <w:rsid w:val="001D696F"/>
    <w:rPr>
      <w:u w:val="single"/>
    </w:rPr>
  </w:style>
  <w:style w:type="paragraph" w:customStyle="1" w:styleId="TableBodyTextRight">
    <w:name w:val="Table Body Text Right"/>
    <w:basedOn w:val="TableBodyText"/>
    <w:rsid w:val="001D696F"/>
    <w:pPr>
      <w:widowControl w:val="0"/>
      <w:autoSpaceDE w:val="0"/>
      <w:autoSpaceDN w:val="0"/>
      <w:adjustRightInd w:val="0"/>
      <w:jc w:val="right"/>
    </w:pPr>
    <w:rPr>
      <w:rFonts w:cs="Arial"/>
      <w:szCs w:val="18"/>
    </w:rPr>
  </w:style>
  <w:style w:type="paragraph" w:customStyle="1" w:styleId="CopyrightText">
    <w:name w:val="Copyright Text"/>
    <w:basedOn w:val="BodyText"/>
    <w:rsid w:val="001D696F"/>
    <w:rPr>
      <w:sz w:val="18"/>
    </w:rPr>
  </w:style>
  <w:style w:type="paragraph" w:customStyle="1" w:styleId="BodySmallRight">
    <w:name w:val="Body Small Right"/>
    <w:basedOn w:val="BodyTextRight"/>
    <w:rsid w:val="001D696F"/>
    <w:rPr>
      <w:sz w:val="18"/>
      <w:szCs w:val="18"/>
    </w:rPr>
  </w:style>
  <w:style w:type="paragraph" w:customStyle="1" w:styleId="MarginEdition">
    <w:name w:val="Margin Edition"/>
    <w:basedOn w:val="MarginNote"/>
    <w:rsid w:val="001D696F"/>
    <w:pPr>
      <w:spacing w:before="0" w:after="0"/>
    </w:pPr>
    <w:rPr>
      <w:rFonts w:ascii="Times New Roman" w:hAnsi="Times New Roman"/>
      <w:color w:val="999999"/>
    </w:rPr>
  </w:style>
  <w:style w:type="paragraph" w:customStyle="1" w:styleId="Spacer">
    <w:name w:val="Spacer"/>
    <w:basedOn w:val="Normal"/>
    <w:rsid w:val="001D696F"/>
    <w:rPr>
      <w:sz w:val="2"/>
      <w:szCs w:val="2"/>
    </w:rPr>
  </w:style>
  <w:style w:type="character" w:customStyle="1" w:styleId="Small">
    <w:name w:val="Small"/>
    <w:rsid w:val="001D696F"/>
    <w:rPr>
      <w:sz w:val="16"/>
    </w:rPr>
  </w:style>
  <w:style w:type="paragraph" w:customStyle="1" w:styleId="WideTable">
    <w:name w:val="Wide Table"/>
    <w:basedOn w:val="Normal"/>
    <w:rsid w:val="001D696F"/>
    <w:pPr>
      <w:ind w:left="-1418"/>
    </w:pPr>
    <w:rPr>
      <w:sz w:val="2"/>
      <w:szCs w:val="2"/>
    </w:rPr>
  </w:style>
  <w:style w:type="character" w:styleId="PageNumber">
    <w:name w:val="page number"/>
    <w:rsid w:val="001D696F"/>
  </w:style>
  <w:style w:type="paragraph" w:styleId="Quote">
    <w:name w:val="Quote"/>
    <w:basedOn w:val="Heading1"/>
    <w:link w:val="QuoteChar"/>
    <w:qFormat/>
    <w:rsid w:val="001D696F"/>
    <w:rPr>
      <w:b w:val="0"/>
      <w:sz w:val="72"/>
      <w:szCs w:val="72"/>
      <w:lang w:val="en-NZ"/>
    </w:rPr>
  </w:style>
  <w:style w:type="character" w:customStyle="1" w:styleId="QuoteChar">
    <w:name w:val="Quote Char"/>
    <w:link w:val="Quote"/>
    <w:rsid w:val="001D6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96F"/>
    <w:pPr>
      <w:pageBreakBefore/>
    </w:pPr>
  </w:style>
  <w:style w:type="paragraph" w:customStyle="1" w:styleId="Border">
    <w:name w:val="Border"/>
    <w:basedOn w:val="Normal"/>
    <w:qFormat/>
    <w:rsid w:val="001D696F"/>
    <w:pPr>
      <w:pBdr>
        <w:top w:val="single" w:sz="18" w:space="1" w:color="auto"/>
      </w:pBdr>
    </w:pPr>
    <w:rPr>
      <w:rFonts w:ascii="Times New Roman" w:hAnsi="Times New Roman"/>
      <w:color w:val="FFFFFF"/>
      <w:sz w:val="2"/>
    </w:rPr>
  </w:style>
  <w:style w:type="character" w:styleId="IntenseEmphasis">
    <w:name w:val="Intense Emphasis"/>
    <w:uiPriority w:val="21"/>
    <w:qFormat/>
    <w:rsid w:val="001D696F"/>
    <w:rPr>
      <w:b/>
      <w:bCs/>
      <w:i/>
      <w:iCs/>
      <w:color w:val="auto"/>
    </w:rPr>
  </w:style>
  <w:style w:type="paragraph" w:styleId="IntenseQuote">
    <w:name w:val="Intense Quote"/>
    <w:basedOn w:val="Normal"/>
    <w:next w:val="Normal"/>
    <w:link w:val="IntenseQuoteChar"/>
    <w:uiPriority w:val="30"/>
    <w:qFormat/>
    <w:rsid w:val="001D69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696F"/>
    <w:rPr>
      <w:rFonts w:ascii="Courier New" w:eastAsia="Times New Roman" w:hAnsi="Courier New" w:cs="Times New Roman"/>
      <w:b/>
      <w:bCs/>
      <w:i/>
      <w:iCs/>
      <w:szCs w:val="20"/>
      <w:lang w:val="en-US" w:eastAsia="en-US"/>
    </w:rPr>
  </w:style>
  <w:style w:type="character" w:styleId="SubtleReference">
    <w:name w:val="Subtle Reference"/>
    <w:uiPriority w:val="31"/>
    <w:qFormat/>
    <w:rsid w:val="001D696F"/>
    <w:rPr>
      <w:smallCaps/>
      <w:color w:val="auto"/>
      <w:u w:val="single"/>
    </w:rPr>
  </w:style>
  <w:style w:type="character" w:styleId="IntenseReference">
    <w:name w:val="Intense Reference"/>
    <w:uiPriority w:val="32"/>
    <w:qFormat/>
    <w:rsid w:val="001D696F"/>
    <w:rPr>
      <w:b/>
      <w:bCs/>
      <w:smallCaps/>
      <w:color w:val="auto"/>
      <w:spacing w:val="5"/>
      <w:u w:val="single"/>
    </w:rPr>
  </w:style>
  <w:style w:type="paragraph" w:customStyle="1" w:styleId="2ColumnHeading">
    <w:name w:val="2Column Heading"/>
    <w:basedOn w:val="BodyText"/>
    <w:qFormat/>
    <w:rsid w:val="001D696F"/>
    <w:pPr>
      <w:spacing w:after="60"/>
      <w:ind w:left="-2268"/>
    </w:pPr>
    <w:rPr>
      <w:b/>
    </w:rPr>
  </w:style>
  <w:style w:type="paragraph" w:customStyle="1" w:styleId="Heading1TOC">
    <w:name w:val="Heading1 TOC"/>
    <w:basedOn w:val="Normal"/>
    <w:qFormat/>
    <w:rsid w:val="001D696F"/>
    <w:pPr>
      <w:spacing w:before="240" w:after="120"/>
    </w:pPr>
    <w:rPr>
      <w:rFonts w:ascii="Times New Roman" w:hAnsi="Times New Roman"/>
      <w:b/>
      <w:sz w:val="32"/>
    </w:rPr>
  </w:style>
  <w:style w:type="paragraph" w:customStyle="1" w:styleId="Heading2TOC">
    <w:name w:val="Heading2 TOC"/>
    <w:basedOn w:val="Normal"/>
    <w:qFormat/>
    <w:rsid w:val="001D696F"/>
    <w:pPr>
      <w:spacing w:before="240" w:after="60"/>
    </w:pPr>
    <w:rPr>
      <w:rFonts w:ascii="Times New Roman" w:hAnsi="Times New Roman"/>
      <w:b/>
      <w:sz w:val="28"/>
    </w:rPr>
  </w:style>
  <w:style w:type="character" w:customStyle="1" w:styleId="Underline">
    <w:name w:val="Underline"/>
    <w:qFormat/>
    <w:rsid w:val="001D696F"/>
    <w:rPr>
      <w:u w:val="single"/>
    </w:rPr>
  </w:style>
  <w:style w:type="paragraph" w:styleId="BalloonText">
    <w:name w:val="Balloon Text"/>
    <w:basedOn w:val="Normal"/>
    <w:link w:val="BalloonTextChar"/>
    <w:rsid w:val="001D696F"/>
    <w:rPr>
      <w:rFonts w:ascii="Tahoma" w:hAnsi="Tahoma" w:cs="Tahoma"/>
      <w:sz w:val="16"/>
      <w:szCs w:val="16"/>
    </w:rPr>
  </w:style>
  <w:style w:type="character" w:customStyle="1" w:styleId="BalloonTextChar">
    <w:name w:val="Balloon Text Char"/>
    <w:link w:val="BalloonText"/>
    <w:rsid w:val="001D69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9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69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9491</Characters>
  <Application>Microsoft Office Word</Application>
  <DocSecurity>0</DocSecurity>
  <Lines>310</Lines>
  <Paragraphs>184</Paragraphs>
  <ScaleCrop>false</ScaleCrop>
  <Company>Author-it Software Corporation Ltd.</Company>
  <LinksUpToDate>false</LinksUpToDate>
  <CharactersWithSpaces>10904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SISSGLF513A Manage on course golf retail operations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2012-05-26T09:59:00Z</dcterms:created>
  <dcterms:modified xsi:type="dcterms:W3CDTF">2012-05-26T09:59:00Z</dcterms:modified>
</cp:coreProperties>
</file>