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7BB" w:rsidP="000D17BB">
      <w:pPr>
        <w:pStyle w:val="Title"/>
      </w:pPr>
      <w:bookmarkStart w:id="0" w:name="_GoBack"/>
      <w:bookmarkEnd w:id="0"/>
      <w:r>
        <w:fldChar w:fldCharType="begin"/>
      </w:r>
      <w:r>
        <w:instrText xml:space="preserve"> TITLE   \* MERGEFORMAT </w:instrText>
      </w:r>
      <w:r>
        <w:fldChar w:fldCharType="separate"/>
      </w:r>
      <w:r>
        <w:t>SISSEQS301A Demonstrate basic dressage, show jumping and cross-country riding</w:t>
      </w:r>
      <w:r>
        <w:fldChar w:fldCharType="end"/>
      </w:r>
    </w:p>
    <w:p w:rsidR="000D17BB" w:rsidP="000D17BB">
      <w:pPr>
        <w:pStyle w:val="Version"/>
        <w:sectPr w:rsidSect="00156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8F9" w:rsidP="001568F9">
      <w:pPr>
        <w:pStyle w:val="SuperHeading"/>
      </w:pPr>
      <w:r w:rsidRPr="001568F9">
        <w:t>SISSEQS301A Demonstrate basic dressage, show jumping and cross-country riding</w:t>
      </w:r>
    </w:p>
    <w:p w:rsidR="00000000" w:rsidRPr="001568F9" w:rsidP="001568F9">
      <w:pPr>
        <w:pStyle w:val="Heading1"/>
      </w:pPr>
      <w:bookmarkStart w:id="1" w:name="O_369685"/>
      <w:bookmarkEnd w:id="1"/>
      <w:r w:rsidRPr="001568F9">
        <w:t>Modification History</w:t>
      </w:r>
    </w:p>
    <w:p w:rsidR="00000000" w:rsidRPr="001568F9" w:rsidP="001568F9">
      <w:pPr>
        <w:pStyle w:val="BodyText"/>
      </w:pPr>
      <w:r w:rsidRPr="001568F9">
        <w:t>Not Applicable</w:t>
      </w:r>
    </w:p>
    <w:p w:rsidR="00000000" w:rsidRPr="001568F9" w:rsidP="001568F9">
      <w:pPr>
        <w:pStyle w:val="AllowPageBreak"/>
      </w:pPr>
    </w:p>
    <w:p w:rsidR="00000000" w:rsidRPr="001568F9" w:rsidP="001568F9">
      <w:pPr>
        <w:pStyle w:val="Heading1"/>
      </w:pPr>
      <w:bookmarkStart w:id="2" w:name="O_369681"/>
      <w:bookmarkEnd w:id="2"/>
      <w:r w:rsidRPr="001568F9">
        <w:t>Unit Descriptor</w:t>
      </w:r>
    </w:p>
    <w:p w:rsidR="00000000" w:rsidRPr="001568F9" w:rsidP="001568F9">
      <w:pPr>
        <w:pStyle w:val="BodyText"/>
      </w:pPr>
      <w:r w:rsidRPr="001568F9">
        <w:t>Thi</w:t>
      </w:r>
      <w:r w:rsidRPr="001568F9">
        <w:t>s unit describes the performance outcomes, skills and knowledge required to participate in basic dressage, show jumping and cross-country riding activities.</w:t>
      </w:r>
    </w:p>
    <w:p w:rsidR="00000000" w:rsidRPr="001568F9" w:rsidP="001568F9">
      <w:pPr>
        <w:pStyle w:val="AllowPageBreak"/>
      </w:pPr>
    </w:p>
    <w:p w:rsidR="00000000" w:rsidRPr="001568F9" w:rsidP="001568F9">
      <w:pPr>
        <w:pStyle w:val="Heading1"/>
      </w:pPr>
      <w:bookmarkStart w:id="3" w:name="O_369694"/>
      <w:bookmarkEnd w:id="3"/>
      <w:r w:rsidRPr="001568F9">
        <w:t>Application of the Unit</w:t>
      </w:r>
    </w:p>
    <w:p w:rsidR="00000000" w:rsidRPr="001568F9" w:rsidP="001568F9">
      <w:pPr>
        <w:pStyle w:val="BodyText"/>
      </w:pPr>
      <w:r w:rsidRPr="001568F9">
        <w:t xml:space="preserve">This unit applies to those operating as equestrian riders </w:t>
      </w:r>
      <w:r w:rsidRPr="001568F9">
        <w:t>and or coaches. This may include those likely to undertake duties as a dressage, show jumping or cross-country leader at a local, regional or state level.</w:t>
      </w:r>
    </w:p>
    <w:p w:rsidR="00000000" w:rsidRPr="001568F9" w:rsidP="001568F9">
      <w:pPr>
        <w:pStyle w:val="AllowPageBreak"/>
      </w:pPr>
    </w:p>
    <w:p w:rsidR="00000000" w:rsidRPr="001568F9" w:rsidP="001568F9">
      <w:pPr>
        <w:pStyle w:val="Heading1"/>
      </w:pPr>
      <w:bookmarkStart w:id="4" w:name="O_369686"/>
      <w:bookmarkEnd w:id="4"/>
      <w:r w:rsidRPr="001568F9">
        <w:t>Licensing/Regulatory Information</w:t>
      </w:r>
    </w:p>
    <w:p w:rsidR="00000000" w:rsidRPr="001568F9" w:rsidP="001568F9">
      <w:pPr>
        <w:pStyle w:val="BodyText"/>
      </w:pPr>
      <w:r w:rsidRPr="001568F9">
        <w:t>No licensing, regulatory or certification requireme</w:t>
      </w:r>
      <w:r w:rsidRPr="001568F9">
        <w:t>nts apply to this unit at the time of endorsement.</w:t>
      </w:r>
    </w:p>
    <w:p w:rsidR="00000000" w:rsidRPr="001568F9" w:rsidP="001568F9">
      <w:pPr>
        <w:pStyle w:val="AllowPageBreak"/>
      </w:pPr>
    </w:p>
    <w:p w:rsidR="00000000" w:rsidRPr="001568F9" w:rsidP="001568F9">
      <w:pPr>
        <w:pStyle w:val="Heading1"/>
      </w:pPr>
      <w:bookmarkStart w:id="5" w:name="O_369684"/>
      <w:bookmarkEnd w:id="5"/>
      <w:r w:rsidRPr="001568F9">
        <w:t>Pre-Requisites</w:t>
      </w:r>
    </w:p>
    <w:p w:rsidR="00000000" w:rsidRPr="001568F9" w:rsidP="001568F9">
      <w:pPr>
        <w:pStyle w:val="BodyText"/>
      </w:pPr>
      <w:r w:rsidRPr="001568F9">
        <w:t>Nil</w:t>
      </w:r>
    </w:p>
    <w:p w:rsidR="00000000" w:rsidRPr="001568F9" w:rsidP="001568F9">
      <w:pPr>
        <w:pStyle w:val="AllowPageBreak"/>
      </w:pPr>
    </w:p>
    <w:p w:rsidR="00000000" w:rsidRPr="001568F9" w:rsidP="001568F9">
      <w:pPr>
        <w:pStyle w:val="Heading1"/>
      </w:pPr>
      <w:bookmarkStart w:id="6" w:name="O_369689"/>
      <w:bookmarkEnd w:id="6"/>
      <w:r w:rsidRPr="001568F9">
        <w:t>Employability Skills Information</w:t>
      </w:r>
    </w:p>
    <w:p w:rsidR="00000000" w:rsidRPr="001568F9" w:rsidP="001568F9">
      <w:pPr>
        <w:pStyle w:val="BodyText"/>
      </w:pPr>
      <w:r w:rsidRPr="001568F9">
        <w:t>This unit contains employability skills.</w:t>
      </w:r>
    </w:p>
    <w:p w:rsidR="00000000" w:rsidRPr="001568F9" w:rsidP="001568F9">
      <w:pPr>
        <w:pStyle w:val="AllowPageBreak"/>
      </w:pPr>
    </w:p>
    <w:p w:rsidR="00000000" w:rsidRPr="001568F9" w:rsidP="001568F9">
      <w:pPr>
        <w:pStyle w:val="Heading1"/>
      </w:pPr>
      <w:bookmarkStart w:id="7" w:name="O_369690"/>
      <w:bookmarkEnd w:id="7"/>
      <w:r w:rsidRPr="001568F9">
        <w:t>Elements and Performance Criteria Pre-Content</w:t>
      </w:r>
    </w:p>
    <w:p w:rsidR="00000000" w:rsidRPr="001568F9" w:rsidP="001568F9">
      <w:pPr>
        <w:pStyle w:val="Heading1"/>
      </w:pPr>
      <w:bookmarkStart w:id="8" w:name="O_369691"/>
      <w:bookmarkEnd w:id="8"/>
      <w:r w:rsidRPr="001568F9">
        <w:t>Elements and Performance Criteria</w:t>
      </w:r>
    </w:p>
    <w:tbl>
      <w:tblPr>
        <w:tblW w:w="0" w:type="auto"/>
        <w:tblLayout w:type="fixed"/>
        <w:tblCellMar>
          <w:left w:w="62" w:type="dxa"/>
          <w:right w:w="62" w:type="dxa"/>
        </w:tblCellMar>
        <w:tblLook w:val="0000"/>
      </w:tblPr>
      <w:tblGrid>
        <w:gridCol w:w="2567"/>
        <w:gridCol w:w="5955"/>
      </w:tblGrid>
      <w:tr w:rsidTr="000D17BB">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1568F9" w:rsidP="001568F9">
            <w:pPr>
              <w:pStyle w:val="BodyText"/>
            </w:pPr>
            <w:r w:rsidRPr="001568F9">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SpecialBold"/>
              </w:rPr>
              <w:t>PERFORMANCE CRITERIA</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t xml:space="preserve">Performance criteria describe the performance needed to demonstrate achievement of the element. Where bold italicised </w:t>
            </w:r>
            <w:r w:rsidRPr="001568F9">
              <w:t>text is used, further information is detailed in the required skills and knowledge section and the range statement. Assessment of performance is to be consistent with the evidence guide.</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List"/>
              <w:rPr>
                <w:lang w:val="en-NZ"/>
              </w:rPr>
            </w:pPr>
            <w:r w:rsidRPr="001568F9">
              <w:t>1.</w:t>
            </w:r>
            <w:r w:rsidRPr="001568F9">
              <w:tab/>
              <w:t>Prepare for horse riding activity.</w:t>
            </w:r>
          </w:p>
        </w:tc>
        <w:tc>
          <w:tcPr>
            <w:tcW w:w="5955" w:type="dxa"/>
            <w:tcBorders>
              <w:top w:val="nil"/>
              <w:left w:val="nil"/>
              <w:bottom w:val="nil"/>
              <w:right w:val="nil"/>
            </w:tcBorders>
            <w:tcMar>
              <w:top w:w="0" w:type="dxa"/>
              <w:left w:w="62" w:type="dxa"/>
              <w:bottom w:w="0" w:type="dxa"/>
              <w:right w:w="62" w:type="dxa"/>
            </w:tcMar>
          </w:tcPr>
          <w:p w:rsidR="00000000" w:rsidRPr="001568F9" w:rsidP="001568F9">
            <w:pPr>
              <w:pStyle w:val="List2"/>
            </w:pPr>
            <w:r w:rsidRPr="001568F9">
              <w:t>1.1.</w:t>
            </w:r>
            <w:r w:rsidRPr="001568F9">
              <w:tab/>
            </w:r>
            <w:r w:rsidRPr="001568F9">
              <w:t xml:space="preserve">Determine suitable location in </w:t>
            </w:r>
            <w:r w:rsidRPr="001568F9">
              <w:rPr>
                <w:rStyle w:val="BoldandItalics"/>
              </w:rPr>
              <w:t>controlled conditions</w:t>
            </w:r>
            <w:r w:rsidRPr="001568F9">
              <w:t xml:space="preserve"> according to </w:t>
            </w:r>
            <w:r w:rsidRPr="001568F9">
              <w:rPr>
                <w:rStyle w:val="BoldandItalics"/>
              </w:rPr>
              <w:t>equestrian discipline</w:t>
            </w:r>
            <w:r w:rsidRPr="001568F9">
              <w:t xml:space="preserve"> being performed, </w:t>
            </w:r>
            <w:r w:rsidRPr="001568F9">
              <w:rPr>
                <w:rStyle w:val="BoldandItalics"/>
              </w:rPr>
              <w:t>relevant legislation</w:t>
            </w:r>
            <w:r w:rsidRPr="001568F9">
              <w:t xml:space="preserve"> and </w:t>
            </w:r>
            <w:r w:rsidRPr="001568F9">
              <w:rPr>
                <w:rStyle w:val="BoldandItalics"/>
              </w:rPr>
              <w:t>organisational policies and procedures</w:t>
            </w:r>
            <w:r w:rsidRPr="001568F9">
              <w:t>.</w:t>
            </w:r>
          </w:p>
          <w:p w:rsidR="00000000" w:rsidRPr="001568F9" w:rsidP="001568F9">
            <w:pPr>
              <w:pStyle w:val="List2"/>
            </w:pPr>
            <w:r w:rsidRPr="001568F9">
              <w:t>1.2.</w:t>
            </w:r>
            <w:r w:rsidRPr="001568F9">
              <w:tab/>
              <w:t xml:space="preserve">Select, check and fit </w:t>
            </w:r>
            <w:r w:rsidRPr="001568F9">
              <w:rPr>
                <w:rStyle w:val="BoldandItalics"/>
              </w:rPr>
              <w:t>tack</w:t>
            </w:r>
            <w:r w:rsidRPr="001568F9">
              <w:t xml:space="preserve"> and </w:t>
            </w:r>
            <w:r w:rsidRPr="001568F9">
              <w:rPr>
                <w:rStyle w:val="BoldandItalics"/>
              </w:rPr>
              <w:t>personal equipment</w:t>
            </w:r>
            <w:r w:rsidRPr="001568F9">
              <w:t xml:space="preserve"> after consideration of </w:t>
            </w:r>
            <w:r w:rsidRPr="001568F9">
              <w:rPr>
                <w:rStyle w:val="BoldandItalics"/>
              </w:rPr>
              <w:t>contextual issues</w:t>
            </w:r>
            <w:r w:rsidRPr="001568F9">
              <w:t>.</w:t>
            </w:r>
          </w:p>
          <w:p w:rsidR="00000000" w:rsidRPr="001568F9" w:rsidP="001568F9">
            <w:pPr>
              <w:pStyle w:val="List2"/>
            </w:pPr>
            <w:r w:rsidRPr="001568F9">
              <w:t>1.3.</w:t>
            </w:r>
            <w:r w:rsidRPr="001568F9">
              <w:tab/>
              <w:t>Assess and prepare horse safely and appropriately for the equestrian discipline being performed.</w:t>
            </w:r>
          </w:p>
          <w:p w:rsidR="00000000" w:rsidP="001568F9">
            <w:pPr>
              <w:pStyle w:val="List2"/>
              <w:rPr>
                <w:lang w:val="en-NZ"/>
              </w:rPr>
            </w:pPr>
            <w:r w:rsidRPr="001568F9">
              <w:t>1.4.</w:t>
            </w:r>
            <w:r w:rsidRPr="001568F9">
              <w:tab/>
              <w:t xml:space="preserve">Identify possible </w:t>
            </w:r>
            <w:r w:rsidRPr="001568F9">
              <w:rPr>
                <w:rStyle w:val="BoldandItalics"/>
              </w:rPr>
              <w:t>hazards</w:t>
            </w:r>
            <w:r w:rsidRPr="001568F9">
              <w:t xml:space="preserve"> and </w:t>
            </w:r>
            <w:r w:rsidRPr="001568F9">
              <w:rPr>
                <w:rStyle w:val="BoldandItalics"/>
              </w:rPr>
              <w:t>risks</w:t>
            </w:r>
            <w:r w:rsidRPr="001568F9">
              <w:t xml:space="preserve"> associated with the activity and determine </w:t>
            </w:r>
            <w:r w:rsidRPr="001568F9">
              <w:rPr>
                <w:rStyle w:val="BoldandItalics"/>
              </w:rPr>
              <w:t>safety procedures</w:t>
            </w:r>
            <w:r w:rsidRPr="001568F9">
              <w:t>.</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List"/>
              <w:rPr>
                <w:lang w:val="en-NZ"/>
              </w:rPr>
            </w:pPr>
            <w:r w:rsidRPr="001568F9">
              <w:t>2.</w:t>
            </w:r>
            <w:r w:rsidRPr="001568F9">
              <w:tab/>
              <w:t>Mount the horse and warm up.</w:t>
            </w:r>
          </w:p>
        </w:tc>
        <w:tc>
          <w:tcPr>
            <w:tcW w:w="5955" w:type="dxa"/>
            <w:tcBorders>
              <w:top w:val="nil"/>
              <w:left w:val="nil"/>
              <w:bottom w:val="nil"/>
              <w:right w:val="nil"/>
            </w:tcBorders>
            <w:tcMar>
              <w:top w:w="0" w:type="dxa"/>
              <w:left w:w="62" w:type="dxa"/>
              <w:bottom w:w="0" w:type="dxa"/>
              <w:right w:w="62" w:type="dxa"/>
            </w:tcMar>
          </w:tcPr>
          <w:p w:rsidR="00000000" w:rsidRPr="001568F9" w:rsidP="001568F9">
            <w:pPr>
              <w:pStyle w:val="List2"/>
            </w:pPr>
            <w:r w:rsidRPr="001568F9">
              <w:t>2.1.</w:t>
            </w:r>
            <w:r w:rsidRPr="001568F9">
              <w:tab/>
              <w:t xml:space="preserve">Check and adjust tack before mounting horse in a </w:t>
            </w:r>
            <w:r w:rsidRPr="001568F9">
              <w:rPr>
                <w:rStyle w:val="BoldandItalics"/>
              </w:rPr>
              <w:t>balanced and controlled manner</w:t>
            </w:r>
            <w:r w:rsidRPr="001568F9">
              <w:t>.</w:t>
            </w:r>
          </w:p>
          <w:p w:rsidR="00000000" w:rsidRPr="001568F9" w:rsidP="001568F9">
            <w:pPr>
              <w:pStyle w:val="List2"/>
            </w:pPr>
            <w:r w:rsidRPr="001568F9">
              <w:t>2.2.</w:t>
            </w:r>
            <w:r w:rsidRPr="001568F9">
              <w:tab/>
            </w:r>
            <w:r w:rsidRPr="001568F9">
              <w:rPr>
                <w:rStyle w:val="BoldandItalics"/>
              </w:rPr>
              <w:t>Adjust equipment</w:t>
            </w:r>
            <w:r w:rsidRPr="001568F9">
              <w:t xml:space="preserve"> as necessary to fit the horse and rider once mounted.</w:t>
            </w:r>
          </w:p>
          <w:p w:rsidR="00000000" w:rsidRPr="001568F9" w:rsidP="001568F9">
            <w:pPr>
              <w:pStyle w:val="List2"/>
            </w:pPr>
            <w:r w:rsidRPr="001568F9">
              <w:t>2.3.</w:t>
            </w:r>
            <w:r w:rsidRPr="001568F9">
              <w:tab/>
              <w:t>Warm up the horse at walk, trot and canter on both reins while demonstrating an independ</w:t>
            </w:r>
            <w:r w:rsidRPr="001568F9">
              <w:t>ent upright seat with the horse quietly accepting the rider's hands.</w:t>
            </w:r>
          </w:p>
          <w:p w:rsidR="00000000" w:rsidRPr="001568F9" w:rsidP="001568F9">
            <w:pPr>
              <w:pStyle w:val="List2"/>
            </w:pPr>
            <w:r w:rsidRPr="001568F9">
              <w:t>2.4.</w:t>
            </w:r>
            <w:r w:rsidRPr="001568F9">
              <w:tab/>
              <w:t xml:space="preserve">Apply </w:t>
            </w:r>
            <w:r w:rsidRPr="001568F9">
              <w:rPr>
                <w:rStyle w:val="BoldandItalics"/>
              </w:rPr>
              <w:t>aids</w:t>
            </w:r>
            <w:r w:rsidRPr="001568F9">
              <w:t xml:space="preserve"> in an unobtrusive manner consistent with the training of the horse and check </w:t>
            </w:r>
            <w:r w:rsidRPr="001568F9">
              <w:rPr>
                <w:rStyle w:val="BoldandItalics"/>
              </w:rPr>
              <w:t>attitude and acceptance of the aids</w:t>
            </w:r>
            <w:r w:rsidRPr="001568F9">
              <w:t>.</w:t>
            </w:r>
          </w:p>
          <w:p w:rsidR="00000000" w:rsidRPr="001568F9" w:rsidP="001568F9">
            <w:pPr>
              <w:pStyle w:val="List2"/>
            </w:pPr>
            <w:r w:rsidRPr="001568F9">
              <w:t>2.5.</w:t>
            </w:r>
            <w:r w:rsidRPr="001568F9">
              <w:tab/>
              <w:t xml:space="preserve">Ride the horse alone and in a group using </w:t>
            </w:r>
            <w:r w:rsidRPr="001568F9">
              <w:rPr>
                <w:rStyle w:val="BoldandItalics"/>
              </w:rPr>
              <w:t>safe zones</w:t>
            </w:r>
            <w:r w:rsidRPr="001568F9">
              <w:t xml:space="preserve">, and maintain the same </w:t>
            </w:r>
            <w:r w:rsidRPr="001568F9">
              <w:rPr>
                <w:rStyle w:val="BoldandItalics"/>
              </w:rPr>
              <w:t>gait</w:t>
            </w:r>
            <w:r w:rsidRPr="001568F9">
              <w:t>, rhythm and tempo while travelling away or towards the other horses.</w:t>
            </w:r>
          </w:p>
          <w:p w:rsidR="00000000" w:rsidP="001568F9">
            <w:pPr>
              <w:pStyle w:val="List2"/>
              <w:rPr>
                <w:lang w:val="en-NZ"/>
              </w:rPr>
            </w:pPr>
            <w:r w:rsidRPr="001568F9">
              <w:t>2.6.</w:t>
            </w:r>
            <w:r w:rsidRPr="001568F9">
              <w:tab/>
              <w:t>Carry and use the whip or jumping crop correctly and interact with horse effectively.</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List"/>
              <w:rPr>
                <w:lang w:val="en-NZ"/>
              </w:rPr>
            </w:pPr>
            <w:r w:rsidRPr="001568F9">
              <w:t>3.</w:t>
            </w:r>
            <w:r w:rsidRPr="001568F9">
              <w:tab/>
              <w:t>Apply basic dressage skills.</w:t>
            </w:r>
          </w:p>
        </w:tc>
        <w:tc>
          <w:tcPr>
            <w:tcW w:w="5955" w:type="dxa"/>
            <w:tcBorders>
              <w:top w:val="nil"/>
              <w:left w:val="nil"/>
              <w:bottom w:val="nil"/>
              <w:right w:val="nil"/>
            </w:tcBorders>
            <w:tcMar>
              <w:top w:w="0" w:type="dxa"/>
              <w:left w:w="62" w:type="dxa"/>
              <w:bottom w:w="0" w:type="dxa"/>
              <w:right w:w="62" w:type="dxa"/>
            </w:tcMar>
          </w:tcPr>
          <w:p w:rsidR="00000000" w:rsidRPr="001568F9" w:rsidP="001568F9">
            <w:pPr>
              <w:pStyle w:val="List2"/>
            </w:pPr>
            <w:r w:rsidRPr="001568F9">
              <w:t>3.1.</w:t>
            </w:r>
            <w:r w:rsidRPr="001568F9">
              <w:tab/>
              <w:t>Maintain control and an effec</w:t>
            </w:r>
            <w:r w:rsidRPr="001568F9">
              <w:t>tive, centred, independent upright seat through all gaits and required movements.</w:t>
            </w:r>
          </w:p>
          <w:p w:rsidR="00000000" w:rsidRPr="001568F9" w:rsidP="001568F9">
            <w:pPr>
              <w:pStyle w:val="List2"/>
            </w:pPr>
            <w:r w:rsidRPr="001568F9">
              <w:t>3.2.</w:t>
            </w:r>
            <w:r w:rsidRPr="001568F9">
              <w:tab/>
              <w:t xml:space="preserve">Apply the appropriate aids to ride the </w:t>
            </w:r>
            <w:r w:rsidRPr="001568F9">
              <w:rPr>
                <w:rStyle w:val="BoldandItalics"/>
              </w:rPr>
              <w:t>required movements in dressage</w:t>
            </w:r>
            <w:r w:rsidRPr="001568F9">
              <w:t>, and demonstrate an understanding of paces and transitions.</w:t>
            </w:r>
          </w:p>
          <w:p w:rsidR="00000000" w:rsidRPr="001568F9" w:rsidP="001568F9">
            <w:pPr>
              <w:pStyle w:val="List2"/>
            </w:pPr>
            <w:r w:rsidRPr="001568F9">
              <w:t>3.3.</w:t>
            </w:r>
            <w:r w:rsidRPr="001568F9">
              <w:tab/>
              <w:t>Ride all required shapes and movem</w:t>
            </w:r>
            <w:r w:rsidRPr="001568F9">
              <w:t xml:space="preserve">ents accurately, and apply the principles of </w:t>
            </w:r>
            <w:r w:rsidRPr="001568F9">
              <w:rPr>
                <w:rStyle w:val="BoldandItalics"/>
              </w:rPr>
              <w:t>forwardness and frame</w:t>
            </w:r>
            <w:r w:rsidRPr="001568F9">
              <w:t xml:space="preserve">, forward movement and </w:t>
            </w:r>
            <w:r w:rsidRPr="001568F9">
              <w:rPr>
                <w:rStyle w:val="BoldandItalics"/>
              </w:rPr>
              <w:t>straightness</w:t>
            </w:r>
            <w:r w:rsidRPr="001568F9">
              <w:t>.</w:t>
            </w:r>
          </w:p>
          <w:p w:rsidR="00000000" w:rsidP="001568F9">
            <w:pPr>
              <w:pStyle w:val="List2"/>
              <w:rPr>
                <w:lang w:val="en-NZ"/>
              </w:rPr>
            </w:pPr>
            <w:r w:rsidRPr="001568F9">
              <w:t>3.4.</w:t>
            </w:r>
            <w:r w:rsidRPr="001568F9">
              <w:tab/>
              <w:t xml:space="preserve">Recognise horse </w:t>
            </w:r>
            <w:r w:rsidRPr="001568F9">
              <w:rPr>
                <w:rStyle w:val="BoldandItalics"/>
              </w:rPr>
              <w:t>resistances and evasions</w:t>
            </w:r>
            <w:r w:rsidRPr="001568F9">
              <w:t xml:space="preserve"> and take appropriate measures to address these during dressage.</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List"/>
              <w:rPr>
                <w:lang w:val="en-NZ"/>
              </w:rPr>
            </w:pPr>
            <w:r w:rsidRPr="001568F9">
              <w:t>4.</w:t>
            </w:r>
            <w:r w:rsidRPr="001568F9">
              <w:tab/>
              <w:t>Apply basic show jumping skills.</w:t>
            </w:r>
          </w:p>
        </w:tc>
        <w:tc>
          <w:tcPr>
            <w:tcW w:w="5955" w:type="dxa"/>
            <w:tcBorders>
              <w:top w:val="nil"/>
              <w:left w:val="nil"/>
              <w:bottom w:val="nil"/>
              <w:right w:val="nil"/>
            </w:tcBorders>
            <w:tcMar>
              <w:top w:w="0" w:type="dxa"/>
              <w:left w:w="62" w:type="dxa"/>
              <w:bottom w:w="0" w:type="dxa"/>
              <w:right w:w="62" w:type="dxa"/>
            </w:tcMar>
          </w:tcPr>
          <w:p w:rsidR="00000000" w:rsidRPr="001568F9" w:rsidP="001568F9">
            <w:pPr>
              <w:pStyle w:val="List2"/>
            </w:pPr>
            <w:r w:rsidRPr="001568F9">
              <w:t>4.1.</w:t>
            </w:r>
            <w:r w:rsidRPr="001568F9">
              <w:tab/>
            </w:r>
            <w:r w:rsidRPr="001568F9">
              <w:t>Maintain an effective, centred, independent jumping seat through all required movements.</w:t>
            </w:r>
          </w:p>
          <w:p w:rsidR="00000000" w:rsidRPr="001568F9" w:rsidP="001568F9">
            <w:pPr>
              <w:pStyle w:val="List2"/>
            </w:pPr>
            <w:r w:rsidRPr="001568F9">
              <w:t>4.2.</w:t>
            </w:r>
            <w:r w:rsidRPr="001568F9">
              <w:tab/>
              <w:t>Keep the horse under control and accepting of the rider's hand whilst jumping.</w:t>
            </w:r>
          </w:p>
          <w:p w:rsidR="00000000" w:rsidRPr="001568F9" w:rsidP="001568F9">
            <w:pPr>
              <w:pStyle w:val="List2"/>
            </w:pPr>
            <w:r w:rsidRPr="001568F9">
              <w:t>4.3.</w:t>
            </w:r>
            <w:r w:rsidRPr="001568F9">
              <w:tab/>
              <w:t>Determine the requirements of the five phases of the jump.</w:t>
            </w:r>
          </w:p>
          <w:p w:rsidR="00000000" w:rsidRPr="001568F9" w:rsidP="001568F9">
            <w:pPr>
              <w:pStyle w:val="List2"/>
            </w:pPr>
            <w:r w:rsidRPr="001568F9">
              <w:t>4.4.</w:t>
            </w:r>
            <w:r w:rsidRPr="001568F9">
              <w:tab/>
              <w:t>Ride at speeds</w:t>
            </w:r>
            <w:r w:rsidRPr="001568F9">
              <w:t xml:space="preserve"> up to 350 metres per minute and consider horse's length of stride at trot and canter.</w:t>
            </w:r>
          </w:p>
          <w:p w:rsidR="00000000" w:rsidRPr="001568F9" w:rsidP="001568F9">
            <w:pPr>
              <w:pStyle w:val="List2"/>
            </w:pPr>
            <w:r w:rsidRPr="001568F9">
              <w:t>4.5.</w:t>
            </w:r>
            <w:r w:rsidRPr="001568F9">
              <w:tab/>
              <w:t xml:space="preserve">Control </w:t>
            </w:r>
            <w:r w:rsidRPr="001568F9">
              <w:rPr>
                <w:rStyle w:val="BoldandItalics"/>
              </w:rPr>
              <w:t>gait</w:t>
            </w:r>
            <w:r w:rsidRPr="001568F9">
              <w:t xml:space="preserve">, rhythm, tempo, line and </w:t>
            </w:r>
            <w:r w:rsidRPr="001568F9">
              <w:rPr>
                <w:rStyle w:val="BoldandItalics"/>
              </w:rPr>
              <w:t>required movements of show jumping</w:t>
            </w:r>
            <w:r w:rsidRPr="001568F9">
              <w:t>.</w:t>
            </w:r>
          </w:p>
          <w:p w:rsidR="00000000" w:rsidP="001568F9">
            <w:pPr>
              <w:pStyle w:val="List2"/>
              <w:rPr>
                <w:lang w:val="en-NZ"/>
              </w:rPr>
            </w:pPr>
            <w:r w:rsidRPr="001568F9">
              <w:t>4.6.</w:t>
            </w:r>
            <w:r w:rsidRPr="001568F9">
              <w:tab/>
              <w:t xml:space="preserve">Recognise horse </w:t>
            </w:r>
            <w:r w:rsidRPr="001568F9">
              <w:rPr>
                <w:rStyle w:val="BoldandItalics"/>
              </w:rPr>
              <w:t>resistances and evasions</w:t>
            </w:r>
            <w:r w:rsidRPr="001568F9">
              <w:t xml:space="preserve"> and take appropriate measures to address the</w:t>
            </w:r>
            <w:r w:rsidRPr="001568F9">
              <w:t>se during jumping.</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List"/>
              <w:rPr>
                <w:lang w:val="en-NZ"/>
              </w:rPr>
            </w:pPr>
            <w:r w:rsidRPr="001568F9">
              <w:t>5.</w:t>
            </w:r>
            <w:r w:rsidRPr="001568F9">
              <w:tab/>
              <w:t>Apply basic cross-country skills.</w:t>
            </w:r>
          </w:p>
        </w:tc>
        <w:tc>
          <w:tcPr>
            <w:tcW w:w="5955" w:type="dxa"/>
            <w:tcBorders>
              <w:top w:val="nil"/>
              <w:left w:val="nil"/>
              <w:bottom w:val="nil"/>
              <w:right w:val="nil"/>
            </w:tcBorders>
            <w:tcMar>
              <w:top w:w="0" w:type="dxa"/>
              <w:left w:w="62" w:type="dxa"/>
              <w:bottom w:w="0" w:type="dxa"/>
              <w:right w:w="62" w:type="dxa"/>
            </w:tcMar>
          </w:tcPr>
          <w:p w:rsidR="00000000" w:rsidRPr="001568F9" w:rsidP="001568F9">
            <w:pPr>
              <w:pStyle w:val="List2"/>
            </w:pPr>
            <w:r w:rsidRPr="001568F9">
              <w:t>5.1.</w:t>
            </w:r>
            <w:r w:rsidRPr="001568F9">
              <w:tab/>
              <w:t>Devise cross-country riding plans.</w:t>
            </w:r>
          </w:p>
          <w:p w:rsidR="00000000" w:rsidRPr="001568F9" w:rsidP="001568F9">
            <w:pPr>
              <w:pStyle w:val="List2"/>
            </w:pPr>
            <w:r w:rsidRPr="001568F9">
              <w:t>5.2.</w:t>
            </w:r>
            <w:r w:rsidRPr="001568F9">
              <w:tab/>
              <w:t>Fit and use protective cross-country gear for both the horse and rider.</w:t>
            </w:r>
          </w:p>
          <w:p w:rsidR="00000000" w:rsidRPr="001568F9" w:rsidP="001568F9">
            <w:pPr>
              <w:pStyle w:val="List2"/>
            </w:pPr>
            <w:r w:rsidRPr="001568F9">
              <w:t>5.3.</w:t>
            </w:r>
            <w:r w:rsidRPr="001568F9">
              <w:tab/>
              <w:t xml:space="preserve">Maintain control and an effective, centred, independent seat through all </w:t>
            </w:r>
            <w:r w:rsidRPr="001568F9">
              <w:rPr>
                <w:rStyle w:val="BoldandItalics"/>
              </w:rPr>
              <w:t>requ</w:t>
            </w:r>
            <w:r w:rsidRPr="001568F9">
              <w:rPr>
                <w:rStyle w:val="BoldandItalics"/>
              </w:rPr>
              <w:t>ired movements in cross</w:t>
            </w:r>
            <w:r w:rsidRPr="001568F9">
              <w:t>-</w:t>
            </w:r>
            <w:r w:rsidRPr="001568F9">
              <w:rPr>
                <w:rStyle w:val="BoldandItalics"/>
              </w:rPr>
              <w:t>country</w:t>
            </w:r>
            <w:r w:rsidRPr="001568F9">
              <w:t>.</w:t>
            </w:r>
          </w:p>
          <w:p w:rsidR="00000000" w:rsidRPr="001568F9" w:rsidP="001568F9">
            <w:pPr>
              <w:pStyle w:val="List2"/>
            </w:pPr>
            <w:r w:rsidRPr="001568F9">
              <w:t>5.4.</w:t>
            </w:r>
            <w:r w:rsidRPr="001568F9">
              <w:tab/>
              <w:t>Ride effectively at designated speeds of 400 metres per minute.</w:t>
            </w:r>
          </w:p>
          <w:p w:rsidR="00000000" w:rsidP="001568F9">
            <w:pPr>
              <w:pStyle w:val="List2"/>
              <w:rPr>
                <w:lang w:val="en-NZ"/>
              </w:rPr>
            </w:pPr>
            <w:r w:rsidRPr="001568F9">
              <w:t>5.5.</w:t>
            </w:r>
            <w:r w:rsidRPr="001568F9">
              <w:tab/>
              <w:t xml:space="preserve">Recognise horse </w:t>
            </w:r>
            <w:r w:rsidRPr="001568F9">
              <w:rPr>
                <w:rStyle w:val="BoldandItalics"/>
              </w:rPr>
              <w:t>resistances and evasions</w:t>
            </w:r>
            <w:r w:rsidRPr="001568F9">
              <w:t xml:space="preserve"> and take appropriate measures to address these during cross-country.</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List"/>
              <w:rPr>
                <w:lang w:val="en-NZ"/>
              </w:rPr>
            </w:pPr>
            <w:r w:rsidRPr="001568F9">
              <w:t>6.</w:t>
            </w:r>
            <w:r w:rsidRPr="001568F9">
              <w:tab/>
              <w:t>Dismount and release horse.</w:t>
            </w:r>
          </w:p>
        </w:tc>
        <w:tc>
          <w:tcPr>
            <w:tcW w:w="5955" w:type="dxa"/>
            <w:tcBorders>
              <w:top w:val="nil"/>
              <w:left w:val="nil"/>
              <w:bottom w:val="nil"/>
              <w:right w:val="nil"/>
            </w:tcBorders>
            <w:tcMar>
              <w:top w:w="0" w:type="dxa"/>
              <w:left w:w="62" w:type="dxa"/>
              <w:bottom w:w="0" w:type="dxa"/>
              <w:right w:w="62" w:type="dxa"/>
            </w:tcMar>
          </w:tcPr>
          <w:p w:rsidR="00000000" w:rsidRPr="001568F9" w:rsidP="001568F9">
            <w:pPr>
              <w:pStyle w:val="List2"/>
            </w:pPr>
            <w:r w:rsidRPr="001568F9">
              <w:t>6.1.</w:t>
            </w:r>
            <w:r w:rsidRPr="001568F9">
              <w:tab/>
              <w:t>Di</w:t>
            </w:r>
            <w:r w:rsidRPr="001568F9">
              <w:t xml:space="preserve">smount in a balanced manner and complete </w:t>
            </w:r>
            <w:r w:rsidRPr="001568F9">
              <w:rPr>
                <w:rStyle w:val="BoldandItalics"/>
              </w:rPr>
              <w:t>post</w:t>
            </w:r>
            <w:r w:rsidRPr="001568F9">
              <w:t>-</w:t>
            </w:r>
            <w:r w:rsidRPr="001568F9">
              <w:rPr>
                <w:rStyle w:val="BoldandItalics"/>
              </w:rPr>
              <w:t>activity responsibilities</w:t>
            </w:r>
          </w:p>
          <w:p w:rsidR="00000000" w:rsidRPr="001568F9" w:rsidP="001568F9">
            <w:pPr>
              <w:pStyle w:val="List2"/>
            </w:pPr>
            <w:r w:rsidRPr="001568F9">
              <w:t>6.2.</w:t>
            </w:r>
            <w:r w:rsidRPr="001568F9">
              <w:tab/>
              <w:t>Lead horse safely and cool down as necessary.</w:t>
            </w:r>
          </w:p>
          <w:p w:rsidR="00000000" w:rsidP="001568F9">
            <w:pPr>
              <w:pStyle w:val="List2"/>
              <w:rPr>
                <w:lang w:val="en-NZ"/>
              </w:rPr>
            </w:pPr>
            <w:r w:rsidRPr="001568F9">
              <w:t>6.3.</w:t>
            </w:r>
            <w:r w:rsidRPr="001568F9">
              <w:tab/>
              <w:t>Check horse for injury, remove equipment and release appropriately.</w:t>
            </w:r>
          </w:p>
        </w:tc>
      </w:tr>
      <w:tr w:rsidTr="000D17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568F9">
            <w:pPr>
              <w:pStyle w:val="List"/>
              <w:rPr>
                <w:lang w:val="en-NZ"/>
              </w:rPr>
            </w:pPr>
            <w:r w:rsidRPr="001568F9">
              <w:t>7.</w:t>
            </w:r>
            <w:r w:rsidRPr="001568F9">
              <w:tab/>
              <w:t>Evaluate activity.</w:t>
            </w:r>
          </w:p>
        </w:tc>
        <w:tc>
          <w:tcPr>
            <w:tcW w:w="5955" w:type="dxa"/>
            <w:tcBorders>
              <w:top w:val="nil"/>
              <w:left w:val="nil"/>
              <w:bottom w:val="nil"/>
              <w:right w:val="nil"/>
            </w:tcBorders>
            <w:tcMar>
              <w:top w:w="0" w:type="dxa"/>
              <w:left w:w="62" w:type="dxa"/>
              <w:bottom w:w="0" w:type="dxa"/>
              <w:right w:w="62" w:type="dxa"/>
            </w:tcMar>
          </w:tcPr>
          <w:p w:rsidR="00000000" w:rsidRPr="001568F9" w:rsidP="001568F9">
            <w:pPr>
              <w:pStyle w:val="List2"/>
            </w:pPr>
            <w:r w:rsidRPr="001568F9">
              <w:t>7.1.</w:t>
            </w:r>
            <w:r w:rsidRPr="001568F9">
              <w:tab/>
              <w:t xml:space="preserve">Evaluate </w:t>
            </w:r>
            <w:r w:rsidRPr="001568F9">
              <w:rPr>
                <w:rStyle w:val="BoldandItalics"/>
              </w:rPr>
              <w:t>relevant aspects</w:t>
            </w:r>
            <w:r w:rsidRPr="001568F9">
              <w:t xml:space="preserve"> of the riding activity.</w:t>
            </w:r>
          </w:p>
          <w:p w:rsidR="00000000" w:rsidRPr="001568F9" w:rsidP="001568F9">
            <w:pPr>
              <w:pStyle w:val="List2"/>
            </w:pPr>
            <w:r w:rsidRPr="001568F9">
              <w:t>7.2.</w:t>
            </w:r>
            <w:r w:rsidRPr="001568F9">
              <w:tab/>
              <w:t>Review performance and identify strengths and areas requiring improvement.</w:t>
            </w:r>
          </w:p>
        </w:tc>
      </w:tr>
    </w:tbl>
    <w:p w:rsidR="00000000" w:rsidRPr="001568F9" w:rsidP="001568F9">
      <w:pPr>
        <w:pStyle w:val="BodyText"/>
      </w:pPr>
    </w:p>
    <w:p w:rsidR="00000000" w:rsidRPr="001568F9" w:rsidP="001568F9">
      <w:pPr>
        <w:pStyle w:val="AllowPageBreak"/>
      </w:pPr>
    </w:p>
    <w:p w:rsidR="00000000" w:rsidRPr="001568F9" w:rsidP="001568F9">
      <w:pPr>
        <w:pStyle w:val="Heading1"/>
      </w:pPr>
      <w:bookmarkStart w:id="9" w:name="O_369682"/>
      <w:bookmarkEnd w:id="9"/>
      <w:r w:rsidRPr="001568F9">
        <w:t>Required Skills and Knowledge</w:t>
      </w:r>
    </w:p>
    <w:tbl>
      <w:tblPr>
        <w:tblW w:w="0" w:type="auto"/>
        <w:tblLayout w:type="fixed"/>
        <w:tblCellMar>
          <w:left w:w="62" w:type="dxa"/>
          <w:right w:w="62" w:type="dxa"/>
        </w:tblCellMar>
        <w:tblLook w:val="0000"/>
      </w:tblPr>
      <w:tblGrid>
        <w:gridCol w:w="8522"/>
      </w:tblGrid>
      <w:tr w:rsidTr="000D17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t>This section describes the skills and knowledge required for this unit.</w:t>
            </w:r>
          </w:p>
        </w:tc>
      </w:tr>
      <w:tr w:rsidTr="000D17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SpecialBold"/>
              </w:rPr>
              <w:t>Required skills</w:t>
            </w:r>
          </w:p>
        </w:tc>
      </w:tr>
      <w:tr w:rsidTr="000D17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communication skills to:</w:t>
            </w:r>
          </w:p>
          <w:p w:rsidR="00000000" w:rsidRPr="001568F9" w:rsidP="001568F9">
            <w:pPr>
              <w:pStyle w:val="ListBullet2"/>
            </w:pPr>
            <w:r w:rsidRPr="001568F9">
              <w:t>interact with other riders to determine their intentions during warm-up</w:t>
            </w:r>
          </w:p>
          <w:p w:rsidR="00000000" w:rsidRPr="001568F9" w:rsidP="001568F9">
            <w:pPr>
              <w:pStyle w:val="ListBullet2"/>
            </w:pPr>
            <w:r w:rsidRPr="001568F9">
              <w:t>communicate with and instruct the horse</w:t>
            </w:r>
          </w:p>
          <w:p w:rsidR="00000000" w:rsidRPr="001568F9" w:rsidP="001568F9">
            <w:pPr>
              <w:pStyle w:val="ListBullet2"/>
            </w:pPr>
            <w:r w:rsidRPr="001568F9">
              <w:t>seek feedback and instructions from the coach</w:t>
            </w:r>
          </w:p>
          <w:p w:rsidR="00000000" w:rsidRPr="001568F9" w:rsidP="001568F9">
            <w:pPr>
              <w:pStyle w:val="ListBullet2"/>
            </w:pPr>
            <w:r w:rsidRPr="001568F9">
              <w:t xml:space="preserve">participate in the review process </w:t>
            </w:r>
          </w:p>
          <w:p w:rsidR="00000000" w:rsidRPr="001568F9" w:rsidP="001568F9">
            <w:pPr>
              <w:pStyle w:val="ListBullet"/>
            </w:pPr>
            <w:r w:rsidRPr="001568F9">
              <w:t xml:space="preserve">problem-solving skills to anticipate </w:t>
            </w:r>
            <w:r w:rsidRPr="001568F9">
              <w:t>and mitigate an aggressive, misbehaving or frightened horse and respond appropriately to changing conditions</w:t>
            </w:r>
          </w:p>
          <w:p w:rsidR="00000000" w:rsidRPr="001568F9" w:rsidP="001568F9">
            <w:pPr>
              <w:pStyle w:val="ListBullet"/>
            </w:pPr>
            <w:r w:rsidRPr="001568F9">
              <w:t>language and literacy skills to access, interpret and apply information about the required movements of dressage, show jumping and cross-country ri</w:t>
            </w:r>
            <w:r w:rsidRPr="001568F9">
              <w:t xml:space="preserve">ding </w:t>
            </w:r>
          </w:p>
          <w:p w:rsidR="00000000" w:rsidRPr="001568F9" w:rsidP="001568F9">
            <w:pPr>
              <w:pStyle w:val="ListBullet"/>
            </w:pPr>
            <w:r w:rsidRPr="001568F9">
              <w:t>self-management skills to:</w:t>
            </w:r>
          </w:p>
          <w:p w:rsidR="00000000" w:rsidRPr="001568F9" w:rsidP="001568F9">
            <w:pPr>
              <w:pStyle w:val="ListBullet2"/>
            </w:pPr>
            <w:r w:rsidRPr="001568F9">
              <w:t>prepare for and participate in various equestrian disciplines</w:t>
            </w:r>
          </w:p>
          <w:p w:rsidR="00000000" w:rsidRPr="001568F9" w:rsidP="001568F9">
            <w:pPr>
              <w:pStyle w:val="ListBullet2"/>
            </w:pPr>
            <w:r w:rsidRPr="001568F9">
              <w:t>review and reflect on own performance</w:t>
            </w:r>
          </w:p>
          <w:p w:rsidR="00000000" w:rsidRPr="001568F9" w:rsidP="001568F9">
            <w:pPr>
              <w:pStyle w:val="ListBullet"/>
            </w:pPr>
            <w:r w:rsidRPr="001568F9">
              <w:t>planning and organising skills to:</w:t>
            </w:r>
          </w:p>
          <w:p w:rsidR="00000000" w:rsidRPr="001568F9" w:rsidP="001568F9">
            <w:pPr>
              <w:pStyle w:val="ListBullet2"/>
            </w:pPr>
            <w:r w:rsidRPr="001568F9">
              <w:t>assist in selecting a suitable location, tack and personal equipment</w:t>
            </w:r>
          </w:p>
          <w:p w:rsidR="00000000" w:rsidRPr="001568F9" w:rsidP="001568F9">
            <w:pPr>
              <w:pStyle w:val="ListBullet2"/>
            </w:pPr>
            <w:r w:rsidRPr="001568F9">
              <w:t xml:space="preserve">prepare horse for riding </w:t>
            </w:r>
          </w:p>
          <w:p w:rsidR="00000000" w:rsidRPr="001568F9" w:rsidP="001568F9">
            <w:pPr>
              <w:pStyle w:val="ListBullet2"/>
            </w:pPr>
            <w:r w:rsidRPr="001568F9">
              <w:t>complete post-activity responsibilities</w:t>
            </w:r>
          </w:p>
          <w:p w:rsidR="00000000" w:rsidRPr="001568F9" w:rsidP="001568F9">
            <w:pPr>
              <w:pStyle w:val="ListBullet"/>
            </w:pPr>
            <w:r w:rsidRPr="001568F9">
              <w:t>numeracy skills to:</w:t>
            </w:r>
          </w:p>
          <w:p w:rsidR="00000000" w:rsidRPr="001568F9" w:rsidP="001568F9">
            <w:pPr>
              <w:pStyle w:val="ListBullet2"/>
            </w:pPr>
            <w:r w:rsidRPr="001568F9">
              <w:t>determine jump heights</w:t>
            </w:r>
          </w:p>
          <w:p w:rsidR="00000000" w:rsidRPr="001568F9" w:rsidP="001568F9">
            <w:pPr>
              <w:pStyle w:val="ListBullet2"/>
            </w:pPr>
            <w:r w:rsidRPr="001568F9">
              <w:t>measure distances and times</w:t>
            </w:r>
          </w:p>
          <w:p w:rsidR="00000000" w:rsidRPr="001568F9" w:rsidP="001568F9">
            <w:pPr>
              <w:pStyle w:val="ListBullet2"/>
            </w:pPr>
            <w:r w:rsidRPr="001568F9">
              <w:t>measure horse's length of stride at trot and canter</w:t>
            </w:r>
          </w:p>
          <w:p w:rsidR="00000000" w:rsidP="001568F9">
            <w:pPr>
              <w:pStyle w:val="ListBullet"/>
              <w:rPr>
                <w:lang w:val="en-NZ"/>
              </w:rPr>
            </w:pPr>
            <w:r w:rsidRPr="001568F9">
              <w:t>first aid skills and safety procedures appropriate to the location</w:t>
            </w:r>
            <w:r w:rsidRPr="001568F9">
              <w:t xml:space="preserve"> to enable initial response to emergencies and personal health care.</w:t>
            </w:r>
          </w:p>
        </w:tc>
      </w:tr>
      <w:tr w:rsidTr="000D17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SpecialBold"/>
              </w:rPr>
              <w:t>Required knowledge</w:t>
            </w:r>
          </w:p>
        </w:tc>
      </w:tr>
      <w:tr w:rsidTr="000D17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legislation and organisational policies and procedures to ensure safe participation and conduct during horse riding activities</w:t>
            </w:r>
          </w:p>
          <w:p w:rsidR="00000000" w:rsidRPr="001568F9" w:rsidP="001568F9">
            <w:pPr>
              <w:pStyle w:val="ListBullet"/>
            </w:pPr>
            <w:r w:rsidRPr="001568F9">
              <w:t>selection, use and set up of tack and personal equipment for various equestrian disciplines to enhance development of skills and tactics</w:t>
            </w:r>
          </w:p>
          <w:p w:rsidR="00000000" w:rsidRPr="001568F9" w:rsidP="001568F9">
            <w:pPr>
              <w:pStyle w:val="ListBullet"/>
            </w:pPr>
            <w:r w:rsidRPr="001568F9">
              <w:t>safety requirements and practices during basic dressage, show jumping and cross-country riding to ensure risk minimisat</w:t>
            </w:r>
            <w:r w:rsidRPr="001568F9">
              <w:t>ion</w:t>
            </w:r>
          </w:p>
          <w:p w:rsidR="00000000" w:rsidRPr="001568F9" w:rsidP="001568F9">
            <w:pPr>
              <w:pStyle w:val="ListBullet"/>
            </w:pPr>
            <w:r w:rsidRPr="001568F9">
              <w:t>horse handling and correct riding techniques to participate in basic warm-ups, dressage, show jumping, cross-country and cool-downs</w:t>
            </w:r>
          </w:p>
          <w:p w:rsidR="00000000" w:rsidRPr="001568F9" w:rsidP="001568F9">
            <w:pPr>
              <w:pStyle w:val="ListBullet"/>
            </w:pPr>
            <w:r w:rsidRPr="001568F9">
              <w:t>communication systems used between riders, horses and coaches during equestrian activities</w:t>
            </w:r>
          </w:p>
          <w:p w:rsidR="00000000" w:rsidRPr="001568F9" w:rsidP="001568F9">
            <w:pPr>
              <w:pStyle w:val="ListBullet"/>
            </w:pPr>
            <w:r w:rsidRPr="001568F9">
              <w:t>location features and hazards</w:t>
            </w:r>
            <w:r w:rsidRPr="001568F9">
              <w:t xml:space="preserve"> and how these might impact on the riding experience </w:t>
            </w:r>
          </w:p>
          <w:p w:rsidR="00000000" w:rsidRPr="001568F9" w:rsidP="001568F9">
            <w:pPr>
              <w:pStyle w:val="ListBullet"/>
            </w:pPr>
            <w:r w:rsidRPr="001568F9">
              <w:t xml:space="preserve">social behaviour, psychology and vices of horses to recognise and treat individual temperaments and behaviours </w:t>
            </w:r>
          </w:p>
          <w:p w:rsidR="00000000" w:rsidRPr="001568F9" w:rsidP="001568F9">
            <w:pPr>
              <w:pStyle w:val="ListBullet"/>
            </w:pPr>
            <w:r w:rsidRPr="001568F9">
              <w:t>reflection and review principles to enable effective self-evaluation for future improvemen</w:t>
            </w:r>
            <w:r w:rsidRPr="001568F9">
              <w:t>t</w:t>
            </w:r>
          </w:p>
          <w:p w:rsidR="00000000" w:rsidRPr="001568F9" w:rsidP="001568F9">
            <w:pPr>
              <w:pStyle w:val="ListBullet"/>
            </w:pPr>
            <w:r w:rsidRPr="001568F9">
              <w:t>emergency and safety procedures appropriate to the location to ensure risk minimisation to self and horse.</w:t>
            </w:r>
          </w:p>
        </w:tc>
      </w:tr>
    </w:tbl>
    <w:p w:rsidR="00000000" w:rsidRPr="001568F9" w:rsidP="001568F9">
      <w:pPr>
        <w:pStyle w:val="BodyText"/>
      </w:pPr>
    </w:p>
    <w:p w:rsidR="00000000" w:rsidRPr="001568F9" w:rsidP="001568F9">
      <w:pPr>
        <w:pStyle w:val="AllowPageBreak"/>
      </w:pPr>
    </w:p>
    <w:p w:rsidR="00000000" w:rsidRPr="001568F9" w:rsidP="001568F9">
      <w:pPr>
        <w:pStyle w:val="Heading1"/>
      </w:pPr>
      <w:bookmarkStart w:id="10" w:name="O_369688"/>
      <w:bookmarkEnd w:id="10"/>
      <w:r w:rsidRPr="001568F9">
        <w:t>Evidence Guide</w:t>
      </w:r>
    </w:p>
    <w:tbl>
      <w:tblPr>
        <w:tblW w:w="9570" w:type="dxa"/>
        <w:tblLayout w:type="fixed"/>
        <w:tblCellMar>
          <w:left w:w="62" w:type="dxa"/>
          <w:right w:w="62" w:type="dxa"/>
        </w:tblCellMar>
        <w:tblLook w:val="0000"/>
      </w:tblPr>
      <w:tblGrid>
        <w:gridCol w:w="3908"/>
        <w:gridCol w:w="5662"/>
      </w:tblGrid>
      <w:tr w:rsidTr="000D17B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t>The evidence guide provides advice on assessment and must be read in conjunction with the performance criteria, r</w:t>
            </w:r>
            <w:r w:rsidRPr="001568F9">
              <w:t>equired skills and knowledge, range statement and the Assessment Guidelines for the Training Package.</w:t>
            </w:r>
          </w:p>
        </w:tc>
      </w:tr>
      <w:tr w:rsidTr="000D17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p>
        </w:tc>
      </w:tr>
      <w:tr w:rsidTr="000D17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568F9" w:rsidP="001568F9">
            <w:pPr>
              <w:pStyle w:val="BodyText"/>
            </w:pPr>
            <w:r w:rsidRPr="001568F9">
              <w:t>Evidence of the following is essential:</w:t>
            </w:r>
          </w:p>
          <w:p w:rsidR="00000000" w:rsidRPr="001568F9" w:rsidP="001568F9">
            <w:pPr>
              <w:pStyle w:val="ListBullet"/>
            </w:pPr>
            <w:r w:rsidRPr="001568F9">
              <w:t xml:space="preserve">applies relevant process to safely prepare self and horse for basic dressage, show jumping and cross-country riding in controlled conditions </w:t>
            </w:r>
          </w:p>
          <w:p w:rsidR="00000000" w:rsidRPr="001568F9" w:rsidP="001568F9">
            <w:pPr>
              <w:pStyle w:val="ListBullet"/>
            </w:pPr>
            <w:r w:rsidRPr="001568F9">
              <w:t>follows instructions from the coach to accurately apply knowledge and demo</w:t>
            </w:r>
            <w:r w:rsidRPr="001568F9">
              <w:t>nstrate required movements, techniques and control over the horse in each discipline</w:t>
            </w:r>
          </w:p>
          <w:p w:rsidR="00000000" w:rsidRPr="001568F9" w:rsidP="001568F9">
            <w:pPr>
              <w:pStyle w:val="ListBullet"/>
            </w:pPr>
            <w:r w:rsidRPr="001568F9">
              <w:t>modifies technique according to equestrian discipline being performed, and applies knowledge of horse behaviour patterns and safe handling techniques to avoid hazards wher</w:t>
            </w:r>
            <w:r w:rsidRPr="001568F9">
              <w:t>e possible</w:t>
            </w:r>
          </w:p>
          <w:p w:rsidR="00000000" w:rsidP="001568F9">
            <w:pPr>
              <w:pStyle w:val="ListBullet"/>
              <w:rPr>
                <w:lang w:val="en-NZ"/>
              </w:rPr>
            </w:pPr>
            <w:r w:rsidRPr="001568F9">
              <w:t>evaluates and reflects on own riding in each discipline to identify strengths, weaknesses and areas that require improvement.</w:t>
            </w:r>
          </w:p>
        </w:tc>
      </w:tr>
      <w:tr w:rsidTr="000D17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568F9" w:rsidP="001568F9">
            <w:pPr>
              <w:pStyle w:val="BodyText"/>
            </w:pPr>
            <w:r w:rsidRPr="001568F9">
              <w:t xml:space="preserve">Assessment must ensure participation in basic dressage, show jumping </w:t>
            </w:r>
            <w:r w:rsidRPr="001568F9">
              <w:t xml:space="preserve">and cross-country riding activities that are of a sufficient duration to allow the rider to demonstrate competency and consistency of performance. </w:t>
            </w:r>
          </w:p>
          <w:p w:rsidR="00000000" w:rsidRPr="001568F9" w:rsidP="001568F9">
            <w:pPr>
              <w:pStyle w:val="BodyText"/>
            </w:pPr>
            <w:r w:rsidRPr="001568F9">
              <w:t>Assessment must also ensure access to:</w:t>
            </w:r>
          </w:p>
          <w:p w:rsidR="00000000" w:rsidRPr="001568F9" w:rsidP="001568F9">
            <w:pPr>
              <w:pStyle w:val="ListBullet"/>
            </w:pPr>
            <w:r w:rsidRPr="001568F9">
              <w:t>suitable locations with controlled conditions for basic dressage, sho</w:t>
            </w:r>
            <w:r w:rsidRPr="001568F9">
              <w:t>w jumping and cross-country riding</w:t>
            </w:r>
          </w:p>
          <w:p w:rsidR="00000000" w:rsidRPr="001568F9" w:rsidP="001568F9">
            <w:pPr>
              <w:pStyle w:val="ListBullet"/>
            </w:pPr>
            <w:r w:rsidRPr="001568F9">
              <w:t>quiet and reasonably tractable horses in a recreational or training program</w:t>
            </w:r>
          </w:p>
          <w:p w:rsidR="00000000" w:rsidP="001568F9">
            <w:pPr>
              <w:pStyle w:val="ListBullet"/>
              <w:rPr>
                <w:lang w:val="en-NZ"/>
              </w:rPr>
            </w:pPr>
            <w:r w:rsidRPr="001568F9">
              <w:t>tack and personal equipment such as halters, ropes, saddles, bridles, helmets, suitable attire and boots.</w:t>
            </w:r>
          </w:p>
        </w:tc>
      </w:tr>
      <w:tr w:rsidTr="000D17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568F9" w:rsidP="001568F9">
            <w:pPr>
              <w:pStyle w:val="BodyText"/>
            </w:pPr>
            <w:r w:rsidRPr="001568F9">
              <w:t xml:space="preserve">A range of assessment methods should be used to assess practical skills and knowledge. The following examples are appropriate for this unit: </w:t>
            </w:r>
          </w:p>
          <w:p w:rsidR="00000000" w:rsidRPr="001568F9" w:rsidP="001568F9">
            <w:pPr>
              <w:pStyle w:val="ListBullet"/>
            </w:pPr>
            <w:r w:rsidRPr="001568F9">
              <w:t>observation of safe horse handling and performance of required movements in basic dressage, show jumping and cross</w:t>
            </w:r>
            <w:r w:rsidRPr="001568F9">
              <w:t>-country riding in controlled conditions</w:t>
            </w:r>
          </w:p>
          <w:p w:rsidR="00000000" w:rsidRPr="001568F9" w:rsidP="001568F9">
            <w:pPr>
              <w:pStyle w:val="ListBullet"/>
            </w:pPr>
            <w:r w:rsidRPr="001568F9">
              <w:t>oral or written questioning to assess knowledge of the hazards, risks and safety procedures associated with the equestrian disciplines</w:t>
            </w:r>
          </w:p>
          <w:p w:rsidR="00000000" w:rsidRPr="001568F9" w:rsidP="001568F9">
            <w:pPr>
              <w:pStyle w:val="ListBullet"/>
            </w:pPr>
            <w:r w:rsidRPr="001568F9">
              <w:t>self-evaluation and third-party reports from coach detailing performance.</w:t>
            </w:r>
          </w:p>
          <w:p w:rsidR="00000000" w:rsidRPr="001568F9" w:rsidP="001568F9">
            <w:pPr>
              <w:pStyle w:val="BodyText"/>
            </w:pPr>
            <w:r w:rsidRPr="001568F9">
              <w:t>Holist</w:t>
            </w:r>
            <w:r w:rsidRPr="001568F9">
              <w:t>ic assessment with other units relevant to the industry sector, workplace and job role is recommended, for example:</w:t>
            </w:r>
          </w:p>
          <w:p w:rsidR="00000000" w:rsidRPr="001568F9" w:rsidP="001568F9">
            <w:pPr>
              <w:pStyle w:val="ListBullet"/>
            </w:pPr>
            <w:r w:rsidRPr="001568F9">
              <w:t>SISOEQO201A Handle horses.</w:t>
            </w:r>
          </w:p>
        </w:tc>
      </w:tr>
    </w:tbl>
    <w:p w:rsidR="00000000" w:rsidRPr="001568F9" w:rsidP="001568F9">
      <w:pPr>
        <w:pStyle w:val="BodyText"/>
      </w:pPr>
    </w:p>
    <w:p w:rsidR="00000000" w:rsidRPr="001568F9" w:rsidP="001568F9">
      <w:pPr>
        <w:pStyle w:val="AllowPageBreak"/>
      </w:pPr>
    </w:p>
    <w:p w:rsidR="00000000" w:rsidRPr="001568F9" w:rsidP="001568F9">
      <w:pPr>
        <w:pStyle w:val="Heading1"/>
      </w:pPr>
      <w:bookmarkStart w:id="11" w:name="O_369683"/>
      <w:bookmarkEnd w:id="11"/>
      <w:r w:rsidRPr="001568F9">
        <w:t>Range Statement</w:t>
      </w:r>
    </w:p>
    <w:tbl>
      <w:tblPr>
        <w:tblW w:w="0" w:type="auto"/>
        <w:tblLayout w:type="fixed"/>
        <w:tblCellMar>
          <w:left w:w="62" w:type="dxa"/>
          <w:right w:w="62" w:type="dxa"/>
        </w:tblCellMar>
        <w:tblLook w:val="0000"/>
      </w:tblPr>
      <w:tblGrid>
        <w:gridCol w:w="3509"/>
        <w:gridCol w:w="5013"/>
      </w:tblGrid>
      <w:tr w:rsidTr="000D17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t>The range statement relates to the unit of competency as a whole. It allows fo</w:t>
            </w:r>
            <w:r w:rsidRPr="001568F9">
              <w:t>r different work environments and situations that may affect performance. Bold italicised wording, if used in the performance criteria, is detailed below. Essential operating conditions that may be present with training and assessment (depending on the wor</w:t>
            </w:r>
            <w:r w:rsidRPr="001568F9">
              <w:t>k situation, needs of the candidate, accessibility of the item, and local industry and regional contexts) may also be included.</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Controlled conditions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minimal environmental hazards and obstacles </w:t>
            </w:r>
          </w:p>
          <w:p w:rsidR="00000000" w:rsidRPr="001568F9" w:rsidP="001568F9">
            <w:pPr>
              <w:pStyle w:val="ListBullet"/>
            </w:pPr>
            <w:r w:rsidRPr="001568F9">
              <w:t xml:space="preserve">good weather conditions </w:t>
            </w:r>
          </w:p>
          <w:p w:rsidR="00000000" w:rsidRPr="001568F9" w:rsidP="001568F9">
            <w:pPr>
              <w:pStyle w:val="ListBullet"/>
            </w:pPr>
            <w:r w:rsidRPr="001568F9">
              <w:t xml:space="preserve">quiet horses trained to perform to preliminary level for dressage and to jump show jumps and cross-country fences </w:t>
            </w:r>
          </w:p>
          <w:p w:rsidR="00000000" w:rsidP="001568F9">
            <w:pPr>
              <w:pStyle w:val="ListBullet"/>
              <w:rPr>
                <w:lang w:val="en-NZ"/>
              </w:rPr>
            </w:pPr>
            <w:r w:rsidRPr="001568F9">
              <w:t>reasonably level terrain for dressage and undulating ground for cross-country, show jumps and cross-country fences up to 30 cm.</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Equestrian d</w:t>
            </w:r>
            <w:r w:rsidRPr="001568F9">
              <w:rPr>
                <w:rStyle w:val="BoldandItalics"/>
              </w:rPr>
              <w:t>iscipline</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dressage</w:t>
            </w:r>
          </w:p>
          <w:p w:rsidR="00000000" w:rsidRPr="001568F9" w:rsidP="001568F9">
            <w:pPr>
              <w:pStyle w:val="ListBullet"/>
            </w:pPr>
            <w:r w:rsidRPr="001568F9">
              <w:t>show jumping</w:t>
            </w:r>
          </w:p>
          <w:p w:rsidR="00000000" w:rsidP="001568F9">
            <w:pPr>
              <w:pStyle w:val="ListBullet"/>
              <w:rPr>
                <w:lang w:val="en-NZ"/>
              </w:rPr>
            </w:pPr>
            <w:r w:rsidRPr="001568F9">
              <w:t>cross-country.</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Relevant legislation</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occupational health and safety </w:t>
            </w:r>
          </w:p>
          <w:p w:rsidR="00000000" w:rsidRPr="001568F9" w:rsidP="001568F9">
            <w:pPr>
              <w:pStyle w:val="ListBullet"/>
            </w:pPr>
            <w:r w:rsidRPr="001568F9">
              <w:t>permits from authorities</w:t>
            </w:r>
          </w:p>
          <w:p w:rsidR="00000000" w:rsidRPr="001568F9" w:rsidP="001568F9">
            <w:pPr>
              <w:pStyle w:val="ListBullet"/>
            </w:pPr>
            <w:r w:rsidRPr="001568F9">
              <w:t>harassment-free sports policies</w:t>
            </w:r>
          </w:p>
          <w:p w:rsidR="00000000" w:rsidP="001568F9">
            <w:pPr>
              <w:pStyle w:val="ListBullet"/>
              <w:rPr>
                <w:lang w:val="en-NZ"/>
              </w:rPr>
            </w:pPr>
            <w:r w:rsidRPr="001568F9">
              <w:t>environmental regulations.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Organisational policies and procedures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occupational health and safety </w:t>
            </w:r>
          </w:p>
          <w:p w:rsidR="00000000" w:rsidRPr="001568F9" w:rsidP="001568F9">
            <w:pPr>
              <w:pStyle w:val="ListBullet"/>
            </w:pPr>
            <w:r w:rsidRPr="001568F9">
              <w:t>conflict resolution</w:t>
            </w:r>
          </w:p>
          <w:p w:rsidR="00000000" w:rsidRPr="001568F9" w:rsidP="001568F9">
            <w:pPr>
              <w:pStyle w:val="ListBullet"/>
            </w:pPr>
            <w:r w:rsidRPr="001568F9">
              <w:t>communication protocols</w:t>
            </w:r>
          </w:p>
          <w:p w:rsidR="00000000" w:rsidRPr="001568F9" w:rsidP="001568F9">
            <w:pPr>
              <w:pStyle w:val="ListBullet"/>
            </w:pPr>
            <w:r w:rsidRPr="001568F9">
              <w:t>use, care and maintenance of horse, tack and personal equipment</w:t>
            </w:r>
          </w:p>
          <w:p w:rsidR="00000000" w:rsidRPr="001568F9" w:rsidP="001568F9">
            <w:pPr>
              <w:pStyle w:val="ListBullet"/>
            </w:pPr>
            <w:r w:rsidRPr="001568F9">
              <w:t xml:space="preserve">training and scheduling commitments </w:t>
            </w:r>
          </w:p>
          <w:p w:rsidR="00000000" w:rsidP="001568F9">
            <w:pPr>
              <w:pStyle w:val="ListBullet"/>
              <w:rPr>
                <w:lang w:val="en-NZ"/>
              </w:rPr>
            </w:pPr>
            <w:r w:rsidRPr="001568F9">
              <w:t>code of ethics.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Tack</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halters </w:t>
            </w:r>
          </w:p>
          <w:p w:rsidR="00000000" w:rsidRPr="001568F9" w:rsidP="001568F9">
            <w:pPr>
              <w:pStyle w:val="ListBullet"/>
            </w:pPr>
            <w:r w:rsidRPr="001568F9">
              <w:t xml:space="preserve">ropes </w:t>
            </w:r>
          </w:p>
          <w:p w:rsidR="00000000" w:rsidRPr="001568F9" w:rsidP="001568F9">
            <w:pPr>
              <w:pStyle w:val="ListBullet"/>
            </w:pPr>
            <w:r w:rsidRPr="001568F9">
              <w:t>reins</w:t>
            </w:r>
          </w:p>
          <w:p w:rsidR="00000000" w:rsidP="001568F9">
            <w:pPr>
              <w:pStyle w:val="ListBullet"/>
              <w:rPr>
                <w:lang w:val="en-NZ"/>
              </w:rPr>
            </w:pPr>
            <w:r w:rsidRPr="001568F9">
              <w:t>bits.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P</w:t>
            </w:r>
            <w:r w:rsidRPr="001568F9">
              <w:rPr>
                <w:rStyle w:val="BoldandItalics"/>
              </w:rPr>
              <w:t>ersonal equipment</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clothing </w:t>
            </w:r>
          </w:p>
          <w:p w:rsidR="00000000" w:rsidRPr="001568F9" w:rsidP="001568F9">
            <w:pPr>
              <w:pStyle w:val="ListBullet"/>
            </w:pPr>
            <w:r w:rsidRPr="001568F9">
              <w:t xml:space="preserve">boots </w:t>
            </w:r>
          </w:p>
          <w:p w:rsidR="00000000" w:rsidRPr="001568F9" w:rsidP="001568F9">
            <w:pPr>
              <w:pStyle w:val="ListBullet"/>
            </w:pPr>
            <w:r w:rsidRPr="001568F9">
              <w:t>helmet</w:t>
            </w:r>
          </w:p>
          <w:p w:rsidR="00000000" w:rsidRPr="001568F9" w:rsidP="001568F9">
            <w:pPr>
              <w:pStyle w:val="ListBullet"/>
            </w:pPr>
            <w:r w:rsidRPr="001568F9">
              <w:t xml:space="preserve">gloves </w:t>
            </w:r>
          </w:p>
          <w:p w:rsidR="00000000" w:rsidP="001568F9">
            <w:pPr>
              <w:pStyle w:val="ListBullet"/>
              <w:rPr>
                <w:lang w:val="en-NZ"/>
              </w:rPr>
            </w:pPr>
            <w:r w:rsidRPr="001568F9">
              <w:t>back or body protector.</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Contextual issues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size of horse </w:t>
            </w:r>
          </w:p>
          <w:p w:rsidR="00000000" w:rsidRPr="001568F9" w:rsidP="001568F9">
            <w:pPr>
              <w:pStyle w:val="ListBullet"/>
            </w:pPr>
            <w:r w:rsidRPr="001568F9">
              <w:t xml:space="preserve">size of rider </w:t>
            </w:r>
          </w:p>
          <w:p w:rsidR="00000000" w:rsidRPr="001568F9" w:rsidP="001568F9">
            <w:pPr>
              <w:pStyle w:val="ListBullet"/>
            </w:pPr>
            <w:r w:rsidRPr="001568F9">
              <w:t>weather conditions</w:t>
            </w:r>
          </w:p>
          <w:p w:rsidR="00000000" w:rsidRPr="001568F9" w:rsidP="001568F9">
            <w:pPr>
              <w:pStyle w:val="ListBullet"/>
            </w:pPr>
            <w:r w:rsidRPr="001568F9">
              <w:t>experience and riding discipline of rider</w:t>
            </w:r>
          </w:p>
          <w:p w:rsidR="00000000" w:rsidRPr="001568F9" w:rsidP="001568F9">
            <w:pPr>
              <w:pStyle w:val="ListBullet"/>
            </w:pPr>
            <w:r w:rsidRPr="001568F9">
              <w:t xml:space="preserve">training and behaviour of horse </w:t>
            </w:r>
          </w:p>
          <w:p w:rsidR="00000000" w:rsidP="001568F9">
            <w:pPr>
              <w:pStyle w:val="ListBullet"/>
              <w:rPr>
                <w:lang w:val="en-NZ"/>
              </w:rPr>
            </w:pPr>
            <w:r w:rsidRPr="001568F9">
              <w:t>environment in which activity will take place.</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Hazards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horses too close together </w:t>
            </w:r>
          </w:p>
          <w:p w:rsidR="00000000" w:rsidRPr="001568F9" w:rsidP="001568F9">
            <w:pPr>
              <w:pStyle w:val="ListBullet"/>
            </w:pPr>
            <w:r w:rsidRPr="001568F9">
              <w:t>aggressive horse</w:t>
            </w:r>
          </w:p>
          <w:p w:rsidR="00000000" w:rsidRPr="001568F9" w:rsidP="001568F9">
            <w:pPr>
              <w:pStyle w:val="ListBullet"/>
            </w:pPr>
            <w:r w:rsidRPr="001568F9">
              <w:t>horse misbehaving</w:t>
            </w:r>
          </w:p>
          <w:p w:rsidR="00000000" w:rsidP="001568F9">
            <w:pPr>
              <w:pStyle w:val="ListBullet"/>
              <w:rPr>
                <w:lang w:val="en-NZ"/>
              </w:rPr>
            </w:pPr>
            <w:r w:rsidRPr="001568F9">
              <w:t>environmental hazards.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Risks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injuries to horse or rider</w:t>
            </w:r>
          </w:p>
          <w:p w:rsidR="00000000" w:rsidRPr="001568F9" w:rsidP="001568F9">
            <w:pPr>
              <w:pStyle w:val="ListBullet"/>
            </w:pPr>
            <w:r w:rsidRPr="001568F9">
              <w:t xml:space="preserve">exhaustion </w:t>
            </w:r>
          </w:p>
          <w:p w:rsidR="00000000" w:rsidRPr="001568F9" w:rsidP="001568F9">
            <w:pPr>
              <w:pStyle w:val="ListBullet"/>
            </w:pPr>
            <w:r w:rsidRPr="001568F9">
              <w:t>falls</w:t>
            </w:r>
          </w:p>
          <w:p w:rsidR="00000000" w:rsidP="001568F9">
            <w:pPr>
              <w:pStyle w:val="ListBullet"/>
              <w:rPr>
                <w:lang w:val="en-NZ"/>
              </w:rPr>
            </w:pPr>
            <w:r w:rsidRPr="001568F9">
              <w:t xml:space="preserve">illness. </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Safety procedures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horse management in hazardous situations</w:t>
            </w:r>
          </w:p>
          <w:p w:rsidR="00000000" w:rsidRPr="001568F9" w:rsidP="001568F9">
            <w:pPr>
              <w:pStyle w:val="ListBullet"/>
            </w:pPr>
            <w:r w:rsidRPr="001568F9">
              <w:t>symptoms, treatment and prevention of common horse riding injuries and risks</w:t>
            </w:r>
          </w:p>
          <w:p w:rsidR="00000000" w:rsidRPr="001568F9" w:rsidP="001568F9">
            <w:pPr>
              <w:pStyle w:val="ListBullet"/>
            </w:pPr>
            <w:r w:rsidRPr="001568F9">
              <w:t xml:space="preserve">safe distance from other horses </w:t>
            </w:r>
          </w:p>
          <w:p w:rsidR="00000000" w:rsidRPr="001568F9" w:rsidP="001568F9">
            <w:pPr>
              <w:pStyle w:val="ListBullet"/>
            </w:pPr>
            <w:r w:rsidRPr="001568F9">
              <w:t xml:space="preserve">releasing horse to paddock or stall </w:t>
            </w:r>
          </w:p>
          <w:p w:rsidR="00000000" w:rsidRPr="001568F9" w:rsidP="001568F9">
            <w:pPr>
              <w:pStyle w:val="ListBullet"/>
            </w:pPr>
            <w:r w:rsidRPr="001568F9">
              <w:t>riding at appropriate speed on uneven and sloping grou</w:t>
            </w:r>
            <w:r w:rsidRPr="001568F9">
              <w:t xml:space="preserve">nd </w:t>
            </w:r>
          </w:p>
          <w:p w:rsidR="00000000" w:rsidP="001568F9">
            <w:pPr>
              <w:pStyle w:val="ListBullet"/>
              <w:rPr>
                <w:lang w:val="en-NZ"/>
              </w:rPr>
            </w:pPr>
            <w:r w:rsidRPr="001568F9">
              <w:t>appropriate speeds to approach a jump, jump show fences and cross-country fences.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Balanced and controlled manner</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sitting in balance with the horse, at walk, trot and canter on the flat and when jumping</w:t>
            </w:r>
          </w:p>
          <w:p w:rsidR="00000000" w:rsidRPr="001568F9" w:rsidP="001568F9">
            <w:pPr>
              <w:pStyle w:val="ListBullet"/>
            </w:pPr>
            <w:r w:rsidRPr="001568F9">
              <w:t>communicating with the horse with sm</w:t>
            </w:r>
            <w:r w:rsidRPr="001568F9">
              <w:t>ooth instructions</w:t>
            </w:r>
          </w:p>
          <w:p w:rsidR="00000000" w:rsidP="001568F9">
            <w:pPr>
              <w:pStyle w:val="ListBullet"/>
              <w:rPr>
                <w:lang w:val="en-NZ"/>
              </w:rPr>
            </w:pPr>
            <w:r w:rsidRPr="001568F9">
              <w:t>controlling the speed and direction of the horse.</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Adjust equipment</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tightening girth</w:t>
            </w:r>
          </w:p>
          <w:p w:rsidR="00000000" w:rsidP="001568F9">
            <w:pPr>
              <w:pStyle w:val="ListBullet"/>
              <w:rPr>
                <w:lang w:val="en-NZ"/>
              </w:rPr>
            </w:pPr>
            <w:r w:rsidRPr="001568F9">
              <w:t>lengthening or shortening stirrups.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Aids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legs</w:t>
            </w:r>
          </w:p>
          <w:p w:rsidR="00000000" w:rsidRPr="001568F9" w:rsidP="001568F9">
            <w:pPr>
              <w:pStyle w:val="ListBullet"/>
            </w:pPr>
            <w:r w:rsidRPr="001568F9">
              <w:t>weights</w:t>
            </w:r>
          </w:p>
          <w:p w:rsidR="00000000" w:rsidRPr="001568F9" w:rsidP="001568F9">
            <w:pPr>
              <w:pStyle w:val="ListBullet"/>
            </w:pPr>
            <w:r w:rsidRPr="001568F9">
              <w:t>hands</w:t>
            </w:r>
          </w:p>
          <w:p w:rsidR="00000000" w:rsidRPr="001568F9" w:rsidP="001568F9">
            <w:pPr>
              <w:pStyle w:val="ListBullet"/>
            </w:pPr>
            <w:r w:rsidRPr="001568F9">
              <w:t>voice</w:t>
            </w:r>
          </w:p>
          <w:p w:rsidR="00000000" w:rsidRPr="001568F9" w:rsidP="001568F9">
            <w:pPr>
              <w:pStyle w:val="ListBullet"/>
            </w:pPr>
            <w:r w:rsidRPr="001568F9">
              <w:t>training whips</w:t>
            </w:r>
          </w:p>
          <w:p w:rsidR="00000000" w:rsidP="001568F9">
            <w:pPr>
              <w:pStyle w:val="ListBullet"/>
              <w:rPr>
                <w:lang w:val="en-NZ"/>
              </w:rPr>
            </w:pPr>
            <w:r w:rsidRPr="001568F9">
              <w:t>spurs.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Attitude and acceptance of the aids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acceptance of the bit</w:t>
            </w:r>
          </w:p>
          <w:p w:rsidR="00000000" w:rsidRPr="001568F9" w:rsidP="001568F9">
            <w:pPr>
              <w:pStyle w:val="ListBullet"/>
            </w:pPr>
            <w:r w:rsidRPr="001568F9">
              <w:t>contact</w:t>
            </w:r>
          </w:p>
          <w:p w:rsidR="00000000" w:rsidRPr="001568F9" w:rsidP="001568F9">
            <w:pPr>
              <w:pStyle w:val="ListBullet"/>
            </w:pPr>
            <w:r w:rsidRPr="001568F9">
              <w:t>submission</w:t>
            </w:r>
          </w:p>
          <w:p w:rsidR="00000000" w:rsidRPr="001568F9" w:rsidP="001568F9">
            <w:pPr>
              <w:pStyle w:val="ListBullet"/>
            </w:pPr>
            <w:r w:rsidRPr="001568F9">
              <w:t>forward from the leg</w:t>
            </w:r>
          </w:p>
          <w:p w:rsidR="00000000" w:rsidRPr="001568F9" w:rsidP="001568F9">
            <w:pPr>
              <w:pStyle w:val="ListBullet"/>
            </w:pPr>
            <w:r w:rsidRPr="001568F9">
              <w:t>between lag, seat and hand</w:t>
            </w:r>
          </w:p>
          <w:p w:rsidR="00000000" w:rsidP="001568F9">
            <w:pPr>
              <w:pStyle w:val="ListBullet"/>
              <w:rPr>
                <w:lang w:val="en-NZ"/>
              </w:rPr>
            </w:pPr>
            <w:r w:rsidRPr="001568F9">
              <w:t>half-halt.</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Safe zones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space allowances for:</w:t>
            </w:r>
          </w:p>
          <w:p w:rsidR="00000000" w:rsidRPr="001568F9" w:rsidP="001568F9">
            <w:pPr>
              <w:pStyle w:val="ListBullet2"/>
            </w:pPr>
            <w:r w:rsidRPr="001568F9">
              <w:t xml:space="preserve">stallions </w:t>
            </w:r>
          </w:p>
          <w:p w:rsidR="00000000" w:rsidRPr="001568F9" w:rsidP="001568F9">
            <w:pPr>
              <w:pStyle w:val="ListBullet2"/>
            </w:pPr>
            <w:r w:rsidRPr="001568F9">
              <w:t xml:space="preserve">rigs </w:t>
            </w:r>
          </w:p>
          <w:p w:rsidR="00000000" w:rsidRPr="001568F9" w:rsidP="001568F9">
            <w:pPr>
              <w:pStyle w:val="ListBullet2"/>
            </w:pPr>
            <w:r w:rsidRPr="001568F9">
              <w:t xml:space="preserve">mares in season </w:t>
            </w:r>
          </w:p>
          <w:p w:rsidR="00000000" w:rsidRPr="001568F9" w:rsidP="001568F9">
            <w:pPr>
              <w:pStyle w:val="ListBullet2"/>
            </w:pPr>
            <w:r w:rsidRPr="001568F9">
              <w:t xml:space="preserve">known kickers </w:t>
            </w:r>
          </w:p>
          <w:p w:rsidR="00000000" w:rsidP="001568F9">
            <w:pPr>
              <w:pStyle w:val="ListBullet2"/>
              <w:rPr>
                <w:lang w:val="en-NZ"/>
              </w:rPr>
            </w:pPr>
            <w:r w:rsidRPr="001568F9">
              <w:t>timid or beginner riders.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Gait</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walk </w:t>
            </w:r>
          </w:p>
          <w:p w:rsidR="00000000" w:rsidRPr="001568F9" w:rsidP="001568F9">
            <w:pPr>
              <w:pStyle w:val="ListBullet"/>
            </w:pPr>
            <w:r w:rsidRPr="001568F9">
              <w:t xml:space="preserve">trot </w:t>
            </w:r>
          </w:p>
          <w:p w:rsidR="00000000" w:rsidP="001568F9">
            <w:pPr>
              <w:pStyle w:val="ListBullet"/>
              <w:rPr>
                <w:lang w:val="en-NZ"/>
              </w:rPr>
            </w:pPr>
            <w:r w:rsidRPr="001568F9">
              <w:t>canter.</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Required movements in dressage</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turns and corners </w:t>
            </w:r>
          </w:p>
          <w:p w:rsidR="00000000" w:rsidRPr="001568F9" w:rsidP="001568F9">
            <w:pPr>
              <w:pStyle w:val="ListBullet"/>
            </w:pPr>
            <w:r w:rsidRPr="001568F9">
              <w:t xml:space="preserve">halts </w:t>
            </w:r>
          </w:p>
          <w:p w:rsidR="00000000" w:rsidRPr="001568F9" w:rsidP="001568F9">
            <w:pPr>
              <w:pStyle w:val="ListBullet"/>
            </w:pPr>
            <w:r w:rsidRPr="001568F9">
              <w:t xml:space="preserve">20 metre and 15 metre circles </w:t>
            </w:r>
          </w:p>
          <w:p w:rsidR="00000000" w:rsidRPr="001568F9" w:rsidP="001568F9">
            <w:pPr>
              <w:pStyle w:val="ListBullet"/>
            </w:pPr>
            <w:r w:rsidRPr="001568F9">
              <w:t xml:space="preserve">serpentines </w:t>
            </w:r>
          </w:p>
          <w:p w:rsidR="00000000" w:rsidP="001568F9">
            <w:pPr>
              <w:pStyle w:val="ListBullet"/>
              <w:rPr>
                <w:lang w:val="en-NZ"/>
              </w:rPr>
            </w:pPr>
            <w:r w:rsidRPr="001568F9">
              <w:t>figures of eight.</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Forwardness and frame</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rhythm </w:t>
            </w:r>
          </w:p>
          <w:p w:rsidR="00000000" w:rsidRPr="001568F9" w:rsidP="001568F9">
            <w:pPr>
              <w:pStyle w:val="ListBullet"/>
            </w:pPr>
            <w:r w:rsidRPr="001568F9">
              <w:t xml:space="preserve">tempo </w:t>
            </w:r>
          </w:p>
          <w:p w:rsidR="00000000" w:rsidRPr="001568F9" w:rsidP="001568F9">
            <w:pPr>
              <w:pStyle w:val="ListBullet"/>
            </w:pPr>
            <w:r w:rsidRPr="001568F9">
              <w:t xml:space="preserve">straightness </w:t>
            </w:r>
          </w:p>
          <w:p w:rsidR="00000000" w:rsidRPr="001568F9" w:rsidP="001568F9">
            <w:pPr>
              <w:pStyle w:val="ListBullet"/>
            </w:pPr>
            <w:r w:rsidRPr="001568F9">
              <w:t xml:space="preserve">balanced </w:t>
            </w:r>
          </w:p>
          <w:p w:rsidR="00000000" w:rsidP="001568F9">
            <w:pPr>
              <w:pStyle w:val="ListBullet"/>
              <w:rPr>
                <w:lang w:val="en-NZ"/>
              </w:rPr>
            </w:pPr>
            <w:r w:rsidRPr="001568F9">
              <w:t>cadence.</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Straightness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longitudinal </w:t>
            </w:r>
          </w:p>
          <w:p w:rsidR="00000000" w:rsidRPr="001568F9" w:rsidP="001568F9">
            <w:pPr>
              <w:pStyle w:val="ListBullet"/>
            </w:pPr>
            <w:r w:rsidRPr="001568F9">
              <w:t xml:space="preserve">lateral work </w:t>
            </w:r>
          </w:p>
          <w:p w:rsidR="00000000" w:rsidRPr="001568F9" w:rsidP="001568F9">
            <w:pPr>
              <w:pStyle w:val="ListBullet"/>
            </w:pPr>
            <w:r w:rsidRPr="001568F9">
              <w:t xml:space="preserve">suppleness </w:t>
            </w:r>
          </w:p>
          <w:p w:rsidR="00000000" w:rsidRPr="001568F9" w:rsidP="001568F9">
            <w:pPr>
              <w:pStyle w:val="ListBullet"/>
            </w:pPr>
            <w:r w:rsidRPr="001568F9">
              <w:t xml:space="preserve">flexion </w:t>
            </w:r>
          </w:p>
          <w:p w:rsidR="00000000" w:rsidP="001568F9">
            <w:pPr>
              <w:pStyle w:val="ListBullet"/>
              <w:rPr>
                <w:lang w:val="en-NZ"/>
              </w:rPr>
            </w:pPr>
            <w:r w:rsidRPr="001568F9">
              <w:t>tilting.</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Resistances and evasion</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hollow </w:t>
            </w:r>
          </w:p>
          <w:p w:rsidR="00000000" w:rsidRPr="001568F9" w:rsidP="001568F9">
            <w:pPr>
              <w:pStyle w:val="ListBullet"/>
            </w:pPr>
            <w:r w:rsidRPr="001568F9">
              <w:t xml:space="preserve">above the bit </w:t>
            </w:r>
          </w:p>
          <w:p w:rsidR="00000000" w:rsidRPr="001568F9" w:rsidP="001568F9">
            <w:pPr>
              <w:pStyle w:val="ListBullet"/>
            </w:pPr>
            <w:r w:rsidRPr="001568F9">
              <w:t xml:space="preserve">behind the bit </w:t>
            </w:r>
          </w:p>
          <w:p w:rsidR="00000000" w:rsidRPr="001568F9" w:rsidP="001568F9">
            <w:pPr>
              <w:pStyle w:val="ListBullet"/>
            </w:pPr>
            <w:r w:rsidRPr="001568F9">
              <w:t xml:space="preserve">broken necked </w:t>
            </w:r>
          </w:p>
          <w:p w:rsidR="00000000" w:rsidP="001568F9">
            <w:pPr>
              <w:pStyle w:val="ListBullet"/>
              <w:rPr>
                <w:lang w:val="en-NZ"/>
              </w:rPr>
            </w:pPr>
            <w:r w:rsidRPr="001568F9">
              <w:t>overbent.</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Required movements of show jumping</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two point seat </w:t>
            </w:r>
          </w:p>
          <w:p w:rsidR="00000000" w:rsidRPr="001568F9" w:rsidP="001568F9">
            <w:pPr>
              <w:pStyle w:val="ListBullet"/>
            </w:pPr>
            <w:r w:rsidRPr="001568F9">
              <w:t xml:space="preserve">three point seat </w:t>
            </w:r>
          </w:p>
          <w:p w:rsidR="00000000" w:rsidRPr="001568F9" w:rsidP="001568F9">
            <w:pPr>
              <w:pStyle w:val="ListBullet"/>
            </w:pPr>
            <w:r w:rsidRPr="001568F9">
              <w:t xml:space="preserve">forward seat riding </w:t>
            </w:r>
          </w:p>
          <w:p w:rsidR="00000000" w:rsidRPr="001568F9" w:rsidP="001568F9">
            <w:pPr>
              <w:pStyle w:val="ListBullet"/>
            </w:pPr>
            <w:r w:rsidRPr="001568F9">
              <w:t xml:space="preserve">single poles </w:t>
            </w:r>
          </w:p>
          <w:p w:rsidR="00000000" w:rsidP="001568F9">
            <w:pPr>
              <w:pStyle w:val="ListBullet"/>
              <w:rPr>
                <w:lang w:val="en-NZ"/>
              </w:rPr>
            </w:pPr>
            <w:r w:rsidRPr="001568F9">
              <w:t>trotting poles.</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Required movements in cross</w:t>
            </w:r>
            <w:r w:rsidRPr="001568F9">
              <w:t xml:space="preserve">- </w:t>
            </w:r>
            <w:r w:rsidRPr="001568F9">
              <w:rPr>
                <w:rStyle w:val="BoldandItalics"/>
              </w:rPr>
              <w:t>country</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undulating country in trot or canter</w:t>
            </w:r>
          </w:p>
          <w:p w:rsidR="00000000" w:rsidRPr="001568F9" w:rsidP="001568F9">
            <w:pPr>
              <w:pStyle w:val="ListBullet"/>
            </w:pPr>
            <w:r w:rsidRPr="001568F9">
              <w:t xml:space="preserve">riding at different speeds </w:t>
            </w:r>
          </w:p>
          <w:p w:rsidR="00000000" w:rsidRPr="001568F9" w:rsidP="001568F9">
            <w:pPr>
              <w:pStyle w:val="ListBullet"/>
            </w:pPr>
            <w:r w:rsidRPr="001568F9">
              <w:t xml:space="preserve">single cross-country fences with trot approach up to 40 cm </w:t>
            </w:r>
          </w:p>
          <w:p w:rsidR="00000000" w:rsidP="001568F9">
            <w:pPr>
              <w:pStyle w:val="ListBullet"/>
              <w:rPr>
                <w:lang w:val="en-NZ"/>
              </w:rPr>
            </w:pPr>
            <w:r w:rsidRPr="001568F9">
              <w:t>single cross-country fences up to 40 cm with canter approach.</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Post</w:t>
            </w:r>
            <w:r w:rsidRPr="001568F9">
              <w:t>-</w:t>
            </w:r>
            <w:r w:rsidRPr="001568F9">
              <w:rPr>
                <w:rStyle w:val="BoldandItalics"/>
              </w:rPr>
              <w:t>activity responsibilities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 xml:space="preserve">running up stirrups </w:t>
            </w:r>
          </w:p>
          <w:p w:rsidR="00000000" w:rsidRPr="001568F9" w:rsidP="001568F9">
            <w:pPr>
              <w:pStyle w:val="ListBullet"/>
            </w:pPr>
            <w:r w:rsidRPr="001568F9">
              <w:t>loosening girth</w:t>
            </w:r>
          </w:p>
          <w:p w:rsidR="00000000" w:rsidRPr="001568F9" w:rsidP="001568F9">
            <w:pPr>
              <w:pStyle w:val="ListBullet"/>
            </w:pPr>
            <w:r w:rsidRPr="001568F9">
              <w:t>hosing and scraping horse when appropriate</w:t>
            </w:r>
          </w:p>
          <w:p w:rsidR="00000000" w:rsidRPr="001568F9" w:rsidP="001568F9">
            <w:pPr>
              <w:pStyle w:val="ListBullet"/>
            </w:pPr>
            <w:r w:rsidRPr="001568F9">
              <w:t>checking equipment for wear or breakage</w:t>
            </w:r>
          </w:p>
          <w:p w:rsidR="00000000" w:rsidP="001568F9">
            <w:pPr>
              <w:pStyle w:val="ListBullet"/>
              <w:rPr>
                <w:lang w:val="en-NZ"/>
              </w:rPr>
            </w:pPr>
            <w:r w:rsidRPr="001568F9">
              <w:t>storing equipment in an appro</w:t>
            </w:r>
            <w:r w:rsidRPr="001568F9">
              <w:t>priate manner.</w:t>
            </w:r>
          </w:p>
        </w:tc>
      </w:tr>
      <w:tr w:rsidTr="000D17BB">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1568F9">
            <w:pPr>
              <w:pStyle w:val="BodyText"/>
              <w:rPr>
                <w:lang w:val="en-NZ"/>
              </w:rPr>
            </w:pPr>
            <w:r w:rsidRPr="001568F9">
              <w:rPr>
                <w:rStyle w:val="BoldandItalics"/>
              </w:rPr>
              <w:t>Relevant aspects</w:t>
            </w:r>
            <w:r w:rsidRPr="001568F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1568F9" w:rsidP="001568F9">
            <w:pPr>
              <w:pStyle w:val="ListBullet"/>
            </w:pPr>
            <w:r w:rsidRPr="001568F9">
              <w:t>preparation and warm-up</w:t>
            </w:r>
          </w:p>
          <w:p w:rsidR="00000000" w:rsidRPr="001568F9" w:rsidP="001568F9">
            <w:pPr>
              <w:pStyle w:val="ListBullet"/>
            </w:pPr>
            <w:r w:rsidRPr="001568F9">
              <w:t>performance in dressage, show jumping and cross-country</w:t>
            </w:r>
          </w:p>
          <w:p w:rsidR="00000000" w:rsidRPr="001568F9" w:rsidP="001568F9">
            <w:pPr>
              <w:pStyle w:val="ListBullet"/>
            </w:pPr>
            <w:r w:rsidRPr="001568F9">
              <w:t>riding techniques</w:t>
            </w:r>
          </w:p>
          <w:p w:rsidR="00000000" w:rsidRPr="001568F9" w:rsidP="001568F9">
            <w:pPr>
              <w:pStyle w:val="ListBullet"/>
            </w:pPr>
            <w:r w:rsidRPr="001568F9">
              <w:t>safety aspects</w:t>
            </w:r>
          </w:p>
          <w:p w:rsidR="00000000" w:rsidRPr="001568F9" w:rsidP="001568F9">
            <w:pPr>
              <w:pStyle w:val="ListBullet"/>
            </w:pPr>
            <w:r w:rsidRPr="001568F9">
              <w:t>cool-down and post-activity completion</w:t>
            </w:r>
          </w:p>
          <w:p w:rsidR="00000000" w:rsidRPr="001568F9" w:rsidP="001568F9">
            <w:pPr>
              <w:pStyle w:val="ListBullet"/>
            </w:pPr>
            <w:r w:rsidRPr="001568F9">
              <w:t>evaluation and review.</w:t>
            </w:r>
          </w:p>
        </w:tc>
      </w:tr>
    </w:tbl>
    <w:p w:rsidR="00000000" w:rsidRPr="001568F9" w:rsidP="001568F9">
      <w:pPr>
        <w:pStyle w:val="BodyText"/>
      </w:pPr>
    </w:p>
    <w:p w:rsidR="00000000" w:rsidRPr="001568F9" w:rsidP="001568F9">
      <w:pPr>
        <w:pStyle w:val="AllowPageBreak"/>
      </w:pPr>
    </w:p>
    <w:p w:rsidR="00000000" w:rsidRPr="001568F9" w:rsidP="001568F9">
      <w:pPr>
        <w:pStyle w:val="Heading1"/>
      </w:pPr>
      <w:bookmarkStart w:id="12" w:name="O_369680"/>
      <w:bookmarkEnd w:id="12"/>
      <w:r w:rsidRPr="001568F9">
        <w:t>Unit Sector(s)</w:t>
      </w:r>
    </w:p>
    <w:p w:rsidR="00000000" w:rsidRPr="001568F9" w:rsidP="001568F9">
      <w:pPr>
        <w:pStyle w:val="BodyText"/>
      </w:pPr>
      <w:r w:rsidRPr="001568F9">
        <w:t>Sport</w:t>
      </w:r>
    </w:p>
    <w:p w:rsidR="00000000" w:rsidRPr="001568F9" w:rsidP="001568F9">
      <w:pPr>
        <w:pStyle w:val="AllowPageBreak"/>
      </w:pPr>
    </w:p>
    <w:p w:rsidR="00000000" w:rsidRPr="001568F9" w:rsidP="001568F9">
      <w:pPr>
        <w:pStyle w:val="Heading1"/>
      </w:pPr>
      <w:bookmarkStart w:id="13" w:name="O_390302"/>
      <w:bookmarkEnd w:id="13"/>
      <w:r w:rsidRPr="001568F9">
        <w:t>Competency Field</w:t>
      </w:r>
    </w:p>
    <w:p w:rsidR="00000000" w:rsidRPr="001568F9" w:rsidP="001568F9">
      <w:pPr>
        <w:pStyle w:val="BodyText"/>
      </w:pPr>
      <w:r w:rsidRPr="001568F9">
        <w:t>Equestrian Activities</w:t>
      </w:r>
    </w:p>
    <w:p w:rsidR="00000000" w:rsidRPr="001568F9" w:rsidP="001568F9"/>
    <w:sectPr w:rsidSect="00156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7BB" w:rsidP="000D17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BB" w:rsidP="001568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D17BB" w:rsidP="00156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17BB" w:rsidP="00156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F9" w:rsidRPr="000D17BB" w:rsidP="000D17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BB" w:rsidRPr="002D2AF8" w:rsidP="001568F9">
    <w:pPr>
      <w:pStyle w:val="Header"/>
      <w:framePr w:wrap="around"/>
    </w:pPr>
    <w:r>
      <w:fldChar w:fldCharType="begin"/>
    </w:r>
    <w:r>
      <w:instrText xml:space="preserve"> TITLE   \* MERGEFORMAT </w:instrText>
    </w:r>
    <w:r>
      <w:fldChar w:fldCharType="separate"/>
    </w:r>
    <w:r>
      <w:t>SISSEQS301A Demonstrate basic dressage, show jumping and cross-country riding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D17BB" w:rsidP="00156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67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2F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85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8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8F9"/>
    <w:pPr>
      <w:spacing w:before="360" w:after="60"/>
      <w:outlineLvl w:val="0"/>
    </w:pPr>
    <w:rPr>
      <w:sz w:val="32"/>
    </w:rPr>
  </w:style>
  <w:style w:type="paragraph" w:styleId="Heading2">
    <w:name w:val="heading 2"/>
    <w:basedOn w:val="HeadingBase"/>
    <w:next w:val="BodyText"/>
    <w:link w:val="Heading2Char"/>
    <w:qFormat/>
    <w:rsid w:val="001568F9"/>
    <w:pPr>
      <w:keepLines/>
      <w:spacing w:before="240" w:after="120"/>
      <w:outlineLvl w:val="1"/>
    </w:pPr>
    <w:rPr>
      <w:sz w:val="28"/>
      <w:szCs w:val="40"/>
    </w:rPr>
  </w:style>
  <w:style w:type="paragraph" w:styleId="Heading3">
    <w:name w:val="heading 3"/>
    <w:basedOn w:val="HeadingBase"/>
    <w:next w:val="BodyText"/>
    <w:link w:val="Heading3Char"/>
    <w:qFormat/>
    <w:rsid w:val="001568F9"/>
    <w:pPr>
      <w:spacing w:before="180" w:after="120"/>
      <w:outlineLvl w:val="2"/>
    </w:pPr>
    <w:rPr>
      <w:spacing w:val="-10"/>
      <w:kern w:val="32"/>
    </w:rPr>
  </w:style>
  <w:style w:type="paragraph" w:styleId="Heading4">
    <w:name w:val="heading 4"/>
    <w:basedOn w:val="HeadingBase"/>
    <w:next w:val="BodyText"/>
    <w:link w:val="Heading4Char"/>
    <w:qFormat/>
    <w:rsid w:val="001568F9"/>
    <w:pPr>
      <w:spacing w:before="160" w:after="120"/>
      <w:outlineLvl w:val="3"/>
    </w:pPr>
    <w:rPr>
      <w:sz w:val="22"/>
    </w:rPr>
  </w:style>
  <w:style w:type="paragraph" w:styleId="Heading5">
    <w:name w:val="heading 5"/>
    <w:basedOn w:val="HeadingBase"/>
    <w:next w:val="Normal"/>
    <w:link w:val="Heading5Char"/>
    <w:qFormat/>
    <w:rsid w:val="001568F9"/>
    <w:pPr>
      <w:spacing w:before="80"/>
      <w:outlineLvl w:val="4"/>
    </w:pPr>
    <w:rPr>
      <w:color w:val="918585"/>
      <w:sz w:val="20"/>
    </w:rPr>
  </w:style>
  <w:style w:type="paragraph" w:styleId="Heading6">
    <w:name w:val="heading 6"/>
    <w:basedOn w:val="HeadingBase"/>
    <w:next w:val="Normal"/>
    <w:link w:val="Heading6Char"/>
    <w:qFormat/>
    <w:rsid w:val="001568F9"/>
    <w:pPr>
      <w:spacing w:before="60"/>
      <w:outlineLvl w:val="5"/>
    </w:pPr>
    <w:rPr>
      <w:color w:val="918585"/>
      <w:sz w:val="20"/>
    </w:rPr>
  </w:style>
  <w:style w:type="paragraph" w:styleId="Heading7">
    <w:name w:val="heading 7"/>
    <w:basedOn w:val="Normal"/>
    <w:next w:val="Normal"/>
    <w:link w:val="Heading7Char"/>
    <w:qFormat/>
    <w:rsid w:val="001568F9"/>
    <w:pPr>
      <w:ind w:left="720"/>
      <w:outlineLvl w:val="6"/>
    </w:pPr>
    <w:rPr>
      <w:i/>
    </w:rPr>
  </w:style>
  <w:style w:type="paragraph" w:styleId="Heading8">
    <w:name w:val="heading 8"/>
    <w:basedOn w:val="Normal"/>
    <w:next w:val="Normal"/>
    <w:link w:val="Heading8Char"/>
    <w:qFormat/>
    <w:rsid w:val="001568F9"/>
    <w:pPr>
      <w:ind w:left="720"/>
      <w:outlineLvl w:val="7"/>
    </w:pPr>
    <w:rPr>
      <w:i/>
    </w:rPr>
  </w:style>
  <w:style w:type="paragraph" w:styleId="Heading9">
    <w:name w:val="heading 9"/>
    <w:basedOn w:val="Normal"/>
    <w:next w:val="Normal"/>
    <w:link w:val="Heading9Char"/>
    <w:qFormat/>
    <w:rsid w:val="001568F9"/>
    <w:pPr>
      <w:ind w:left="720"/>
      <w:outlineLvl w:val="8"/>
    </w:pPr>
    <w:rPr>
      <w:i/>
    </w:rPr>
  </w:style>
  <w:style w:type="character" w:default="1" w:styleId="DefaultParagraphFont">
    <w:name w:val="Default Paragraph Font"/>
    <w:uiPriority w:val="1"/>
    <w:unhideWhenUsed/>
    <w:rsid w:val="00156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8F9"/>
  </w:style>
  <w:style w:type="character" w:customStyle="1" w:styleId="Heading1Char">
    <w:name w:val="Heading 1 Char"/>
    <w:basedOn w:val="DefaultParagraphFont"/>
    <w:link w:val="Heading1"/>
    <w:rsid w:val="001568F9"/>
    <w:rPr>
      <w:rFonts w:ascii="Times New Roman" w:eastAsia="Times New Roman" w:hAnsi="Times New Roman" w:cs="Times New Roman"/>
      <w:b/>
      <w:sz w:val="32"/>
      <w:szCs w:val="20"/>
      <w:lang w:eastAsia="en-US"/>
    </w:rPr>
  </w:style>
  <w:style w:type="paragraph" w:styleId="BodyText">
    <w:name w:val="Body Text"/>
    <w:basedOn w:val="Normal"/>
    <w:link w:val="BodyTextChar"/>
    <w:rsid w:val="00156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8F9"/>
    <w:rPr>
      <w:rFonts w:ascii="Times New Roman" w:eastAsia="Times New Roman" w:hAnsi="Times New Roman" w:cs="Times New Roman"/>
      <w:sz w:val="24"/>
      <w:lang w:eastAsia="en-US"/>
    </w:rPr>
  </w:style>
  <w:style w:type="paragraph" w:styleId="Footer">
    <w:name w:val="footer"/>
    <w:basedOn w:val="Normal"/>
    <w:link w:val="FooterChar"/>
    <w:rsid w:val="00156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8F9"/>
    <w:rPr>
      <w:rFonts w:ascii="Times New Roman" w:eastAsia="Times New Roman" w:hAnsi="Times New Roman" w:cs="Times New Roman"/>
      <w:sz w:val="16"/>
      <w:lang w:eastAsia="en-US"/>
    </w:rPr>
  </w:style>
  <w:style w:type="paragraph" w:styleId="List">
    <w:name w:val="List"/>
    <w:basedOn w:val="BodyText"/>
    <w:next w:val="BodyText"/>
    <w:rsid w:val="001568F9"/>
    <w:pPr>
      <w:tabs>
        <w:tab w:val="left" w:pos="340"/>
      </w:tabs>
      <w:spacing w:before="60" w:after="60"/>
      <w:ind w:left="340" w:hanging="340"/>
    </w:pPr>
  </w:style>
  <w:style w:type="paragraph" w:styleId="ListBullet">
    <w:name w:val="List Bullet"/>
    <w:basedOn w:val="List"/>
    <w:rsid w:val="001568F9"/>
    <w:pPr>
      <w:numPr>
        <w:numId w:val="13"/>
      </w:numPr>
      <w:tabs>
        <w:tab w:val="clear" w:pos="340"/>
      </w:tabs>
      <w:spacing w:before="40" w:after="40"/>
    </w:pPr>
  </w:style>
  <w:style w:type="character" w:customStyle="1" w:styleId="SpecialBold">
    <w:name w:val="Special Bold"/>
    <w:basedOn w:val="DefaultParagraphFont"/>
    <w:rsid w:val="001568F9"/>
    <w:rPr>
      <w:b/>
      <w:spacing w:val="0"/>
    </w:rPr>
  </w:style>
  <w:style w:type="paragraph" w:styleId="ListBullet2">
    <w:name w:val="List Bullet 2"/>
    <w:basedOn w:val="List2"/>
    <w:rsid w:val="001568F9"/>
    <w:pPr>
      <w:numPr>
        <w:numId w:val="14"/>
      </w:numPr>
      <w:tabs>
        <w:tab w:val="clear" w:pos="680"/>
      </w:tabs>
    </w:pPr>
  </w:style>
  <w:style w:type="paragraph" w:customStyle="1" w:styleId="SuperHeading">
    <w:name w:val="SuperHeading"/>
    <w:basedOn w:val="Normal"/>
    <w:rsid w:val="001568F9"/>
    <w:pPr>
      <w:spacing w:before="240" w:after="120"/>
      <w:outlineLvl w:val="0"/>
    </w:pPr>
    <w:rPr>
      <w:rFonts w:ascii="Times New Roman" w:hAnsi="Times New Roman"/>
      <w:b/>
      <w:sz w:val="28"/>
    </w:rPr>
  </w:style>
  <w:style w:type="paragraph" w:customStyle="1" w:styleId="AllowPageBreak">
    <w:name w:val="AllowPageBreak"/>
    <w:rsid w:val="001568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68F9"/>
    <w:pPr>
      <w:tabs>
        <w:tab w:val="left" w:pos="680"/>
      </w:tabs>
      <w:spacing w:before="60" w:after="60"/>
      <w:ind w:left="680" w:hanging="340"/>
    </w:pPr>
  </w:style>
  <w:style w:type="character" w:customStyle="1" w:styleId="BoldandItalics">
    <w:name w:val="Bold and Italics"/>
    <w:qFormat/>
    <w:rsid w:val="001568F9"/>
    <w:rPr>
      <w:b/>
      <w:i/>
      <w:u w:val="none"/>
    </w:rPr>
  </w:style>
  <w:style w:type="character" w:customStyle="1" w:styleId="Heading2Char">
    <w:name w:val="Heading 2 Char"/>
    <w:basedOn w:val="DefaultParagraphFont"/>
    <w:link w:val="Heading2"/>
    <w:rsid w:val="00156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8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8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8F9"/>
    <w:rPr>
      <w:rFonts w:ascii="Courier New" w:eastAsia="Times New Roman" w:hAnsi="Courier New" w:cs="Times New Roman"/>
      <w:i/>
      <w:szCs w:val="20"/>
      <w:lang w:eastAsia="en-US"/>
    </w:rPr>
  </w:style>
  <w:style w:type="paragraph" w:customStyle="1" w:styleId="HeadingBase">
    <w:name w:val="Heading Base"/>
    <w:rsid w:val="00156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8F9"/>
    <w:pPr>
      <w:tabs>
        <w:tab w:val="right" w:leader="dot" w:pos="9072"/>
      </w:tabs>
      <w:ind w:left="567"/>
    </w:pPr>
    <w:rPr>
      <w:szCs w:val="22"/>
    </w:rPr>
  </w:style>
  <w:style w:type="paragraph" w:customStyle="1" w:styleId="TOCBase">
    <w:name w:val="TOC Base"/>
    <w:rsid w:val="00156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8F9"/>
    <w:pPr>
      <w:tabs>
        <w:tab w:val="right" w:leader="dot" w:pos="9072"/>
      </w:tabs>
      <w:spacing w:before="40" w:after="40"/>
      <w:ind w:left="284"/>
    </w:pPr>
    <w:rPr>
      <w:rFonts w:ascii="Times New Roman" w:hAnsi="Times New Roman"/>
    </w:rPr>
  </w:style>
  <w:style w:type="paragraph" w:styleId="TOC1">
    <w:name w:val="toc 1"/>
    <w:basedOn w:val="TOCBase"/>
    <w:next w:val="Normal"/>
    <w:rsid w:val="00156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8F9"/>
    <w:pPr>
      <w:spacing w:before="5040"/>
      <w:jc w:val="center"/>
    </w:pPr>
    <w:rPr>
      <w:sz w:val="48"/>
      <w:szCs w:val="72"/>
      <w:lang w:val="en-US"/>
    </w:rPr>
  </w:style>
  <w:style w:type="character" w:customStyle="1" w:styleId="TitleChar">
    <w:name w:val="Title Char"/>
    <w:basedOn w:val="DefaultParagraphFont"/>
    <w:link w:val="Title"/>
    <w:rsid w:val="00156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8F9"/>
    <w:pPr>
      <w:tabs>
        <w:tab w:val="left" w:pos="3600"/>
        <w:tab w:val="left" w:pos="3958"/>
      </w:tabs>
    </w:pPr>
  </w:style>
  <w:style w:type="paragraph" w:customStyle="1" w:styleId="Note">
    <w:name w:val="Note"/>
    <w:basedOn w:val="BodyText"/>
    <w:rsid w:val="00156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8F9"/>
    <w:pPr>
      <w:framePr w:wrap="auto" w:hAnchor="text" w:y="6049"/>
    </w:pPr>
    <w:rPr>
      <w:color w:val="000000"/>
      <w:sz w:val="40"/>
    </w:rPr>
  </w:style>
  <w:style w:type="paragraph" w:customStyle="1" w:styleId="TOCTitle">
    <w:name w:val="TOCTitle"/>
    <w:basedOn w:val="Heading1"/>
    <w:rsid w:val="001568F9"/>
    <w:pPr>
      <w:spacing w:after="240"/>
      <w:jc w:val="center"/>
      <w:outlineLvl w:val="9"/>
    </w:pPr>
    <w:rPr>
      <w:caps/>
    </w:rPr>
  </w:style>
  <w:style w:type="paragraph" w:customStyle="1" w:styleId="Version">
    <w:name w:val="Version"/>
    <w:rsid w:val="00156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8F9"/>
    <w:pPr>
      <w:keepNext w:val="0"/>
      <w:tabs>
        <w:tab w:val="right" w:pos="4176"/>
      </w:tabs>
      <w:ind w:left="198" w:hanging="198"/>
    </w:pPr>
    <w:rPr>
      <w:rFonts w:ascii="Garamond" w:hAnsi="Garamond"/>
    </w:rPr>
  </w:style>
  <w:style w:type="paragraph" w:styleId="IndexHeading">
    <w:name w:val="index heading"/>
    <w:basedOn w:val="Normal"/>
    <w:next w:val="Index1"/>
    <w:semiHidden/>
    <w:rsid w:val="001568F9"/>
    <w:pPr>
      <w:spacing w:before="120" w:after="120"/>
    </w:pPr>
    <w:rPr>
      <w:rFonts w:ascii="Arial" w:hAnsi="Arial"/>
      <w:b/>
      <w:color w:val="918585"/>
      <w:sz w:val="24"/>
    </w:rPr>
  </w:style>
  <w:style w:type="paragraph" w:styleId="Header">
    <w:name w:val="header"/>
    <w:basedOn w:val="Normal"/>
    <w:link w:val="HeaderChar"/>
    <w:rsid w:val="00156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8F9"/>
    <w:rPr>
      <w:rFonts w:ascii="Times New Roman" w:eastAsia="Times New Roman" w:hAnsi="Times New Roman" w:cs="Times New Roman"/>
      <w:sz w:val="16"/>
      <w:szCs w:val="20"/>
      <w:lang w:val="en-GB" w:eastAsia="en-US"/>
    </w:rPr>
  </w:style>
  <w:style w:type="paragraph" w:customStyle="1" w:styleId="Chapter">
    <w:name w:val="Chapter"/>
    <w:basedOn w:val="Normal"/>
    <w:rsid w:val="001568F9"/>
    <w:pPr>
      <w:spacing w:before="240"/>
    </w:pPr>
    <w:rPr>
      <w:rFonts w:ascii="Times New Roman" w:hAnsi="Times New Roman"/>
      <w:smallCaps/>
      <w:spacing w:val="80"/>
      <w:sz w:val="28"/>
    </w:rPr>
  </w:style>
  <w:style w:type="paragraph" w:customStyle="1" w:styleId="InChapter">
    <w:name w:val="InChapter"/>
    <w:basedOn w:val="Heading3"/>
    <w:rsid w:val="001568F9"/>
    <w:pPr>
      <w:spacing w:after="240"/>
      <w:outlineLvl w:val="9"/>
    </w:pPr>
    <w:rPr>
      <w:noProof/>
    </w:rPr>
  </w:style>
  <w:style w:type="paragraph" w:styleId="Index2">
    <w:name w:val="index 2"/>
    <w:basedOn w:val="Normal"/>
    <w:next w:val="Normal"/>
    <w:semiHidden/>
    <w:rsid w:val="001568F9"/>
    <w:pPr>
      <w:tabs>
        <w:tab w:val="right" w:pos="4176"/>
      </w:tabs>
      <w:ind w:left="568" w:hanging="284"/>
    </w:pPr>
    <w:rPr>
      <w:rFonts w:ascii="Garamond" w:hAnsi="Garamond"/>
    </w:rPr>
  </w:style>
  <w:style w:type="paragraph" w:customStyle="1" w:styleId="Byline">
    <w:name w:val="Byline"/>
    <w:rsid w:val="00156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8F9"/>
    <w:pPr>
      <w:tabs>
        <w:tab w:val="clear" w:pos="3600"/>
        <w:tab w:val="clear" w:pos="3958"/>
      </w:tabs>
      <w:jc w:val="right"/>
    </w:pPr>
  </w:style>
  <w:style w:type="character" w:styleId="Emphasis">
    <w:name w:val="Emphasis"/>
    <w:basedOn w:val="DefaultParagraphFont"/>
    <w:qFormat/>
    <w:rsid w:val="001568F9"/>
    <w:rPr>
      <w:i/>
    </w:rPr>
  </w:style>
  <w:style w:type="paragraph" w:styleId="Caption">
    <w:name w:val="caption"/>
    <w:basedOn w:val="BodyText"/>
    <w:next w:val="Normal"/>
    <w:qFormat/>
    <w:rsid w:val="001568F9"/>
    <w:pPr>
      <w:framePr w:w="2268" w:hSpace="181" w:vSpace="181" w:wrap="around" w:vAnchor="text" w:hAnchor="page" w:x="1135" w:y="285" w:anchorLock="1"/>
    </w:pPr>
    <w:rPr>
      <w:i/>
    </w:rPr>
  </w:style>
  <w:style w:type="paragraph" w:customStyle="1" w:styleId="MiniTOCTitle">
    <w:name w:val="MiniTOCTitle"/>
    <w:basedOn w:val="Heading4"/>
    <w:rsid w:val="001568F9"/>
    <w:pPr>
      <w:spacing w:before="240"/>
      <w:outlineLvl w:val="9"/>
    </w:pPr>
    <w:rPr>
      <w:noProof/>
      <w:sz w:val="24"/>
    </w:rPr>
  </w:style>
  <w:style w:type="paragraph" w:customStyle="1" w:styleId="MiniTOCItem">
    <w:name w:val="MiniTOCItem"/>
    <w:basedOn w:val="ListBullet"/>
    <w:rsid w:val="001568F9"/>
    <w:pPr>
      <w:numPr>
        <w:numId w:val="0"/>
      </w:numPr>
      <w:tabs>
        <w:tab w:val="right" w:leader="dot" w:pos="6521"/>
      </w:tabs>
      <w:spacing w:before="0" w:after="0"/>
    </w:pPr>
  </w:style>
  <w:style w:type="paragraph" w:customStyle="1" w:styleId="TOFTitle">
    <w:name w:val="TOFTitle"/>
    <w:basedOn w:val="TOCTitle"/>
    <w:rsid w:val="001568F9"/>
  </w:style>
  <w:style w:type="paragraph" w:styleId="TableofFigures">
    <w:name w:val="table of figures"/>
    <w:basedOn w:val="Normal"/>
    <w:next w:val="Normal"/>
    <w:semiHidden/>
    <w:rsid w:val="001568F9"/>
    <w:pPr>
      <w:tabs>
        <w:tab w:val="right" w:leader="dot" w:pos="9072"/>
      </w:tabs>
      <w:ind w:left="970" w:hanging="403"/>
    </w:pPr>
    <w:rPr>
      <w:rFonts w:ascii="Times New Roman" w:hAnsi="Times New Roman"/>
      <w:b/>
    </w:rPr>
  </w:style>
  <w:style w:type="paragraph" w:styleId="ListNumber">
    <w:name w:val="List Number"/>
    <w:basedOn w:val="List"/>
    <w:rsid w:val="001568F9"/>
    <w:pPr>
      <w:numPr>
        <w:numId w:val="11"/>
      </w:numPr>
    </w:pPr>
  </w:style>
  <w:style w:type="character" w:customStyle="1" w:styleId="WingdingSymbols">
    <w:name w:val="Wingding Symbols"/>
    <w:rsid w:val="001568F9"/>
    <w:rPr>
      <w:rFonts w:ascii="Wingdings" w:hAnsi="Wingdings"/>
    </w:rPr>
  </w:style>
  <w:style w:type="paragraph" w:customStyle="1" w:styleId="TableHeading">
    <w:name w:val="Table Heading"/>
    <w:basedOn w:val="HeadingBase"/>
    <w:rsid w:val="001568F9"/>
    <w:pPr>
      <w:keepLines/>
      <w:pBdr>
        <w:bottom w:val="single" w:sz="6" w:space="1" w:color="918585"/>
      </w:pBdr>
      <w:spacing w:before="240"/>
    </w:pPr>
  </w:style>
  <w:style w:type="character" w:customStyle="1" w:styleId="HotSpot">
    <w:name w:val="HotSpot"/>
    <w:rsid w:val="001568F9"/>
    <w:rPr>
      <w:color w:val="0033CC"/>
      <w:u w:val="none"/>
    </w:rPr>
  </w:style>
  <w:style w:type="paragraph" w:customStyle="1" w:styleId="BodyTextRight">
    <w:name w:val="Body Text Right"/>
    <w:basedOn w:val="BodyText"/>
    <w:rsid w:val="001568F9"/>
    <w:pPr>
      <w:spacing w:before="0" w:after="0"/>
      <w:jc w:val="right"/>
    </w:pPr>
  </w:style>
  <w:style w:type="paragraph" w:styleId="Index3">
    <w:name w:val="index 3"/>
    <w:basedOn w:val="ListNumber2"/>
    <w:next w:val="Normal"/>
    <w:semiHidden/>
    <w:rsid w:val="001568F9"/>
    <w:pPr>
      <w:numPr>
        <w:numId w:val="0"/>
      </w:numPr>
      <w:tabs>
        <w:tab w:val="right" w:leader="dot" w:pos="4176"/>
      </w:tabs>
    </w:pPr>
  </w:style>
  <w:style w:type="paragraph" w:styleId="ListNumber2">
    <w:name w:val="List Number 2"/>
    <w:basedOn w:val="List2"/>
    <w:rsid w:val="001568F9"/>
    <w:pPr>
      <w:numPr>
        <w:numId w:val="10"/>
      </w:numPr>
      <w:tabs>
        <w:tab w:val="clear" w:pos="1060"/>
      </w:tabs>
    </w:pPr>
  </w:style>
  <w:style w:type="paragraph" w:customStyle="1" w:styleId="MarginNote">
    <w:name w:val="Margin Note"/>
    <w:basedOn w:val="BodyText"/>
    <w:rsid w:val="00156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8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8F9"/>
    <w:rPr>
      <w:sz w:val="32"/>
    </w:rPr>
  </w:style>
  <w:style w:type="paragraph" w:customStyle="1" w:styleId="HeadingProcedure">
    <w:name w:val="Heading Procedure"/>
    <w:basedOn w:val="HeadingBase"/>
    <w:next w:val="Normal"/>
    <w:rsid w:val="001568F9"/>
    <w:pPr>
      <w:tabs>
        <w:tab w:val="left" w:pos="0"/>
      </w:tabs>
      <w:spacing w:before="120" w:after="60"/>
    </w:pPr>
    <w:rPr>
      <w:i/>
      <w:color w:val="918585"/>
      <w:sz w:val="22"/>
    </w:rPr>
  </w:style>
  <w:style w:type="paragraph" w:customStyle="1" w:styleId="TableBodyText">
    <w:name w:val="Table Body Text"/>
    <w:basedOn w:val="BodyText"/>
    <w:rsid w:val="001568F9"/>
    <w:pPr>
      <w:spacing w:before="60" w:after="60"/>
    </w:pPr>
  </w:style>
  <w:style w:type="paragraph" w:styleId="ListContinue">
    <w:name w:val="List Continue"/>
    <w:basedOn w:val="List"/>
    <w:rsid w:val="001568F9"/>
    <w:pPr>
      <w:ind w:firstLine="0"/>
    </w:pPr>
  </w:style>
  <w:style w:type="paragraph" w:customStyle="1" w:styleId="ListNote">
    <w:name w:val="List Note"/>
    <w:basedOn w:val="List"/>
    <w:rsid w:val="001568F9"/>
    <w:pPr>
      <w:pBdr>
        <w:top w:val="single" w:sz="6" w:space="2" w:color="918585"/>
        <w:bottom w:val="single" w:sz="6" w:space="2" w:color="918585"/>
      </w:pBdr>
      <w:tabs>
        <w:tab w:val="left" w:pos="1021"/>
      </w:tabs>
      <w:ind w:firstLine="0"/>
    </w:pPr>
  </w:style>
  <w:style w:type="paragraph" w:customStyle="1" w:styleId="Warning">
    <w:name w:val="Warning"/>
    <w:basedOn w:val="BodyText"/>
    <w:rsid w:val="001568F9"/>
    <w:pPr>
      <w:shd w:val="clear" w:color="auto" w:fill="D9D9D9"/>
      <w:tabs>
        <w:tab w:val="left" w:pos="992"/>
      </w:tabs>
      <w:ind w:left="119" w:right="119"/>
    </w:pPr>
    <w:rPr>
      <w:sz w:val="20"/>
    </w:rPr>
  </w:style>
  <w:style w:type="paragraph" w:customStyle="1" w:styleId="MarginIcons">
    <w:name w:val="Margin Icons"/>
    <w:basedOn w:val="BodyText"/>
    <w:rsid w:val="00156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8F9"/>
    <w:rPr>
      <w:rFonts w:ascii="Courier New" w:hAnsi="Courier New"/>
    </w:rPr>
  </w:style>
  <w:style w:type="paragraph" w:customStyle="1" w:styleId="NoteBullet">
    <w:name w:val="Note Bullet"/>
    <w:basedOn w:val="Note"/>
    <w:rsid w:val="001568F9"/>
    <w:pPr>
      <w:tabs>
        <w:tab w:val="clear" w:pos="680"/>
      </w:tabs>
      <w:spacing w:before="60" w:after="60"/>
    </w:pPr>
  </w:style>
  <w:style w:type="paragraph" w:customStyle="1" w:styleId="SubHeading2">
    <w:name w:val="SubHeading2"/>
    <w:basedOn w:val="HeadingBase"/>
    <w:rsid w:val="001568F9"/>
    <w:pPr>
      <w:spacing w:before="240" w:after="60"/>
    </w:pPr>
    <w:rPr>
      <w:sz w:val="20"/>
    </w:rPr>
  </w:style>
  <w:style w:type="paragraph" w:customStyle="1" w:styleId="SubHeading1">
    <w:name w:val="SubHeading1"/>
    <w:basedOn w:val="HeadingBase"/>
    <w:rsid w:val="001568F9"/>
    <w:pPr>
      <w:spacing w:before="240" w:after="60"/>
    </w:pPr>
    <w:rPr>
      <w:color w:val="918585"/>
      <w:sz w:val="22"/>
    </w:rPr>
  </w:style>
  <w:style w:type="paragraph" w:customStyle="1" w:styleId="SideHeading">
    <w:name w:val="Side Heading"/>
    <w:basedOn w:val="HeadingBase"/>
    <w:rsid w:val="00156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8F9"/>
    <w:pPr>
      <w:numPr>
        <w:numId w:val="12"/>
      </w:numPr>
    </w:pPr>
  </w:style>
  <w:style w:type="paragraph" w:styleId="PlainText">
    <w:name w:val="Plain Text"/>
    <w:basedOn w:val="Normal"/>
    <w:link w:val="PlainTextChar"/>
    <w:rsid w:val="001568F9"/>
    <w:rPr>
      <w:sz w:val="20"/>
    </w:rPr>
  </w:style>
  <w:style w:type="character" w:customStyle="1" w:styleId="PlainTextChar">
    <w:name w:val="Plain Text Char"/>
    <w:basedOn w:val="DefaultParagraphFont"/>
    <w:link w:val="PlainText"/>
    <w:rsid w:val="001568F9"/>
    <w:rPr>
      <w:rFonts w:ascii="Courier New" w:eastAsia="Times New Roman" w:hAnsi="Courier New" w:cs="Times New Roman"/>
      <w:sz w:val="20"/>
      <w:szCs w:val="20"/>
      <w:lang w:eastAsia="en-US"/>
    </w:rPr>
  </w:style>
  <w:style w:type="character" w:customStyle="1" w:styleId="MenuOption">
    <w:name w:val="Menu Option"/>
    <w:basedOn w:val="DefaultParagraphFont"/>
    <w:rsid w:val="001568F9"/>
    <w:rPr>
      <w:b/>
      <w:smallCaps/>
    </w:rPr>
  </w:style>
  <w:style w:type="paragraph" w:customStyle="1" w:styleId="TableListNumber">
    <w:name w:val="Table List Number"/>
    <w:basedOn w:val="ListNumber"/>
    <w:rsid w:val="001568F9"/>
    <w:pPr>
      <w:numPr>
        <w:numId w:val="0"/>
      </w:numPr>
    </w:pPr>
  </w:style>
  <w:style w:type="paragraph" w:styleId="TOC4">
    <w:name w:val="toc 4"/>
    <w:basedOn w:val="TOCBase"/>
    <w:next w:val="Normal"/>
    <w:semiHidden/>
    <w:rsid w:val="001568F9"/>
    <w:pPr>
      <w:tabs>
        <w:tab w:val="right" w:leader="dot" w:pos="9071"/>
      </w:tabs>
      <w:ind w:left="1701"/>
    </w:pPr>
  </w:style>
  <w:style w:type="paragraph" w:customStyle="1" w:styleId="ListAlpha">
    <w:name w:val="List Alpha"/>
    <w:basedOn w:val="List"/>
    <w:rsid w:val="001568F9"/>
    <w:pPr>
      <w:numPr>
        <w:numId w:val="9"/>
      </w:numPr>
    </w:pPr>
  </w:style>
  <w:style w:type="paragraph" w:customStyle="1" w:styleId="ListAlpha2">
    <w:name w:val="List Alpha 2"/>
    <w:basedOn w:val="List2"/>
    <w:rsid w:val="001568F9"/>
    <w:pPr>
      <w:numPr>
        <w:numId w:val="8"/>
      </w:numPr>
    </w:pPr>
  </w:style>
  <w:style w:type="paragraph" w:styleId="List3">
    <w:name w:val="List 3"/>
    <w:basedOn w:val="BodyText"/>
    <w:rsid w:val="001568F9"/>
    <w:pPr>
      <w:tabs>
        <w:tab w:val="left" w:pos="1021"/>
      </w:tabs>
      <w:spacing w:before="60" w:after="60"/>
      <w:ind w:left="1020" w:hanging="340"/>
    </w:pPr>
  </w:style>
  <w:style w:type="paragraph" w:styleId="List4">
    <w:name w:val="List 4"/>
    <w:basedOn w:val="BodyText"/>
    <w:rsid w:val="001568F9"/>
    <w:pPr>
      <w:tabs>
        <w:tab w:val="left" w:pos="1361"/>
      </w:tabs>
      <w:spacing w:before="60" w:after="60"/>
      <w:ind w:left="1361" w:hanging="340"/>
    </w:pPr>
  </w:style>
  <w:style w:type="paragraph" w:styleId="List5">
    <w:name w:val="List 5"/>
    <w:basedOn w:val="BodyText"/>
    <w:rsid w:val="001568F9"/>
    <w:pPr>
      <w:tabs>
        <w:tab w:val="left" w:pos="1701"/>
      </w:tabs>
      <w:spacing w:before="60" w:after="60"/>
      <w:ind w:left="1701" w:hanging="340"/>
    </w:pPr>
  </w:style>
  <w:style w:type="paragraph" w:styleId="ListBullet3">
    <w:name w:val="List Bullet 3"/>
    <w:basedOn w:val="List3"/>
    <w:rsid w:val="001568F9"/>
    <w:pPr>
      <w:numPr>
        <w:numId w:val="15"/>
      </w:numPr>
      <w:tabs>
        <w:tab w:val="clear" w:pos="1021"/>
      </w:tabs>
      <w:ind w:left="1037" w:hanging="357"/>
    </w:pPr>
  </w:style>
  <w:style w:type="paragraph" w:styleId="ListBullet4">
    <w:name w:val="List Bullet 4"/>
    <w:basedOn w:val="List4"/>
    <w:rsid w:val="001568F9"/>
    <w:pPr>
      <w:numPr>
        <w:numId w:val="3"/>
      </w:numPr>
    </w:pPr>
  </w:style>
  <w:style w:type="paragraph" w:styleId="ListBullet5">
    <w:name w:val="List Bullet 5"/>
    <w:basedOn w:val="List5"/>
    <w:rsid w:val="001568F9"/>
    <w:pPr>
      <w:numPr>
        <w:numId w:val="4"/>
      </w:numPr>
    </w:pPr>
  </w:style>
  <w:style w:type="paragraph" w:styleId="ListContinue2">
    <w:name w:val="List Continue 2"/>
    <w:basedOn w:val="List2"/>
    <w:rsid w:val="001568F9"/>
    <w:pPr>
      <w:ind w:firstLine="0"/>
    </w:pPr>
  </w:style>
  <w:style w:type="paragraph" w:styleId="ListContinue3">
    <w:name w:val="List Continue 3"/>
    <w:basedOn w:val="List3"/>
    <w:rsid w:val="001568F9"/>
    <w:pPr>
      <w:ind w:left="1021" w:firstLine="0"/>
    </w:pPr>
  </w:style>
  <w:style w:type="paragraph" w:styleId="ListContinue4">
    <w:name w:val="List Continue 4"/>
    <w:basedOn w:val="List4"/>
    <w:rsid w:val="001568F9"/>
    <w:pPr>
      <w:ind w:firstLine="0"/>
    </w:pPr>
  </w:style>
  <w:style w:type="paragraph" w:styleId="ListContinue5">
    <w:name w:val="List Continue 5"/>
    <w:basedOn w:val="List5"/>
    <w:rsid w:val="001568F9"/>
    <w:pPr>
      <w:ind w:firstLine="0"/>
    </w:pPr>
  </w:style>
  <w:style w:type="paragraph" w:styleId="ListNumber3">
    <w:name w:val="List Number 3"/>
    <w:basedOn w:val="List3"/>
    <w:rsid w:val="001568F9"/>
    <w:pPr>
      <w:numPr>
        <w:numId w:val="5"/>
      </w:numPr>
    </w:pPr>
  </w:style>
  <w:style w:type="paragraph" w:styleId="ListNumber4">
    <w:name w:val="List Number 4"/>
    <w:basedOn w:val="List4"/>
    <w:rsid w:val="001568F9"/>
    <w:pPr>
      <w:numPr>
        <w:numId w:val="6"/>
      </w:numPr>
    </w:pPr>
  </w:style>
  <w:style w:type="paragraph" w:styleId="ListNumber5">
    <w:name w:val="List Number 5"/>
    <w:basedOn w:val="List5"/>
    <w:rsid w:val="001568F9"/>
    <w:pPr>
      <w:numPr>
        <w:numId w:val="7"/>
      </w:numPr>
    </w:pPr>
  </w:style>
  <w:style w:type="paragraph" w:styleId="BlockText">
    <w:name w:val="Block Text"/>
    <w:basedOn w:val="Normal"/>
    <w:rsid w:val="001568F9"/>
    <w:pPr>
      <w:spacing w:after="120"/>
      <w:ind w:left="1440" w:right="1440"/>
    </w:pPr>
  </w:style>
  <w:style w:type="character" w:customStyle="1" w:styleId="Subscript">
    <w:name w:val="Subscript"/>
    <w:basedOn w:val="DefaultParagraphFont"/>
    <w:rsid w:val="001568F9"/>
    <w:rPr>
      <w:sz w:val="16"/>
      <w:vertAlign w:val="subscript"/>
    </w:rPr>
  </w:style>
  <w:style w:type="character" w:customStyle="1" w:styleId="Superscript">
    <w:name w:val="Superscript"/>
    <w:basedOn w:val="DefaultParagraphFont"/>
    <w:rsid w:val="001568F9"/>
    <w:rPr>
      <w:sz w:val="16"/>
      <w:vertAlign w:val="superscript"/>
    </w:rPr>
  </w:style>
  <w:style w:type="character" w:customStyle="1" w:styleId="Symbols">
    <w:name w:val="Symbols"/>
    <w:basedOn w:val="DefaultParagraphFont"/>
    <w:rsid w:val="001568F9"/>
    <w:rPr>
      <w:rFonts w:ascii="Symbol" w:hAnsi="Symbol"/>
    </w:rPr>
  </w:style>
  <w:style w:type="character" w:customStyle="1" w:styleId="MenuOptions">
    <w:name w:val="Menu Options"/>
    <w:basedOn w:val="DefaultParagraphFont"/>
    <w:rsid w:val="001568F9"/>
    <w:rPr>
      <w:rFonts w:ascii="Arial Narrow" w:hAnsi="Arial Narrow"/>
      <w:smallCaps/>
    </w:rPr>
  </w:style>
  <w:style w:type="character" w:customStyle="1" w:styleId="Buttons">
    <w:name w:val="Buttons"/>
    <w:basedOn w:val="DefaultParagraphFont"/>
    <w:rsid w:val="001568F9"/>
    <w:rPr>
      <w:b/>
    </w:rPr>
  </w:style>
  <w:style w:type="character" w:customStyle="1" w:styleId="Underlined">
    <w:name w:val="Underlined"/>
    <w:basedOn w:val="DefaultParagraphFont"/>
    <w:rsid w:val="001568F9"/>
    <w:rPr>
      <w:u w:val="single"/>
    </w:rPr>
  </w:style>
  <w:style w:type="paragraph" w:customStyle="1" w:styleId="TableBodyTextRight">
    <w:name w:val="Table Body Text Right"/>
    <w:basedOn w:val="TableBodyText"/>
    <w:rsid w:val="001568F9"/>
    <w:pPr>
      <w:widowControl w:val="0"/>
      <w:autoSpaceDE w:val="0"/>
      <w:autoSpaceDN w:val="0"/>
      <w:adjustRightInd w:val="0"/>
      <w:jc w:val="right"/>
    </w:pPr>
    <w:rPr>
      <w:rFonts w:cs="Arial"/>
      <w:szCs w:val="18"/>
    </w:rPr>
  </w:style>
  <w:style w:type="paragraph" w:customStyle="1" w:styleId="CopyrightText">
    <w:name w:val="Copyright Text"/>
    <w:basedOn w:val="BodyText"/>
    <w:rsid w:val="001568F9"/>
    <w:rPr>
      <w:sz w:val="18"/>
    </w:rPr>
  </w:style>
  <w:style w:type="paragraph" w:customStyle="1" w:styleId="BodySmallRight">
    <w:name w:val="Body Small Right"/>
    <w:basedOn w:val="BodyTextRight"/>
    <w:rsid w:val="001568F9"/>
    <w:rPr>
      <w:sz w:val="18"/>
      <w:szCs w:val="18"/>
    </w:rPr>
  </w:style>
  <w:style w:type="paragraph" w:customStyle="1" w:styleId="MarginEdition">
    <w:name w:val="Margin Edition"/>
    <w:basedOn w:val="MarginNote"/>
    <w:rsid w:val="001568F9"/>
    <w:pPr>
      <w:spacing w:before="0" w:after="0"/>
    </w:pPr>
    <w:rPr>
      <w:rFonts w:ascii="Times New Roman" w:hAnsi="Times New Roman"/>
      <w:color w:val="999999"/>
    </w:rPr>
  </w:style>
  <w:style w:type="paragraph" w:customStyle="1" w:styleId="Spacer">
    <w:name w:val="Spacer"/>
    <w:basedOn w:val="Normal"/>
    <w:rsid w:val="001568F9"/>
    <w:rPr>
      <w:sz w:val="2"/>
      <w:szCs w:val="2"/>
    </w:rPr>
  </w:style>
  <w:style w:type="character" w:customStyle="1" w:styleId="Small">
    <w:name w:val="Small"/>
    <w:basedOn w:val="DefaultParagraphFont"/>
    <w:rsid w:val="001568F9"/>
    <w:rPr>
      <w:sz w:val="16"/>
    </w:rPr>
  </w:style>
  <w:style w:type="paragraph" w:customStyle="1" w:styleId="WideTable">
    <w:name w:val="Wide Table"/>
    <w:basedOn w:val="Normal"/>
    <w:rsid w:val="001568F9"/>
    <w:pPr>
      <w:ind w:left="-1418"/>
    </w:pPr>
    <w:rPr>
      <w:sz w:val="2"/>
      <w:szCs w:val="2"/>
    </w:rPr>
  </w:style>
  <w:style w:type="character" w:styleId="PageNumber">
    <w:name w:val="page number"/>
    <w:basedOn w:val="DefaultParagraphFont"/>
    <w:rsid w:val="001568F9"/>
  </w:style>
  <w:style w:type="paragraph" w:styleId="Quote">
    <w:name w:val="Quote"/>
    <w:basedOn w:val="Heading1"/>
    <w:link w:val="QuoteChar"/>
    <w:qFormat/>
    <w:rsid w:val="001568F9"/>
    <w:rPr>
      <w:b w:val="0"/>
      <w:sz w:val="72"/>
      <w:szCs w:val="72"/>
      <w:lang w:val="en-NZ"/>
    </w:rPr>
  </w:style>
  <w:style w:type="character" w:customStyle="1" w:styleId="QuoteChar">
    <w:name w:val="Quote Char"/>
    <w:basedOn w:val="DefaultParagraphFont"/>
    <w:link w:val="Quote"/>
    <w:rsid w:val="00156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8F9"/>
    <w:pPr>
      <w:pageBreakBefore/>
    </w:pPr>
  </w:style>
  <w:style w:type="paragraph" w:customStyle="1" w:styleId="Border">
    <w:name w:val="Border"/>
    <w:basedOn w:val="Normal"/>
    <w:qFormat/>
    <w:rsid w:val="00156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8F9"/>
    <w:rPr>
      <w:b/>
      <w:bCs/>
      <w:i/>
      <w:iCs/>
      <w:color w:val="auto"/>
    </w:rPr>
  </w:style>
  <w:style w:type="paragraph" w:styleId="IntenseQuote">
    <w:name w:val="Intense Quote"/>
    <w:basedOn w:val="Normal"/>
    <w:next w:val="Normal"/>
    <w:link w:val="IntenseQuoteChar"/>
    <w:uiPriority w:val="30"/>
    <w:qFormat/>
    <w:rsid w:val="00156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8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8F9"/>
    <w:rPr>
      <w:smallCaps/>
      <w:color w:val="auto"/>
      <w:u w:val="single"/>
    </w:rPr>
  </w:style>
  <w:style w:type="character" w:styleId="IntenseReference">
    <w:name w:val="Intense Reference"/>
    <w:basedOn w:val="DefaultParagraphFont"/>
    <w:uiPriority w:val="32"/>
    <w:qFormat/>
    <w:rsid w:val="001568F9"/>
    <w:rPr>
      <w:b/>
      <w:bCs/>
      <w:smallCaps/>
      <w:color w:val="auto"/>
      <w:spacing w:val="5"/>
      <w:u w:val="single"/>
    </w:rPr>
  </w:style>
  <w:style w:type="paragraph" w:customStyle="1" w:styleId="2ColumnHeading">
    <w:name w:val="2Column Heading"/>
    <w:basedOn w:val="BodyText"/>
    <w:qFormat/>
    <w:rsid w:val="001568F9"/>
    <w:pPr>
      <w:spacing w:after="60"/>
      <w:ind w:left="-2268"/>
    </w:pPr>
    <w:rPr>
      <w:b/>
    </w:rPr>
  </w:style>
  <w:style w:type="paragraph" w:customStyle="1" w:styleId="Heading1TOC">
    <w:name w:val="Heading1 TOC"/>
    <w:basedOn w:val="Normal"/>
    <w:qFormat/>
    <w:rsid w:val="001568F9"/>
    <w:pPr>
      <w:spacing w:before="240" w:after="120"/>
    </w:pPr>
    <w:rPr>
      <w:rFonts w:ascii="Times New Roman" w:hAnsi="Times New Roman"/>
      <w:b/>
      <w:sz w:val="32"/>
    </w:rPr>
  </w:style>
  <w:style w:type="paragraph" w:customStyle="1" w:styleId="Heading2TOC">
    <w:name w:val="Heading2 TOC"/>
    <w:basedOn w:val="Normal"/>
    <w:qFormat/>
    <w:rsid w:val="001568F9"/>
    <w:pPr>
      <w:spacing w:before="240" w:after="60"/>
    </w:pPr>
    <w:rPr>
      <w:rFonts w:ascii="Times New Roman" w:hAnsi="Times New Roman"/>
      <w:b/>
      <w:sz w:val="28"/>
    </w:rPr>
  </w:style>
  <w:style w:type="character" w:customStyle="1" w:styleId="Underline">
    <w:name w:val="Underline"/>
    <w:basedOn w:val="DefaultParagraphFont"/>
    <w:qFormat/>
    <w:rsid w:val="001568F9"/>
    <w:rPr>
      <w:u w:val="single"/>
    </w:rPr>
  </w:style>
  <w:style w:type="paragraph" w:styleId="BalloonText">
    <w:name w:val="Balloon Text"/>
    <w:basedOn w:val="Normal"/>
    <w:link w:val="BalloonTextChar"/>
    <w:rsid w:val="001568F9"/>
    <w:rPr>
      <w:rFonts w:ascii="Tahoma" w:hAnsi="Tahoma" w:cs="Tahoma"/>
      <w:sz w:val="16"/>
      <w:szCs w:val="16"/>
    </w:rPr>
  </w:style>
  <w:style w:type="character" w:customStyle="1" w:styleId="BalloonTextChar">
    <w:name w:val="Balloon Text Char"/>
    <w:basedOn w:val="DefaultParagraphFont"/>
    <w:link w:val="BalloonText"/>
    <w:rsid w:val="001568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8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8F9"/>
    <w:rPr>
      <w:b/>
      <w:color w:val="660033"/>
      <w:spacing w:val="0"/>
    </w:rPr>
  </w:style>
  <w:style w:type="paragraph" w:customStyle="1" w:styleId="Nameditemlist">
    <w:name w:val="Named item list"/>
    <w:basedOn w:val="BodyText"/>
    <w:qFormat/>
    <w:rsid w:val="001568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1853</Words>
  <Characters>11342</Characters>
  <Application>Microsoft Office Word</Application>
  <DocSecurity>0</DocSecurity>
  <Lines>402</Lines>
  <Paragraphs>254</Paragraphs>
  <ScaleCrop>false</ScaleCrop>
  <Company>Author-it Software Corporation Ltd.</Company>
  <LinksUpToDate>false</LinksUpToDate>
  <CharactersWithSpaces>13148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SISSEQS301A Demonstrate basic dressage, show jumping and cross-country riding</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2012-10-11T19:57:00Z</dcterms:created>
  <dcterms:modified xsi:type="dcterms:W3CDTF">2012-10-11T19:57:00Z</dcterms:modified>
</cp:coreProperties>
</file>