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452" w:rsidP="00662452">
      <w:pPr>
        <w:pStyle w:val="Title"/>
      </w:pPr>
      <w:r>
        <w:fldChar w:fldCharType="begin"/>
      </w:r>
      <w:r>
        <w:instrText xml:space="preserve"> TITLE   \* MERGEFORMAT </w:instrText>
      </w:r>
      <w:r>
        <w:fldChar w:fldCharType="separate"/>
      </w:r>
      <w:r>
        <w:t>SISSBSB303A Teach intermediate level basketball skills</w:t>
      </w:r>
      <w:r>
        <w:fldChar w:fldCharType="end"/>
      </w:r>
    </w:p>
    <w:p w:rsidR="00662452" w:rsidP="00662452">
      <w:pPr>
        <w:pStyle w:val="Version"/>
        <w:sectPr w:rsidSect="00E952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526C" w:rsidP="00E9526C">
      <w:pPr>
        <w:pStyle w:val="SuperHeading"/>
      </w:pPr>
      <w:r w:rsidRPr="00E9526C">
        <w:t>SISSBSB303A Teach intermediate level basketball skills</w:t>
      </w:r>
    </w:p>
    <w:p w:rsidR="00000000" w:rsidRPr="00E9526C" w:rsidP="00E9526C">
      <w:pPr>
        <w:pStyle w:val="Heading1"/>
      </w:pPr>
      <w:bookmarkStart w:id="1" w:name="O_368767"/>
      <w:bookmarkEnd w:id="1"/>
      <w:r w:rsidRPr="00E9526C">
        <w:t>Modification History</w:t>
      </w:r>
    </w:p>
    <w:p w:rsidR="00000000" w:rsidRPr="00E9526C" w:rsidP="00E9526C">
      <w:pPr>
        <w:pStyle w:val="BodyText"/>
      </w:pPr>
      <w:r w:rsidRPr="00E9526C">
        <w:t>Not Applicable</w:t>
      </w:r>
    </w:p>
    <w:p w:rsidR="00000000" w:rsidRPr="00E9526C" w:rsidP="00E9526C">
      <w:pPr>
        <w:pStyle w:val="AllowPageBreak"/>
      </w:pPr>
    </w:p>
    <w:p w:rsidR="00000000" w:rsidRPr="00E9526C" w:rsidP="00E9526C">
      <w:pPr>
        <w:pStyle w:val="Heading1"/>
      </w:pPr>
      <w:bookmarkStart w:id="2" w:name="O_368763"/>
      <w:bookmarkEnd w:id="2"/>
      <w:r w:rsidRPr="00E9526C">
        <w:t>Unit Descriptor</w:t>
      </w:r>
    </w:p>
    <w:p w:rsidR="00000000" w:rsidRPr="00E9526C" w:rsidP="00E9526C">
      <w:pPr>
        <w:pStyle w:val="BodyText"/>
      </w:pPr>
      <w:r w:rsidRPr="00E9526C">
        <w:t>This unit describes the pe</w:t>
      </w:r>
      <w:r w:rsidRPr="00E9526C">
        <w:t>rformance outcomes, skills and knowledge required to teach players intermediate basketball skills. It requires the ability to plan, conduct and evaluate drills, activities, and games which focus on player development of the intermediate skills of basketbal</w:t>
      </w:r>
      <w:r w:rsidRPr="00E9526C">
        <w:t>l.</w:t>
      </w:r>
    </w:p>
    <w:p w:rsidR="00000000" w:rsidRPr="00E9526C" w:rsidP="00E9526C">
      <w:pPr>
        <w:pStyle w:val="AllowPageBreak"/>
      </w:pPr>
    </w:p>
    <w:p w:rsidR="00000000" w:rsidRPr="00E9526C" w:rsidP="00E9526C">
      <w:pPr>
        <w:pStyle w:val="Heading1"/>
      </w:pPr>
      <w:bookmarkStart w:id="3" w:name="O_368776"/>
      <w:bookmarkEnd w:id="3"/>
      <w:r w:rsidRPr="00E9526C">
        <w:t>Application of the Unit</w:t>
      </w:r>
    </w:p>
    <w:p w:rsidR="00000000" w:rsidRPr="00E9526C" w:rsidP="00E9526C">
      <w:pPr>
        <w:pStyle w:val="BodyText"/>
      </w:pPr>
      <w:r w:rsidRPr="00E9526C">
        <w:t>This unit applies to those basketball coaches known as Association Coaches who operate autonomously at a district and state level to plan and implement training sessions and games to develop intermediate level ba</w:t>
      </w:r>
      <w:r w:rsidRPr="00E9526C">
        <w:t>sketball skills for association representative players in under 14, 16, 18 and 20 year old championship teams.</w:t>
      </w:r>
    </w:p>
    <w:p w:rsidR="00000000" w:rsidRPr="00E9526C" w:rsidP="00E9526C">
      <w:pPr>
        <w:pStyle w:val="AllowPageBreak"/>
      </w:pPr>
    </w:p>
    <w:p w:rsidR="00000000" w:rsidRPr="00E9526C" w:rsidP="00E9526C">
      <w:pPr>
        <w:pStyle w:val="Heading1"/>
      </w:pPr>
      <w:bookmarkStart w:id="4" w:name="O_368768"/>
      <w:bookmarkEnd w:id="4"/>
      <w:r w:rsidRPr="00E9526C">
        <w:t>Licensing/Regulatory Information</w:t>
      </w:r>
    </w:p>
    <w:p w:rsidR="00000000" w:rsidRPr="00E9526C" w:rsidP="00E9526C">
      <w:pPr>
        <w:pStyle w:val="BodyText"/>
      </w:pPr>
      <w:r w:rsidRPr="00E9526C">
        <w:t>Basketball Australia governs the game of Basketball in Australia through its affiliated network</w:t>
      </w:r>
      <w:r w:rsidRPr="00E9526C">
        <w:t xml:space="preserve"> of member organisations. The basketball sector recommends that teams engage only accredited coaches who participate in Basketball Australia's National Coaching Accreditation Scheme (NCAS).</w:t>
      </w:r>
    </w:p>
    <w:p w:rsidR="00000000" w:rsidRPr="00E9526C" w:rsidP="00E9526C">
      <w:pPr>
        <w:pStyle w:val="BodyText"/>
      </w:pPr>
    </w:p>
    <w:p w:rsidR="00000000" w:rsidRPr="00E9526C" w:rsidP="00E9526C">
      <w:pPr>
        <w:pStyle w:val="BodyText"/>
      </w:pPr>
      <w:r w:rsidRPr="00E9526C">
        <w:t>Basketball Australia has specific training and assessment require</w:t>
      </w:r>
      <w:r w:rsidRPr="00E9526C">
        <w:t>ments for the industry accreditation of coaches. Those developing training and assessment to support this unit should undertake consultation with Basketball Australia, acting as the industry occupational registration body, to determine any specific arrange</w:t>
      </w:r>
      <w:r w:rsidRPr="00E9526C">
        <w:t>ments for courses, trainers and assessors and any partnership arrangements which will facilitate RPL for candidates to achieve coach registration status as an Association Coach.</w:t>
      </w:r>
    </w:p>
    <w:p w:rsidR="00000000" w:rsidRPr="00E9526C" w:rsidP="00E9526C">
      <w:pPr>
        <w:pStyle w:val="AllowPageBreak"/>
      </w:pPr>
    </w:p>
    <w:p w:rsidR="00000000" w:rsidRPr="00E9526C" w:rsidP="00E9526C">
      <w:pPr>
        <w:pStyle w:val="Heading1"/>
      </w:pPr>
      <w:bookmarkStart w:id="5" w:name="O_368766"/>
      <w:bookmarkEnd w:id="5"/>
      <w:r w:rsidRPr="00E9526C">
        <w:t>Pre-Requisites</w:t>
      </w:r>
    </w:p>
    <w:p w:rsidR="00000000" w:rsidRPr="00E9526C" w:rsidP="00E9526C">
      <w:pPr>
        <w:pStyle w:val="BodyText"/>
      </w:pPr>
      <w:r w:rsidRPr="00E9526C">
        <w:t>Nil</w:t>
      </w:r>
    </w:p>
    <w:p w:rsidR="00000000" w:rsidRPr="00E9526C" w:rsidP="00E9526C">
      <w:pPr>
        <w:pStyle w:val="AllowPageBreak"/>
      </w:pPr>
    </w:p>
    <w:p w:rsidR="00000000" w:rsidRPr="00E9526C" w:rsidP="00E9526C">
      <w:pPr>
        <w:pStyle w:val="Heading1"/>
      </w:pPr>
      <w:bookmarkStart w:id="6" w:name="O_368771"/>
      <w:bookmarkEnd w:id="6"/>
      <w:r w:rsidRPr="00E9526C">
        <w:t>Employability Skills Information</w:t>
      </w:r>
    </w:p>
    <w:p w:rsidR="00000000" w:rsidRPr="00E9526C" w:rsidP="00E9526C">
      <w:pPr>
        <w:pStyle w:val="BodyText"/>
      </w:pPr>
      <w:r w:rsidRPr="00E9526C">
        <w:t>This unit contains employability skills.</w:t>
      </w:r>
    </w:p>
    <w:p w:rsidR="00000000" w:rsidRPr="00E9526C" w:rsidP="00E9526C">
      <w:pPr>
        <w:pStyle w:val="AllowPageBreak"/>
      </w:pPr>
    </w:p>
    <w:p w:rsidR="00000000" w:rsidRPr="00E9526C" w:rsidP="00E9526C">
      <w:pPr>
        <w:pStyle w:val="Heading1"/>
      </w:pPr>
      <w:bookmarkStart w:id="7" w:name="O_368772"/>
      <w:bookmarkEnd w:id="7"/>
      <w:r w:rsidRPr="00E9526C">
        <w:t>Elements and Performance Criteria Pre-Content</w:t>
      </w:r>
    </w:p>
    <w:p w:rsidR="00000000" w:rsidRPr="00E9526C" w:rsidP="00E9526C">
      <w:pPr>
        <w:pStyle w:val="Heading1"/>
      </w:pPr>
      <w:bookmarkStart w:id="8" w:name="O_368773"/>
      <w:bookmarkEnd w:id="8"/>
      <w:r w:rsidRPr="00E9526C">
        <w:t>Elements and Performance Criteria</w:t>
      </w:r>
    </w:p>
    <w:tbl>
      <w:tblPr>
        <w:tblW w:w="0" w:type="auto"/>
        <w:tblLayout w:type="fixed"/>
        <w:tblCellMar>
          <w:left w:w="62" w:type="dxa"/>
          <w:right w:w="62" w:type="dxa"/>
        </w:tblCellMar>
        <w:tblLook w:val="0000"/>
      </w:tblPr>
      <w:tblGrid>
        <w:gridCol w:w="2586"/>
        <w:gridCol w:w="5936"/>
      </w:tblGrid>
      <w:tr w:rsidTr="00662452">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E9526C" w:rsidP="00E9526C">
            <w:pPr>
              <w:pStyle w:val="BodyText"/>
            </w:pPr>
            <w:r w:rsidRPr="00E9526C">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SpecialBold"/>
              </w:rPr>
              <w:t>PERFORMANCE CRITERIA</w:t>
            </w:r>
          </w:p>
        </w:tc>
      </w:tr>
      <w:tr w:rsidTr="0066245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t>Performance criteria describe the performance needed to demonstrate achievement of the element. Where bold italicised text is used, further information is detailed in the required skills and</w:t>
            </w:r>
            <w:r w:rsidRPr="00E9526C">
              <w:t xml:space="preserve"> knowledge section and the range statement. Assessment of performance is to be consistent with the evidence guide.</w:t>
            </w:r>
          </w:p>
        </w:tc>
      </w:tr>
      <w:tr w:rsidTr="0066245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9526C">
            <w:pPr>
              <w:pStyle w:val="List"/>
              <w:rPr>
                <w:lang w:val="en-NZ"/>
              </w:rPr>
            </w:pPr>
            <w:r w:rsidRPr="00E9526C">
              <w:t>1.</w:t>
            </w:r>
            <w:r w:rsidRPr="00E9526C">
              <w:tab/>
              <w:t>Plan intermediate level basketball sessions.</w:t>
            </w:r>
          </w:p>
        </w:tc>
        <w:tc>
          <w:tcPr>
            <w:tcW w:w="5936" w:type="dxa"/>
            <w:tcBorders>
              <w:top w:val="nil"/>
              <w:left w:val="nil"/>
              <w:bottom w:val="nil"/>
              <w:right w:val="nil"/>
            </w:tcBorders>
            <w:tcMar>
              <w:top w:w="0" w:type="dxa"/>
              <w:left w:w="62" w:type="dxa"/>
              <w:bottom w:w="0" w:type="dxa"/>
              <w:right w:w="62" w:type="dxa"/>
            </w:tcMar>
          </w:tcPr>
          <w:p w:rsidR="00000000" w:rsidRPr="00E9526C" w:rsidP="00E9526C">
            <w:pPr>
              <w:pStyle w:val="List2"/>
            </w:pPr>
            <w:r w:rsidRPr="00E9526C">
              <w:t>1.1.</w:t>
            </w:r>
            <w:r w:rsidRPr="00E9526C">
              <w:tab/>
              <w:t xml:space="preserve">Identify and assess </w:t>
            </w:r>
            <w:r w:rsidRPr="00E9526C">
              <w:rPr>
                <w:rStyle w:val="BoldandItalics"/>
              </w:rPr>
              <w:t>participants' needs and characteristics</w:t>
            </w:r>
            <w:r w:rsidRPr="00E9526C">
              <w:t xml:space="preserve"> to plan tailored basketball sessions.</w:t>
            </w:r>
          </w:p>
          <w:p w:rsidR="00000000" w:rsidRPr="00E9526C" w:rsidP="00E9526C">
            <w:pPr>
              <w:pStyle w:val="List2"/>
            </w:pPr>
            <w:r w:rsidRPr="00E9526C">
              <w:t>1.2.</w:t>
            </w:r>
            <w:r w:rsidRPr="00E9526C">
              <w:tab/>
              <w:t xml:space="preserve">Identify and assess participants' </w:t>
            </w:r>
            <w:r w:rsidRPr="00E9526C">
              <w:rPr>
                <w:rStyle w:val="BoldandItalics"/>
              </w:rPr>
              <w:t>readiness</w:t>
            </w:r>
            <w:r w:rsidRPr="00E9526C">
              <w:t xml:space="preserve"> and current knowledge of basketball to determine </w:t>
            </w:r>
            <w:r w:rsidRPr="00E9526C">
              <w:rPr>
                <w:rStyle w:val="BoldandItalics"/>
              </w:rPr>
              <w:t>session</w:t>
            </w:r>
            <w:r w:rsidRPr="00E9526C">
              <w:t xml:space="preserve"> </w:t>
            </w:r>
            <w:r w:rsidRPr="00E9526C">
              <w:rPr>
                <w:rStyle w:val="BoldandItalics"/>
              </w:rPr>
              <w:t>aims and objectives</w:t>
            </w:r>
            <w:r w:rsidRPr="00E9526C">
              <w:t>.</w:t>
            </w:r>
          </w:p>
          <w:p w:rsidR="00000000" w:rsidRPr="00E9526C" w:rsidP="00E9526C">
            <w:pPr>
              <w:pStyle w:val="List2"/>
            </w:pPr>
            <w:r w:rsidRPr="00E9526C">
              <w:t>1.3.</w:t>
            </w:r>
            <w:r w:rsidRPr="00E9526C">
              <w:tab/>
              <w:t xml:space="preserve">Develop a </w:t>
            </w:r>
            <w:r w:rsidRPr="00E9526C">
              <w:rPr>
                <w:rStyle w:val="BoldandItalics"/>
              </w:rPr>
              <w:t>plan</w:t>
            </w:r>
            <w:r w:rsidRPr="00E9526C">
              <w:t xml:space="preserve"> to meet youth participants' needs in accordance with relevant </w:t>
            </w:r>
            <w:r w:rsidRPr="00E9526C">
              <w:rPr>
                <w:rStyle w:val="BoldandItalics"/>
              </w:rPr>
              <w:t>regulati</w:t>
            </w:r>
            <w:r w:rsidRPr="00E9526C">
              <w:rPr>
                <w:rStyle w:val="BoldandItalics"/>
              </w:rPr>
              <w:t>ons</w:t>
            </w:r>
            <w:r w:rsidRPr="00E9526C">
              <w:t xml:space="preserve">, </w:t>
            </w:r>
            <w:r w:rsidRPr="00E9526C">
              <w:rPr>
                <w:rStyle w:val="BoldandItalics"/>
              </w:rPr>
              <w:t>organisational policies and procedures</w:t>
            </w:r>
          </w:p>
          <w:p w:rsidR="00000000" w:rsidRPr="00E9526C" w:rsidP="00E9526C">
            <w:pPr>
              <w:pStyle w:val="List2"/>
            </w:pPr>
            <w:r w:rsidRPr="00E9526C">
              <w:t>1.4.</w:t>
            </w:r>
            <w:r w:rsidRPr="00E9526C">
              <w:tab/>
              <w:t xml:space="preserve">Identify risks and incorporate </w:t>
            </w:r>
            <w:r w:rsidRPr="00E9526C">
              <w:rPr>
                <w:rStyle w:val="BoldandItalics"/>
              </w:rPr>
              <w:t>safety procedures</w:t>
            </w:r>
            <w:r w:rsidRPr="00E9526C">
              <w:t xml:space="preserve"> to manage the risks associated with basketball </w:t>
            </w:r>
            <w:r w:rsidRPr="00E9526C">
              <w:rPr>
                <w:rStyle w:val="BoldandItalics"/>
              </w:rPr>
              <w:t>drills</w:t>
            </w:r>
            <w:r w:rsidRPr="00E9526C">
              <w:t xml:space="preserve">, </w:t>
            </w:r>
            <w:r w:rsidRPr="00E9526C">
              <w:rPr>
                <w:rStyle w:val="BoldandItalics"/>
              </w:rPr>
              <w:t>activities</w:t>
            </w:r>
            <w:r w:rsidRPr="00E9526C">
              <w:t xml:space="preserve"> and </w:t>
            </w:r>
            <w:r w:rsidRPr="00E9526C">
              <w:rPr>
                <w:rStyle w:val="BoldandItalics"/>
              </w:rPr>
              <w:t>games</w:t>
            </w:r>
            <w:r w:rsidRPr="00E9526C">
              <w:t>.</w:t>
            </w:r>
          </w:p>
          <w:p w:rsidR="00000000" w:rsidP="00E9526C">
            <w:pPr>
              <w:pStyle w:val="List2"/>
              <w:rPr>
                <w:lang w:val="en-NZ"/>
              </w:rPr>
            </w:pPr>
            <w:r w:rsidRPr="00E9526C">
              <w:t>1.5.</w:t>
            </w:r>
            <w:r w:rsidRPr="00E9526C">
              <w:tab/>
              <w:t xml:space="preserve">Access and select </w:t>
            </w:r>
            <w:r w:rsidRPr="00E9526C">
              <w:rPr>
                <w:rStyle w:val="BoldandItalics"/>
              </w:rPr>
              <w:t>location</w:t>
            </w:r>
            <w:r w:rsidRPr="00E9526C">
              <w:t xml:space="preserve">, </w:t>
            </w:r>
            <w:r w:rsidRPr="00E9526C">
              <w:rPr>
                <w:rStyle w:val="BoldandItalics"/>
              </w:rPr>
              <w:t>equipment</w:t>
            </w:r>
            <w:r w:rsidRPr="00E9526C">
              <w:t xml:space="preserve"> and </w:t>
            </w:r>
            <w:r w:rsidRPr="00E9526C">
              <w:rPr>
                <w:rStyle w:val="BoldandItalics"/>
              </w:rPr>
              <w:t>resources</w:t>
            </w:r>
            <w:r w:rsidRPr="00E9526C">
              <w:t xml:space="preserve"> and check to ensure safe</w:t>
            </w:r>
            <w:r w:rsidRPr="00E9526C">
              <w:t>ty and suitability.</w:t>
            </w:r>
          </w:p>
        </w:tc>
      </w:tr>
      <w:tr w:rsidTr="0066245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9526C">
            <w:pPr>
              <w:pStyle w:val="List"/>
              <w:rPr>
                <w:lang w:val="en-NZ"/>
              </w:rPr>
            </w:pPr>
            <w:r w:rsidRPr="00E9526C">
              <w:t>2.</w:t>
            </w:r>
            <w:r w:rsidRPr="00E9526C">
              <w:tab/>
              <w:t xml:space="preserve">Brief youth team participants. </w:t>
            </w:r>
          </w:p>
        </w:tc>
        <w:tc>
          <w:tcPr>
            <w:tcW w:w="5936" w:type="dxa"/>
            <w:tcBorders>
              <w:top w:val="nil"/>
              <w:left w:val="nil"/>
              <w:bottom w:val="nil"/>
              <w:right w:val="nil"/>
            </w:tcBorders>
            <w:tcMar>
              <w:top w:w="0" w:type="dxa"/>
              <w:left w:w="62" w:type="dxa"/>
              <w:bottom w:w="0" w:type="dxa"/>
              <w:right w:w="62" w:type="dxa"/>
            </w:tcMar>
          </w:tcPr>
          <w:p w:rsidR="00000000" w:rsidRPr="00E9526C" w:rsidP="00E9526C">
            <w:pPr>
              <w:pStyle w:val="List2"/>
            </w:pPr>
            <w:r w:rsidRPr="00E9526C">
              <w:t>2.1.</w:t>
            </w:r>
            <w:r w:rsidRPr="00E9526C">
              <w:tab/>
              <w:t xml:space="preserve">Communicate instructions and </w:t>
            </w:r>
            <w:r w:rsidRPr="00E9526C">
              <w:rPr>
                <w:rStyle w:val="BoldandItalics"/>
              </w:rPr>
              <w:t>relevant information</w:t>
            </w:r>
            <w:r w:rsidRPr="00E9526C">
              <w:t xml:space="preserve"> about the basketball session in a manner understandable to youth participants.</w:t>
            </w:r>
          </w:p>
          <w:p w:rsidR="00000000" w:rsidRPr="00E9526C" w:rsidP="00E9526C">
            <w:pPr>
              <w:pStyle w:val="List2"/>
            </w:pPr>
            <w:r w:rsidRPr="00E9526C">
              <w:t>2.2.</w:t>
            </w:r>
            <w:r w:rsidRPr="00E9526C">
              <w:tab/>
              <w:t xml:space="preserve">Inform participants of known and anticipated </w:t>
            </w:r>
            <w:r w:rsidRPr="00E9526C">
              <w:rPr>
                <w:rStyle w:val="BoldandItalics"/>
              </w:rPr>
              <w:t>risks</w:t>
            </w:r>
            <w:r w:rsidRPr="00E9526C">
              <w:t>, safety pr</w:t>
            </w:r>
            <w:r w:rsidRPr="00E9526C">
              <w:t xml:space="preserve">ocedures, responsible, safe and appropriate behaviour and the </w:t>
            </w:r>
            <w:r w:rsidRPr="00E9526C">
              <w:rPr>
                <w:rStyle w:val="BoldandItalics"/>
              </w:rPr>
              <w:t>rules of basketball</w:t>
            </w:r>
            <w:r w:rsidRPr="00E9526C">
              <w:t>.</w:t>
            </w:r>
          </w:p>
          <w:p w:rsidR="00000000" w:rsidRPr="00E9526C" w:rsidP="00E9526C">
            <w:pPr>
              <w:pStyle w:val="List2"/>
            </w:pPr>
            <w:r w:rsidRPr="00E9526C">
              <w:t>2.3.</w:t>
            </w:r>
            <w:r w:rsidRPr="00E9526C">
              <w:tab/>
              <w:t xml:space="preserve">Discuss, clarify and establish a suitable </w:t>
            </w:r>
            <w:r w:rsidRPr="00E9526C">
              <w:rPr>
                <w:rStyle w:val="BoldandItalics"/>
              </w:rPr>
              <w:t>communication system</w:t>
            </w:r>
            <w:r w:rsidRPr="00E9526C">
              <w:t xml:space="preserve"> to promote teamwork while participating in drills, activities and games.</w:t>
            </w:r>
          </w:p>
          <w:p w:rsidR="00000000" w:rsidRPr="00E9526C" w:rsidP="00E9526C">
            <w:pPr>
              <w:pStyle w:val="List2"/>
            </w:pPr>
            <w:r w:rsidRPr="00E9526C">
              <w:t>2.4.</w:t>
            </w:r>
            <w:r w:rsidRPr="00E9526C">
              <w:tab/>
              <w:t>Advise procedures for deali</w:t>
            </w:r>
            <w:r w:rsidRPr="00E9526C">
              <w:t>ng with emergency and non-routine situations.</w:t>
            </w:r>
          </w:p>
          <w:p w:rsidR="00000000" w:rsidP="00E9526C">
            <w:pPr>
              <w:pStyle w:val="List2"/>
              <w:rPr>
                <w:lang w:val="en-NZ"/>
              </w:rPr>
            </w:pPr>
            <w:r w:rsidRPr="00E9526C">
              <w:t>2.5.</w:t>
            </w:r>
            <w:r w:rsidRPr="00E9526C">
              <w:tab/>
              <w:t>Encourage participants to ask questions and seek feedback during the briefing and the session.</w:t>
            </w:r>
          </w:p>
        </w:tc>
      </w:tr>
      <w:tr w:rsidTr="0066245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9526C">
            <w:pPr>
              <w:pStyle w:val="List"/>
              <w:rPr>
                <w:lang w:val="en-NZ"/>
              </w:rPr>
            </w:pPr>
            <w:r w:rsidRPr="00E9526C">
              <w:t>3.</w:t>
            </w:r>
            <w:r w:rsidRPr="00E9526C">
              <w:tab/>
              <w:t xml:space="preserve">Conduct intermediate level basketball sessions. </w:t>
            </w:r>
          </w:p>
        </w:tc>
        <w:tc>
          <w:tcPr>
            <w:tcW w:w="5936" w:type="dxa"/>
            <w:tcBorders>
              <w:top w:val="nil"/>
              <w:left w:val="nil"/>
              <w:bottom w:val="nil"/>
              <w:right w:val="nil"/>
            </w:tcBorders>
            <w:tcMar>
              <w:top w:w="0" w:type="dxa"/>
              <w:left w:w="62" w:type="dxa"/>
              <w:bottom w:w="0" w:type="dxa"/>
              <w:right w:w="62" w:type="dxa"/>
            </w:tcMar>
          </w:tcPr>
          <w:p w:rsidR="00000000" w:rsidRPr="00E9526C" w:rsidP="00E9526C">
            <w:pPr>
              <w:pStyle w:val="List2"/>
            </w:pPr>
            <w:r w:rsidRPr="00E9526C">
              <w:t>3.1.</w:t>
            </w:r>
            <w:r w:rsidRPr="00E9526C">
              <w:tab/>
              <w:t xml:space="preserve">Use </w:t>
            </w:r>
            <w:r w:rsidRPr="00E9526C">
              <w:rPr>
                <w:rStyle w:val="BoldandItalics"/>
              </w:rPr>
              <w:t>teaching and coaching techniques</w:t>
            </w:r>
            <w:r w:rsidRPr="00E9526C">
              <w:t xml:space="preserve"> appropriate to </w:t>
            </w:r>
            <w:r w:rsidRPr="00E9526C">
              <w:t xml:space="preserve">the needs of participants to develop players' </w:t>
            </w:r>
            <w:r w:rsidRPr="00E9526C">
              <w:rPr>
                <w:rStyle w:val="BoldandItalics"/>
              </w:rPr>
              <w:t>intermediate basketball skills</w:t>
            </w:r>
            <w:r w:rsidRPr="00E9526C">
              <w:t xml:space="preserve"> in attack and defence and to impart </w:t>
            </w:r>
            <w:r w:rsidRPr="00E9526C">
              <w:rPr>
                <w:rStyle w:val="BoldandItalics"/>
              </w:rPr>
              <w:t>required player</w:t>
            </w:r>
            <w:r w:rsidRPr="00E9526C">
              <w:t xml:space="preserve"> </w:t>
            </w:r>
            <w:r w:rsidRPr="00E9526C">
              <w:rPr>
                <w:rStyle w:val="BoldandItalics"/>
              </w:rPr>
              <w:t>knowledge</w:t>
            </w:r>
            <w:r w:rsidRPr="00E9526C">
              <w:t>.</w:t>
            </w:r>
          </w:p>
          <w:p w:rsidR="00000000" w:rsidRPr="00E9526C" w:rsidP="00E9526C">
            <w:pPr>
              <w:pStyle w:val="List2"/>
            </w:pPr>
            <w:r w:rsidRPr="00E9526C">
              <w:t>3.2.</w:t>
            </w:r>
            <w:r w:rsidRPr="00E9526C">
              <w:tab/>
              <w:t xml:space="preserve">Conduct the coaching session according to </w:t>
            </w:r>
            <w:r w:rsidRPr="00E9526C">
              <w:rPr>
                <w:rStyle w:val="BoldandItalics"/>
              </w:rPr>
              <w:t>accepted best practice in basketball coaching</w:t>
            </w:r>
            <w:r w:rsidRPr="00E9526C">
              <w:t xml:space="preserve"> and </w:t>
            </w:r>
            <w:r w:rsidRPr="00E9526C">
              <w:rPr>
                <w:rStyle w:val="BoldandItalics"/>
              </w:rPr>
              <w:t xml:space="preserve">endorsed </w:t>
            </w:r>
            <w:r w:rsidRPr="00E9526C">
              <w:rPr>
                <w:rStyle w:val="BoldandItalics"/>
              </w:rPr>
              <w:t xml:space="preserve">standards </w:t>
            </w:r>
            <w:r w:rsidRPr="00E9526C">
              <w:rPr>
                <w:rStyle w:val="BoldandItalics"/>
              </w:rPr>
              <w:t>promoted by sporting organisations</w:t>
            </w:r>
            <w:r w:rsidRPr="00E9526C">
              <w:t>.</w:t>
            </w:r>
          </w:p>
          <w:p w:rsidR="00000000" w:rsidRPr="00E9526C" w:rsidP="00E9526C">
            <w:pPr>
              <w:pStyle w:val="List2"/>
            </w:pPr>
            <w:r w:rsidRPr="00E9526C">
              <w:t>3.3.</w:t>
            </w:r>
            <w:r w:rsidRPr="00E9526C">
              <w:tab/>
              <w:t>Conduct warm-up and introductory activities for participants to reduce the risk of injury.</w:t>
            </w:r>
          </w:p>
          <w:p w:rsidR="00000000" w:rsidRPr="00E9526C" w:rsidP="00E9526C">
            <w:pPr>
              <w:pStyle w:val="List2"/>
            </w:pPr>
            <w:r w:rsidRPr="00E9526C">
              <w:t>3.4.</w:t>
            </w:r>
            <w:r w:rsidRPr="00E9526C">
              <w:tab/>
              <w:t>Use basketball drills and activities in practice sessions to progress player skills to game situations.</w:t>
            </w:r>
          </w:p>
          <w:p w:rsidR="00000000" w:rsidRPr="00E9526C" w:rsidP="00E9526C">
            <w:pPr>
              <w:pStyle w:val="List2"/>
            </w:pPr>
            <w:r w:rsidRPr="00E9526C">
              <w:t>3.5.</w:t>
            </w:r>
            <w:r w:rsidRPr="00E9526C">
              <w:tab/>
              <w:t>Monitor in</w:t>
            </w:r>
            <w:r w:rsidRPr="00E9526C">
              <w:t xml:space="preserve">dividual </w:t>
            </w:r>
            <w:r w:rsidRPr="00E9526C">
              <w:rPr>
                <w:rStyle w:val="BoldandItalics"/>
              </w:rPr>
              <w:t>participant's performance</w:t>
            </w:r>
            <w:r w:rsidRPr="00E9526C">
              <w:t xml:space="preserve"> and maintain effective communication during intermediate basketball drills, activities and games.</w:t>
            </w:r>
          </w:p>
          <w:p w:rsidR="00000000" w:rsidRPr="00E9526C" w:rsidP="00E9526C">
            <w:pPr>
              <w:pStyle w:val="List2"/>
            </w:pPr>
            <w:r w:rsidRPr="00E9526C">
              <w:t>3.6.</w:t>
            </w:r>
            <w:r w:rsidRPr="00E9526C">
              <w:tab/>
              <w:t xml:space="preserve">Liaise with other </w:t>
            </w:r>
            <w:r w:rsidRPr="00E9526C">
              <w:rPr>
                <w:rStyle w:val="BoldandItalics"/>
              </w:rPr>
              <w:t>coaches and specialists</w:t>
            </w:r>
            <w:r w:rsidRPr="00E9526C">
              <w:t xml:space="preserve"> to monitor and deliver intermediate level basketball drills, activities and games.</w:t>
            </w:r>
          </w:p>
          <w:p w:rsidR="00000000" w:rsidRPr="00E9526C" w:rsidP="00E9526C">
            <w:pPr>
              <w:pStyle w:val="List2"/>
            </w:pPr>
            <w:r w:rsidRPr="00E9526C">
              <w:t>3.7.</w:t>
            </w:r>
            <w:r w:rsidRPr="00E9526C">
              <w:tab/>
              <w:t>Observe participants during intermediate basketball drills, activities and games, and adjust or refine individual or group technique as required.</w:t>
            </w:r>
          </w:p>
          <w:p w:rsidR="00000000" w:rsidP="00E9526C">
            <w:pPr>
              <w:pStyle w:val="List2"/>
              <w:rPr>
                <w:lang w:val="en-NZ"/>
              </w:rPr>
            </w:pPr>
            <w:r w:rsidRPr="00E9526C">
              <w:t>3.8.</w:t>
            </w:r>
            <w:r w:rsidRPr="00E9526C">
              <w:tab/>
              <w:t>Allow time for a</w:t>
            </w:r>
            <w:r w:rsidRPr="00E9526C">
              <w:t>nd conduct cool down activities at the end of the session.</w:t>
            </w:r>
          </w:p>
        </w:tc>
      </w:tr>
      <w:tr w:rsidTr="00662452">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E9526C">
            <w:pPr>
              <w:pStyle w:val="List"/>
              <w:rPr>
                <w:lang w:val="en-NZ"/>
              </w:rPr>
            </w:pPr>
            <w:r w:rsidRPr="00E9526C">
              <w:t>4.</w:t>
            </w:r>
            <w:r w:rsidRPr="00E9526C">
              <w:tab/>
              <w:t xml:space="preserve">Complete post-session responsibilities. </w:t>
            </w:r>
          </w:p>
        </w:tc>
        <w:tc>
          <w:tcPr>
            <w:tcW w:w="5936" w:type="dxa"/>
            <w:tcBorders>
              <w:top w:val="nil"/>
              <w:left w:val="nil"/>
              <w:bottom w:val="nil"/>
              <w:right w:val="nil"/>
            </w:tcBorders>
            <w:tcMar>
              <w:top w:w="0" w:type="dxa"/>
              <w:left w:w="62" w:type="dxa"/>
              <w:bottom w:w="0" w:type="dxa"/>
              <w:right w:w="62" w:type="dxa"/>
            </w:tcMar>
          </w:tcPr>
          <w:p w:rsidR="00000000" w:rsidRPr="00E9526C" w:rsidP="00E9526C">
            <w:pPr>
              <w:pStyle w:val="List2"/>
            </w:pPr>
            <w:r w:rsidRPr="00E9526C">
              <w:t>4.1.</w:t>
            </w:r>
            <w:r w:rsidRPr="00E9526C">
              <w:tab/>
              <w:t>Inform participants of opportunities to further develop their intermediate level basketball skills.</w:t>
            </w:r>
          </w:p>
          <w:p w:rsidR="00000000" w:rsidRPr="00E9526C" w:rsidP="00E9526C">
            <w:pPr>
              <w:pStyle w:val="List2"/>
            </w:pPr>
            <w:r w:rsidRPr="00E9526C">
              <w:t>4.2.</w:t>
            </w:r>
            <w:r w:rsidRPr="00E9526C">
              <w:tab/>
              <w:t xml:space="preserve">Provide opportunities for participants to </w:t>
            </w:r>
            <w:r w:rsidRPr="00E9526C">
              <w:t>identify their personal progress and satisfaction with the session, and encourage their feedback and questioning.</w:t>
            </w:r>
          </w:p>
          <w:p w:rsidR="00000000" w:rsidRPr="00E9526C" w:rsidP="00E9526C">
            <w:pPr>
              <w:pStyle w:val="List2"/>
            </w:pPr>
            <w:r w:rsidRPr="00E9526C">
              <w:t>4.3.</w:t>
            </w:r>
            <w:r w:rsidRPr="00E9526C">
              <w:tab/>
              <w:t xml:space="preserve">Evaluate </w:t>
            </w:r>
            <w:r w:rsidRPr="00E9526C">
              <w:rPr>
                <w:rStyle w:val="BoldandItalics"/>
              </w:rPr>
              <w:t>relevant aspects</w:t>
            </w:r>
            <w:r w:rsidRPr="00E9526C">
              <w:t xml:space="preserve"> of basketball session and determine the level of learning achieved.</w:t>
            </w:r>
          </w:p>
          <w:p w:rsidR="00000000" w:rsidRPr="00E9526C" w:rsidP="00E9526C">
            <w:pPr>
              <w:pStyle w:val="List2"/>
            </w:pPr>
            <w:r w:rsidRPr="00E9526C">
              <w:t>4.4.</w:t>
            </w:r>
            <w:r w:rsidRPr="00E9526C">
              <w:tab/>
              <w:t>Identify areas of improvement for futu</w:t>
            </w:r>
            <w:r w:rsidRPr="00E9526C">
              <w:t>re basketball sessions.</w:t>
            </w:r>
          </w:p>
        </w:tc>
      </w:tr>
    </w:tbl>
    <w:p w:rsidR="00000000" w:rsidRPr="00E9526C" w:rsidP="00E9526C">
      <w:pPr>
        <w:pStyle w:val="BodyText"/>
      </w:pPr>
    </w:p>
    <w:p w:rsidR="00000000" w:rsidRPr="00E9526C" w:rsidP="00E9526C">
      <w:pPr>
        <w:pStyle w:val="AllowPageBreak"/>
      </w:pPr>
    </w:p>
    <w:p w:rsidR="00000000" w:rsidRPr="00E9526C" w:rsidP="00E9526C">
      <w:pPr>
        <w:pStyle w:val="Heading1"/>
      </w:pPr>
      <w:bookmarkStart w:id="9" w:name="O_368764"/>
      <w:bookmarkEnd w:id="9"/>
      <w:r w:rsidRPr="00E9526C">
        <w:t>Required Skills and Knowledge</w:t>
      </w:r>
    </w:p>
    <w:tbl>
      <w:tblPr>
        <w:tblW w:w="0" w:type="auto"/>
        <w:tblLayout w:type="fixed"/>
        <w:tblCellMar>
          <w:left w:w="62" w:type="dxa"/>
          <w:right w:w="62" w:type="dxa"/>
        </w:tblCellMar>
        <w:tblLook w:val="0000"/>
      </w:tblPr>
      <w:tblGrid>
        <w:gridCol w:w="8522"/>
      </w:tblGrid>
      <w:tr w:rsidTr="006624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t>This section describes the skills and knowledge required for this unit.</w:t>
            </w:r>
          </w:p>
        </w:tc>
      </w:tr>
      <w:tr w:rsidTr="006624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SpecialBold"/>
              </w:rPr>
              <w:t>Required skills</w:t>
            </w:r>
          </w:p>
        </w:tc>
      </w:tr>
      <w:tr w:rsidTr="006624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communication skills to:</w:t>
            </w:r>
          </w:p>
          <w:p w:rsidR="00000000" w:rsidRPr="00E9526C" w:rsidP="00E9526C">
            <w:pPr>
              <w:pStyle w:val="ListBullet2"/>
            </w:pPr>
            <w:r w:rsidRPr="00E9526C">
              <w:t>consult with participants to plan an</w:t>
            </w:r>
            <w:r w:rsidRPr="00E9526C">
              <w:t xml:space="preserve"> intermediate basketball session that meets their needs</w:t>
            </w:r>
          </w:p>
          <w:p w:rsidR="00000000" w:rsidRPr="00E9526C" w:rsidP="00E9526C">
            <w:pPr>
              <w:pStyle w:val="ListBullet2"/>
            </w:pPr>
            <w:r w:rsidRPr="00E9526C">
              <w:t>fully brief participants in all aspects of the session</w:t>
            </w:r>
          </w:p>
          <w:p w:rsidR="00000000" w:rsidRPr="00E9526C" w:rsidP="00E9526C">
            <w:pPr>
              <w:pStyle w:val="ListBullet2"/>
            </w:pPr>
            <w:r w:rsidRPr="00E9526C">
              <w:t>interact with participants to create a safe and positive team environment</w:t>
            </w:r>
          </w:p>
          <w:p w:rsidR="00000000" w:rsidRPr="00E9526C" w:rsidP="00E9526C">
            <w:pPr>
              <w:pStyle w:val="ListBullet2"/>
            </w:pPr>
            <w:r w:rsidRPr="00E9526C">
              <w:t xml:space="preserve">give and receive feedback </w:t>
            </w:r>
          </w:p>
          <w:p w:rsidR="00000000" w:rsidRPr="00E9526C" w:rsidP="00E9526C">
            <w:pPr>
              <w:pStyle w:val="ListBullet"/>
            </w:pPr>
            <w:r w:rsidRPr="00E9526C">
              <w:t>literacy skills to:</w:t>
            </w:r>
          </w:p>
          <w:p w:rsidR="00000000" w:rsidRPr="00E9526C" w:rsidP="00E9526C">
            <w:pPr>
              <w:pStyle w:val="ListBullet2"/>
            </w:pPr>
            <w:r w:rsidRPr="00E9526C">
              <w:t>produce basic written plans for basketball sessions</w:t>
            </w:r>
          </w:p>
          <w:p w:rsidR="00000000" w:rsidRPr="00E9526C" w:rsidP="00E9526C">
            <w:pPr>
              <w:pStyle w:val="ListBullet2"/>
            </w:pPr>
            <w:r w:rsidRPr="00E9526C">
              <w:t>complete simple written post-session evaluation reports on the quality of player and self participation in the session</w:t>
            </w:r>
          </w:p>
          <w:p w:rsidR="00000000" w:rsidRPr="00E9526C" w:rsidP="00E9526C">
            <w:pPr>
              <w:pStyle w:val="ListBullet2"/>
            </w:pPr>
            <w:r w:rsidRPr="00E9526C">
              <w:t>complete forms to apply for permission or permits to use a suitable location or court</w:t>
            </w:r>
          </w:p>
          <w:p w:rsidR="00000000" w:rsidRPr="00E9526C" w:rsidP="00E9526C">
            <w:pPr>
              <w:pStyle w:val="ListBullet"/>
            </w:pPr>
            <w:r w:rsidRPr="00E9526C">
              <w:t xml:space="preserve">numeracy skills to manage time within session timeframes when delivering a series of drills, activities and games </w:t>
            </w:r>
          </w:p>
          <w:p w:rsidR="00000000" w:rsidRPr="00E9526C" w:rsidP="00E9526C">
            <w:pPr>
              <w:pStyle w:val="ListBullet"/>
            </w:pPr>
            <w:r w:rsidRPr="00E9526C">
              <w:t>problem-solving skills to:</w:t>
            </w:r>
          </w:p>
          <w:p w:rsidR="00000000" w:rsidRPr="00E9526C" w:rsidP="00E9526C">
            <w:pPr>
              <w:pStyle w:val="ListBullet2"/>
            </w:pPr>
            <w:r w:rsidRPr="00E9526C">
              <w:t>plan suitable basketball sessions according to participant's needs and characteristics</w:t>
            </w:r>
          </w:p>
          <w:p w:rsidR="00000000" w:rsidRPr="00E9526C" w:rsidP="00E9526C">
            <w:pPr>
              <w:pStyle w:val="ListBullet2"/>
            </w:pPr>
            <w:r w:rsidRPr="00E9526C">
              <w:t>address participant diff</w:t>
            </w:r>
            <w:r w:rsidRPr="00E9526C">
              <w:t xml:space="preserve">iculties in developing intermediate level skills and techniques </w:t>
            </w:r>
          </w:p>
          <w:p w:rsidR="00000000" w:rsidRPr="00E9526C" w:rsidP="00E9526C">
            <w:pPr>
              <w:pStyle w:val="ListBullet2"/>
            </w:pPr>
            <w:r w:rsidRPr="00E9526C">
              <w:t>anticipate and respond appropriately to non-routine situations</w:t>
            </w:r>
          </w:p>
          <w:p w:rsidR="00000000" w:rsidRPr="00E9526C" w:rsidP="00E9526C">
            <w:pPr>
              <w:pStyle w:val="ListBullet2"/>
            </w:pPr>
            <w:r w:rsidRPr="00E9526C">
              <w:t>resolve disputes related to the conduct or outcome of a game</w:t>
            </w:r>
          </w:p>
          <w:p w:rsidR="00000000" w:rsidRPr="00E9526C" w:rsidP="00E9526C">
            <w:pPr>
              <w:pStyle w:val="ListBullet"/>
            </w:pPr>
            <w:r w:rsidRPr="00E9526C">
              <w:t>planning and organisational skills to:</w:t>
            </w:r>
          </w:p>
          <w:p w:rsidR="00000000" w:rsidRPr="00E9526C" w:rsidP="00E9526C">
            <w:pPr>
              <w:pStyle w:val="ListBullet2"/>
            </w:pPr>
            <w:r w:rsidRPr="00E9526C">
              <w:t>source, allocate and coord</w:t>
            </w:r>
            <w:r w:rsidRPr="00E9526C">
              <w:t>inate resources, equipment and a suitable location</w:t>
            </w:r>
          </w:p>
          <w:p w:rsidR="00000000" w:rsidRPr="00E9526C" w:rsidP="00E9526C">
            <w:pPr>
              <w:pStyle w:val="ListBullet2"/>
            </w:pPr>
            <w:r w:rsidRPr="00E9526C">
              <w:t>organise participants into manageable groups for basketball drills, activities and games</w:t>
            </w:r>
          </w:p>
          <w:p w:rsidR="00000000" w:rsidRPr="00E9526C" w:rsidP="00E9526C">
            <w:pPr>
              <w:pStyle w:val="ListBullet"/>
            </w:pPr>
            <w:r w:rsidRPr="00E9526C">
              <w:t>analytical skills to monitor and evaluate player and self progression</w:t>
            </w:r>
          </w:p>
          <w:p w:rsidR="00000000" w:rsidRPr="00E9526C" w:rsidP="00E9526C">
            <w:pPr>
              <w:pStyle w:val="ListBullet"/>
            </w:pPr>
            <w:r w:rsidRPr="00E9526C">
              <w:t xml:space="preserve">teaching and coaching techniques to suit a range of participant's needs, characteristics and learning styles </w:t>
            </w:r>
          </w:p>
          <w:p w:rsidR="00000000" w:rsidRPr="00E9526C" w:rsidP="00E9526C">
            <w:pPr>
              <w:pStyle w:val="ListBullet"/>
            </w:pPr>
            <w:r w:rsidRPr="00E9526C">
              <w:t>teaching and coaching techniques used to detect and correct faults</w:t>
            </w:r>
          </w:p>
          <w:p w:rsidR="00000000" w:rsidRPr="00E9526C" w:rsidP="00E9526C">
            <w:pPr>
              <w:pStyle w:val="ListBullet"/>
            </w:pPr>
            <w:r w:rsidRPr="00E9526C">
              <w:t>personal intermediate level basketball skills to a high level of technical corr</w:t>
            </w:r>
            <w:r w:rsidRPr="00E9526C">
              <w:t>ectness to:</w:t>
            </w:r>
          </w:p>
          <w:p w:rsidR="00000000" w:rsidRPr="00E9526C" w:rsidP="00E9526C">
            <w:pPr>
              <w:pStyle w:val="ListBullet2"/>
            </w:pPr>
            <w:r w:rsidRPr="00E9526C">
              <w:t>understand progressive skill acquisition</w:t>
            </w:r>
          </w:p>
          <w:p w:rsidR="00000000" w:rsidRPr="00E9526C" w:rsidP="00E9526C">
            <w:pPr>
              <w:pStyle w:val="ListBullet2"/>
            </w:pPr>
            <w:r w:rsidRPr="00E9526C">
              <w:t>demonstrate, explain and break down skills and techniques to participants</w:t>
            </w:r>
          </w:p>
          <w:p w:rsidR="00000000" w:rsidP="00E9526C">
            <w:pPr>
              <w:pStyle w:val="ListBullet"/>
              <w:rPr>
                <w:lang w:val="en-NZ"/>
              </w:rPr>
            </w:pPr>
            <w:r w:rsidRPr="00E9526C">
              <w:t>first aid and emergency response skills appropriate to the location.</w:t>
            </w:r>
          </w:p>
        </w:tc>
      </w:tr>
      <w:tr w:rsidTr="006624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SpecialBold"/>
              </w:rPr>
              <w:t>Required knowledge</w:t>
            </w:r>
          </w:p>
        </w:tc>
      </w:tr>
      <w:tr w:rsidTr="006624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regulations that apply to the use of private and public basketball facilities and gyms</w:t>
            </w:r>
          </w:p>
          <w:p w:rsidR="00000000" w:rsidRPr="00E9526C" w:rsidP="00E9526C">
            <w:pPr>
              <w:pStyle w:val="ListBullet"/>
            </w:pPr>
            <w:r w:rsidRPr="00E9526C">
              <w:t xml:space="preserve">site-specific information to assist in the planning process and enable management </w:t>
            </w:r>
            <w:r w:rsidRPr="00E9526C">
              <w:t>of potential risks and any special restrictions applying to the location</w:t>
            </w:r>
          </w:p>
          <w:p w:rsidR="00000000" w:rsidRPr="00E9526C" w:rsidP="00E9526C">
            <w:pPr>
              <w:pStyle w:val="ListBullet"/>
            </w:pPr>
            <w:r w:rsidRPr="00E9526C">
              <w:t xml:space="preserve">the existence </w:t>
            </w:r>
            <w:r w:rsidRPr="00E9526C">
              <w:t>and basic aspects of occupational health and safety legislation</w:t>
            </w:r>
          </w:p>
          <w:p w:rsidR="00000000" w:rsidRPr="00E9526C" w:rsidP="00E9526C">
            <w:pPr>
              <w:pStyle w:val="ListBullet"/>
            </w:pPr>
            <w:r w:rsidRPr="00E9526C">
              <w:t>risks associated with training for and playing basketball and techniques to manage these</w:t>
            </w:r>
          </w:p>
          <w:p w:rsidR="00000000" w:rsidRPr="00E9526C" w:rsidP="00E9526C">
            <w:pPr>
              <w:pStyle w:val="ListBullet"/>
            </w:pPr>
            <w:r w:rsidRPr="00E9526C">
              <w:t>emergency response and rescue procedures appropriate for basketball, to ensure risk minimisation to sel</w:t>
            </w:r>
            <w:r w:rsidRPr="00E9526C">
              <w:t>f and group</w:t>
            </w:r>
          </w:p>
          <w:p w:rsidR="00000000" w:rsidRPr="00E9526C" w:rsidP="00E9526C">
            <w:pPr>
              <w:pStyle w:val="ListBullet"/>
            </w:pPr>
            <w:r w:rsidRPr="00E9526C">
              <w:t>the complete content of endorsed standards promoted by sporting organisations</w:t>
            </w:r>
          </w:p>
          <w:p w:rsidR="00000000" w:rsidRPr="00E9526C" w:rsidP="00E9526C">
            <w:pPr>
              <w:pStyle w:val="ListBullet"/>
            </w:pPr>
            <w:r w:rsidRPr="00E9526C">
              <w:t>the complete content of organisational policies and procedures for conducting coaching sessions</w:t>
            </w:r>
          </w:p>
          <w:p w:rsidR="00000000" w:rsidRPr="00E9526C" w:rsidP="00E9526C">
            <w:pPr>
              <w:pStyle w:val="ListBullet"/>
            </w:pPr>
            <w:r w:rsidRPr="00E9526C">
              <w:t>the complete content of state or territory, national and international</w:t>
            </w:r>
            <w:r w:rsidRPr="00E9526C">
              <w:t xml:space="preserve"> rules applicable to the game of basketball</w:t>
            </w:r>
          </w:p>
          <w:p w:rsidR="00000000" w:rsidRPr="00E9526C" w:rsidP="00E9526C">
            <w:pPr>
              <w:pStyle w:val="ListBullet"/>
            </w:pPr>
            <w:r w:rsidRPr="00E9526C">
              <w:t>the on court roles and responsibilities of all basketball positions</w:t>
            </w:r>
          </w:p>
          <w:p w:rsidR="00000000" w:rsidRPr="00E9526C" w:rsidP="00E9526C">
            <w:pPr>
              <w:pStyle w:val="ListBullet"/>
            </w:pPr>
            <w:r w:rsidRPr="00E9526C">
              <w:t>the key features of basketball related injuries, a range of physical and motor performance abilities and player fitness levels to analyse the re</w:t>
            </w:r>
            <w:r w:rsidRPr="00E9526C">
              <w:t xml:space="preserve">adiness of participants to engage in progressive skills acquisition </w:t>
            </w:r>
          </w:p>
          <w:p w:rsidR="00000000" w:rsidRPr="00E9526C" w:rsidP="00E9526C">
            <w:pPr>
              <w:pStyle w:val="ListBullet"/>
            </w:pPr>
            <w:r w:rsidRPr="00E9526C">
              <w:t>formats, styles for and inclusions of basic plans used by basketball coaches and the organisation in particular</w:t>
            </w:r>
          </w:p>
          <w:p w:rsidR="00000000" w:rsidRPr="00E9526C" w:rsidP="00E9526C">
            <w:pPr>
              <w:pStyle w:val="ListBullet"/>
            </w:pPr>
            <w:r w:rsidRPr="00E9526C">
              <w:t>the essential features and usage of accepted best practice techniques for c</w:t>
            </w:r>
            <w:r w:rsidRPr="00E9526C">
              <w:t>oaching basketball, especially those used for fault detection and correction</w:t>
            </w:r>
          </w:p>
          <w:p w:rsidR="00000000" w:rsidRPr="00E9526C" w:rsidP="00E9526C">
            <w:pPr>
              <w:pStyle w:val="ListBullet"/>
            </w:pPr>
            <w:r w:rsidRPr="00E9526C">
              <w:t>the essential features and usage of teaching and coaching techniques and practices applicable to a range of ages and learning abilities</w:t>
            </w:r>
          </w:p>
          <w:p w:rsidR="00000000" w:rsidRPr="00E9526C" w:rsidP="00E9526C">
            <w:pPr>
              <w:pStyle w:val="ListBullet"/>
            </w:pPr>
            <w:r w:rsidRPr="00E9526C">
              <w:t>the essential features and use of intermediate level basketball skills and specific drills, activities and games that promote progressive skill acquisition in individuals and groups</w:t>
            </w:r>
          </w:p>
          <w:p w:rsidR="00000000" w:rsidRPr="00E9526C" w:rsidP="00E9526C">
            <w:pPr>
              <w:pStyle w:val="ListBullet"/>
            </w:pPr>
            <w:r w:rsidRPr="00E9526C">
              <w:t>the key characteristics and use of equipment and technological aids used i</w:t>
            </w:r>
            <w:r w:rsidRPr="00E9526C">
              <w:t xml:space="preserve">n the development of intermediate level basketball skills </w:t>
            </w:r>
          </w:p>
          <w:p w:rsidR="00000000" w:rsidRPr="00E9526C" w:rsidP="00E9526C">
            <w:pPr>
              <w:pStyle w:val="ListBullet"/>
            </w:pPr>
            <w:r w:rsidRPr="00E9526C">
              <w:t>the essential elements and appropriate use of communication systems used between players, coaches, umpires and support staff during intermediate basketball drills, activities and games.</w:t>
            </w:r>
          </w:p>
        </w:tc>
      </w:tr>
    </w:tbl>
    <w:p w:rsidR="00000000" w:rsidRPr="00E9526C" w:rsidP="00E9526C">
      <w:pPr>
        <w:pStyle w:val="BodyText"/>
      </w:pPr>
    </w:p>
    <w:p w:rsidR="00000000" w:rsidRPr="00E9526C" w:rsidP="00E9526C">
      <w:pPr>
        <w:pStyle w:val="AllowPageBreak"/>
      </w:pPr>
    </w:p>
    <w:p w:rsidR="00000000" w:rsidRPr="00E9526C" w:rsidP="00E9526C">
      <w:pPr>
        <w:pStyle w:val="Heading1"/>
      </w:pPr>
      <w:bookmarkStart w:id="10" w:name="O_368770"/>
      <w:bookmarkEnd w:id="10"/>
      <w:r w:rsidRPr="00E9526C">
        <w:t>Evidence Guide</w:t>
      </w:r>
    </w:p>
    <w:tbl>
      <w:tblPr>
        <w:tblW w:w="9570" w:type="dxa"/>
        <w:tblLayout w:type="fixed"/>
        <w:tblCellMar>
          <w:left w:w="62" w:type="dxa"/>
          <w:right w:w="62" w:type="dxa"/>
        </w:tblCellMar>
        <w:tblLook w:val="0000"/>
      </w:tblPr>
      <w:tblGrid>
        <w:gridCol w:w="3908"/>
        <w:gridCol w:w="5662"/>
      </w:tblGrid>
      <w:tr w:rsidTr="0066245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t>The evidence guide provides advice on assessment and must be read in conjunction with the performance criteria, required skills and knowledge, range statement and the Assessment Guidelines for the Training Package.</w:t>
            </w:r>
          </w:p>
        </w:tc>
      </w:tr>
      <w:tr w:rsidTr="0066245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p>
        </w:tc>
      </w:tr>
      <w:tr w:rsidTr="0066245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9526C" w:rsidP="00E9526C">
            <w:pPr>
              <w:pStyle w:val="BodyText"/>
            </w:pPr>
            <w:r w:rsidRPr="00E9526C">
              <w:t>Evidence of the following is essential:</w:t>
            </w:r>
          </w:p>
          <w:p w:rsidR="00000000" w:rsidRPr="00E9526C" w:rsidP="00E9526C">
            <w:pPr>
              <w:pStyle w:val="ListBullet"/>
            </w:pPr>
            <w:r w:rsidRPr="00E9526C">
              <w:t>conducts multiple and diverse safe drills, activities and games that reflect the needs and charac</w:t>
            </w:r>
            <w:r w:rsidRPr="00E9526C">
              <w:t>teristics of a diverse range of participants and are of sufficient duration and breadth to demonstrate competency and consistency of performance.</w:t>
            </w:r>
          </w:p>
          <w:p w:rsidR="00000000" w:rsidRPr="00E9526C" w:rsidP="00E9526C">
            <w:pPr>
              <w:pStyle w:val="ListBullet"/>
            </w:pPr>
            <w:r w:rsidRPr="00E9526C">
              <w:t>plans and delivers precise relevant information, explanations and demonstrations for intermediate level basket</w:t>
            </w:r>
            <w:r w:rsidRPr="00E9526C">
              <w:t>ball sessions to ensure activities are conducted safely and according to youth participant's needs and characteristics</w:t>
            </w:r>
          </w:p>
          <w:p w:rsidR="00000000" w:rsidRPr="00E9526C" w:rsidP="00E9526C">
            <w:pPr>
              <w:pStyle w:val="ListBullet"/>
            </w:pPr>
            <w:r w:rsidRPr="00E9526C">
              <w:t>observes and monitors the progress of participants and provides constructive feedback and intervention to improve and develop the interme</w:t>
            </w:r>
            <w:r w:rsidRPr="00E9526C">
              <w:t>diate level skills of basketball</w:t>
            </w:r>
          </w:p>
          <w:p w:rsidR="00000000" w:rsidRPr="00E9526C" w:rsidP="00E9526C">
            <w:pPr>
              <w:pStyle w:val="ListBullet"/>
            </w:pPr>
            <w:r w:rsidRPr="00E9526C">
              <w:t>uses basketball drills and activities in practice sessions to progress player skills to game situations</w:t>
            </w:r>
          </w:p>
          <w:p w:rsidR="00000000" w:rsidRPr="00E9526C" w:rsidP="00E9526C">
            <w:pPr>
              <w:pStyle w:val="ListBullet"/>
            </w:pPr>
            <w:r w:rsidRPr="00E9526C">
              <w:t>uses and modifies teaching and coaching techniques and drills, activities and games to cater for a range of individual learning styles</w:t>
            </w:r>
          </w:p>
          <w:p w:rsidR="00000000" w:rsidP="00E9526C">
            <w:pPr>
              <w:pStyle w:val="ListBullet"/>
              <w:rPr>
                <w:lang w:val="en-NZ"/>
              </w:rPr>
            </w:pPr>
            <w:r w:rsidRPr="00E9526C">
              <w:t>evaluates and reflects on own coaching performance to identify strengths, weaknesses and areas that need improvement.</w:t>
            </w:r>
          </w:p>
        </w:tc>
      </w:tr>
      <w:tr w:rsidTr="0066245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SpecialBold"/>
              </w:rPr>
              <w:t>Co</w:t>
            </w:r>
            <w:r w:rsidRPr="00E9526C">
              <w:rPr>
                <w:rStyle w:val="SpecialBold"/>
              </w:rPr>
              <w:t>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9526C" w:rsidP="00E9526C">
            <w:pPr>
              <w:pStyle w:val="BodyText"/>
            </w:pPr>
            <w:r w:rsidRPr="00E9526C">
              <w:t>Assessment must ensure access to:</w:t>
            </w:r>
          </w:p>
          <w:p w:rsidR="00000000" w:rsidRPr="00E9526C" w:rsidP="00E9526C">
            <w:pPr>
              <w:pStyle w:val="ListBullet"/>
            </w:pPr>
            <w:r w:rsidRPr="00E9526C">
              <w:t>resources and information on participants and location to accurately plan, coach and document basketball sessions for a variety of participants</w:t>
            </w:r>
          </w:p>
          <w:p w:rsidR="00000000" w:rsidRPr="00E9526C" w:rsidP="00E9526C">
            <w:pPr>
              <w:pStyle w:val="ListBullet"/>
            </w:pPr>
            <w:r w:rsidRPr="00E9526C">
              <w:t>basketball training and compet</w:t>
            </w:r>
            <w:r w:rsidRPr="00E9526C">
              <w:t>ition facilities</w:t>
            </w:r>
          </w:p>
          <w:p w:rsidR="00000000" w:rsidRPr="00E9526C" w:rsidP="00E9526C">
            <w:pPr>
              <w:pStyle w:val="ListBullet"/>
            </w:pPr>
            <w:r w:rsidRPr="00E9526C">
              <w:t>equipment such as basketballs, uniforms,  appropriate footwear and baskets with nets and backboards</w:t>
            </w:r>
          </w:p>
          <w:p w:rsidR="00000000" w:rsidRPr="00E9526C" w:rsidP="00E9526C">
            <w:pPr>
              <w:pStyle w:val="ListBullet"/>
            </w:pPr>
            <w:r w:rsidRPr="00E9526C">
              <w:t>a group of youth team intermediate level participants to take part in the basketball sessions</w:t>
            </w:r>
          </w:p>
          <w:p w:rsidR="00000000" w:rsidRPr="00E9526C" w:rsidP="00E9526C">
            <w:pPr>
              <w:pStyle w:val="ListBullet"/>
            </w:pPr>
            <w:r w:rsidRPr="00E9526C">
              <w:t>umpires qualified to manage at least a interm</w:t>
            </w:r>
            <w:r w:rsidRPr="00E9526C">
              <w:t>ediate level players' game</w:t>
            </w:r>
          </w:p>
          <w:p w:rsidR="00000000" w:rsidRPr="00E9526C" w:rsidP="00E9526C">
            <w:pPr>
              <w:pStyle w:val="ListBullet"/>
            </w:pPr>
            <w:r w:rsidRPr="00E9526C">
              <w:t>support staff and scorers</w:t>
            </w:r>
          </w:p>
          <w:p w:rsidR="00000000" w:rsidRPr="00E9526C" w:rsidP="00E9526C">
            <w:pPr>
              <w:pStyle w:val="ListBullet"/>
            </w:pPr>
            <w:r w:rsidRPr="00E9526C">
              <w:t>rules of basketball</w:t>
            </w:r>
          </w:p>
          <w:p w:rsidR="00000000" w:rsidP="00E9526C">
            <w:pPr>
              <w:pStyle w:val="ListBullet"/>
              <w:rPr>
                <w:lang w:val="en-NZ"/>
              </w:rPr>
            </w:pPr>
            <w:r w:rsidRPr="00E9526C">
              <w:t>current relevant regulations, policies, procedures and codes that apply to coaching intermediate basketball skills.</w:t>
            </w:r>
          </w:p>
        </w:tc>
      </w:tr>
      <w:tr w:rsidTr="0066245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9526C" w:rsidP="00E9526C">
            <w:pPr>
              <w:pStyle w:val="BodyText"/>
            </w:pPr>
            <w:r w:rsidRPr="00E9526C">
              <w:t xml:space="preserve">A range of assessment methods should be used to assess practical skills and knowledge. The following examples are appropriate for this unit: </w:t>
            </w:r>
          </w:p>
          <w:p w:rsidR="00000000" w:rsidRPr="00E9526C" w:rsidP="00E9526C">
            <w:pPr>
              <w:pStyle w:val="ListBullet"/>
            </w:pPr>
            <w:r w:rsidRPr="00E9526C">
              <w:t>observation of planning processes, such as talking with participants to determine their needs and characteristics</w:t>
            </w:r>
          </w:p>
          <w:p w:rsidR="00000000" w:rsidRPr="00E9526C" w:rsidP="00E9526C">
            <w:pPr>
              <w:pStyle w:val="ListBullet"/>
            </w:pPr>
            <w:r w:rsidRPr="00E9526C">
              <w:t>oral or written questioning to assess knowledge of relevant rules, regulations and policies</w:t>
            </w:r>
          </w:p>
          <w:p w:rsidR="00000000" w:rsidRPr="00E9526C" w:rsidP="00E9526C">
            <w:pPr>
              <w:pStyle w:val="ListBullet"/>
            </w:pPr>
            <w:r w:rsidRPr="00E9526C">
              <w:t>observation of safe basketball coaching to an intermediate level and monitoring and adjusting activities that meet participant's needs, characteristics and respons</w:t>
            </w:r>
            <w:r w:rsidRPr="00E9526C">
              <w:t xml:space="preserve">es </w:t>
            </w:r>
          </w:p>
          <w:p w:rsidR="00000000" w:rsidRPr="00E9526C" w:rsidP="00E9526C">
            <w:pPr>
              <w:pStyle w:val="ListBullet"/>
            </w:pPr>
            <w:r w:rsidRPr="00E9526C">
              <w:t>evaluation of portfolios of session plans and self and player evaluations</w:t>
            </w:r>
          </w:p>
          <w:p w:rsidR="00000000" w:rsidRPr="00E9526C" w:rsidP="00E9526C">
            <w:pPr>
              <w:pStyle w:val="ListBullet"/>
            </w:pPr>
            <w:r w:rsidRPr="00E9526C">
              <w:t>evaluation of third-party reports from coaches or umpires detailing performance.</w:t>
            </w:r>
          </w:p>
          <w:p w:rsidR="00000000" w:rsidRPr="00E9526C" w:rsidP="00E9526C">
            <w:pPr>
              <w:pStyle w:val="BodyText"/>
            </w:pPr>
            <w:r w:rsidRPr="00E9526C">
              <w:t>Holistic assessment with other units relevant to the industry sector, workplace and job role is r</w:t>
            </w:r>
            <w:r w:rsidRPr="00E9526C">
              <w:t>ecommended, for example:</w:t>
            </w:r>
          </w:p>
          <w:p w:rsidR="00000000" w:rsidRPr="00E9526C" w:rsidP="00E9526C">
            <w:pPr>
              <w:pStyle w:val="ListBullet"/>
            </w:pPr>
            <w:r w:rsidRPr="00E9526C">
              <w:t>SISSBSB304A Teach intermediate level basketball tactics and game strategy.</w:t>
            </w:r>
          </w:p>
        </w:tc>
      </w:tr>
    </w:tbl>
    <w:p w:rsidR="00000000" w:rsidRPr="00E9526C" w:rsidP="00E9526C">
      <w:pPr>
        <w:pStyle w:val="BodyText"/>
      </w:pPr>
    </w:p>
    <w:p w:rsidR="00000000" w:rsidRPr="00E9526C" w:rsidP="00E9526C">
      <w:pPr>
        <w:pStyle w:val="AllowPageBreak"/>
      </w:pPr>
    </w:p>
    <w:p w:rsidR="00000000" w:rsidRPr="00E9526C" w:rsidP="00E9526C">
      <w:pPr>
        <w:pStyle w:val="Heading1"/>
      </w:pPr>
      <w:bookmarkStart w:id="11" w:name="O_368765"/>
      <w:bookmarkEnd w:id="11"/>
      <w:r w:rsidRPr="00E9526C">
        <w:t>Range Statement</w:t>
      </w:r>
    </w:p>
    <w:tbl>
      <w:tblPr>
        <w:tblW w:w="0" w:type="auto"/>
        <w:tblLayout w:type="fixed"/>
        <w:tblCellMar>
          <w:left w:w="62" w:type="dxa"/>
          <w:right w:w="62" w:type="dxa"/>
        </w:tblCellMar>
        <w:tblLook w:val="0000"/>
      </w:tblPr>
      <w:tblGrid>
        <w:gridCol w:w="3495"/>
        <w:gridCol w:w="5027"/>
      </w:tblGrid>
      <w:tr w:rsidTr="0066245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t>The range statement relates to the unit of competency as a whole. It allows for different work environments and situatio</w:t>
            </w:r>
            <w:r w:rsidRPr="00E9526C">
              <w:t>ns that may affect performance. Bold italicised wording, if used in the performance criteria, is detailed below. Essential operating conditions that may be present with training and assessment (depending on the work situation, needs of the candidate, acces</w:t>
            </w:r>
            <w:r w:rsidRPr="00E9526C">
              <w:t>sibility of the item, and local industry and regional contexts) may also be included.</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Participants' needs and characteristics</w:t>
            </w:r>
            <w:r w:rsidRPr="00E9526C">
              <w:t xml:space="preserve"> may relate to :</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age</w:t>
            </w:r>
          </w:p>
          <w:p w:rsidR="00000000" w:rsidRPr="00E9526C" w:rsidP="00E9526C">
            <w:pPr>
              <w:pStyle w:val="ListBullet"/>
            </w:pPr>
            <w:r w:rsidRPr="00E9526C">
              <w:t>maturity for age</w:t>
            </w:r>
          </w:p>
          <w:p w:rsidR="00000000" w:rsidRPr="00E9526C" w:rsidP="00E9526C">
            <w:pPr>
              <w:pStyle w:val="ListBullet"/>
            </w:pPr>
            <w:r w:rsidRPr="00E9526C">
              <w:t>preferences or protocols of different cultures, nationalities and religions</w:t>
            </w:r>
          </w:p>
          <w:p w:rsidR="00000000" w:rsidRPr="00E9526C" w:rsidP="00E9526C">
            <w:pPr>
              <w:pStyle w:val="ListBullet"/>
            </w:pPr>
            <w:r w:rsidRPr="00E9526C">
              <w:t>player motivation for participation</w:t>
            </w:r>
          </w:p>
          <w:p w:rsidR="00000000" w:rsidP="00E9526C">
            <w:pPr>
              <w:pStyle w:val="ListBullet"/>
              <w:rPr>
                <w:lang w:val="en-NZ"/>
              </w:rPr>
            </w:pPr>
            <w:r w:rsidRPr="00E9526C">
              <w:t>compatibility between players in match situations.</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Readiness</w:t>
            </w:r>
            <w:r w:rsidRPr="00E9526C">
              <w:t xml:space="preserve"> may involve: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previous experience in team sports, especially basketball</w:t>
            </w:r>
          </w:p>
          <w:p w:rsidR="00000000" w:rsidRPr="00E9526C" w:rsidP="00E9526C">
            <w:pPr>
              <w:pStyle w:val="ListBullet"/>
            </w:pPr>
            <w:r w:rsidRPr="00E9526C">
              <w:t>current basketball skills and knowledge of applicable rules</w:t>
            </w:r>
          </w:p>
          <w:p w:rsidR="00000000" w:rsidRPr="00E9526C" w:rsidP="00E9526C">
            <w:pPr>
              <w:pStyle w:val="ListBullet"/>
            </w:pPr>
            <w:r w:rsidRPr="00E9526C">
              <w:t>emotional capability to deal with competing in a game</w:t>
            </w:r>
          </w:p>
          <w:p w:rsidR="00000000" w:rsidRPr="00E9526C" w:rsidP="00E9526C">
            <w:pPr>
              <w:pStyle w:val="ListBullet"/>
            </w:pPr>
            <w:r w:rsidRPr="00E9526C">
              <w:t>fitness levels and physical capabilities</w:t>
            </w:r>
          </w:p>
          <w:p w:rsidR="00000000" w:rsidRPr="00E9526C" w:rsidP="00E9526C">
            <w:pPr>
              <w:pStyle w:val="ListBullet"/>
            </w:pPr>
            <w:r w:rsidRPr="00E9526C">
              <w:t>motor performance factors</w:t>
            </w:r>
          </w:p>
          <w:p w:rsidR="00000000" w:rsidP="00E9526C">
            <w:pPr>
              <w:pStyle w:val="ListBullet"/>
              <w:rPr>
                <w:lang w:val="en-NZ"/>
              </w:rPr>
            </w:pPr>
            <w:r w:rsidRPr="00E9526C">
              <w:t>current or recurring injuries and illnesses.</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Session aims and objectives</w:t>
            </w:r>
            <w:r w:rsidRPr="00E9526C">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progressive skill acquisition during drills, ac</w:t>
            </w:r>
            <w:r w:rsidRPr="00E9526C">
              <w:t>tivities and games</w:t>
            </w:r>
          </w:p>
          <w:p w:rsidR="00000000" w:rsidRPr="00E9526C" w:rsidP="00E9526C">
            <w:pPr>
              <w:pStyle w:val="ListBullet"/>
            </w:pPr>
            <w:r w:rsidRPr="00E9526C">
              <w:t>improvement of individual player skills</w:t>
            </w:r>
          </w:p>
          <w:p w:rsidR="00000000" w:rsidRPr="00E9526C" w:rsidP="00E9526C">
            <w:pPr>
              <w:pStyle w:val="ListBullet"/>
            </w:pPr>
            <w:r w:rsidRPr="00E9526C">
              <w:t>improvement of teamwork skills</w:t>
            </w:r>
          </w:p>
          <w:p w:rsidR="00000000" w:rsidRPr="00E9526C" w:rsidP="00E9526C">
            <w:pPr>
              <w:pStyle w:val="ListBullet"/>
            </w:pPr>
            <w:r w:rsidRPr="00E9526C">
              <w:t>improvement of player fitness</w:t>
            </w:r>
          </w:p>
          <w:p w:rsidR="00000000" w:rsidP="00E9526C">
            <w:pPr>
              <w:pStyle w:val="ListBullet"/>
              <w:rPr>
                <w:lang w:val="en-NZ"/>
              </w:rPr>
            </w:pPr>
            <w:r w:rsidRPr="00E9526C">
              <w:t>management of player injury.</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Plan</w:t>
            </w:r>
            <w:r w:rsidRPr="00E9526C">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session plan</w:t>
            </w:r>
          </w:p>
          <w:p w:rsidR="00000000" w:rsidRPr="00E9526C" w:rsidP="00E9526C">
            <w:pPr>
              <w:pStyle w:val="ListBullet"/>
            </w:pPr>
            <w:r w:rsidRPr="00E9526C">
              <w:t>whole of season skill development plan</w:t>
            </w:r>
          </w:p>
          <w:p w:rsidR="00000000" w:rsidRPr="00E9526C" w:rsidP="00E9526C">
            <w:pPr>
              <w:pStyle w:val="ListBullet"/>
            </w:pPr>
            <w:r w:rsidRPr="00E9526C">
              <w:t>session aims and objectives</w:t>
            </w:r>
          </w:p>
          <w:p w:rsidR="00000000" w:rsidRPr="00E9526C" w:rsidP="00E9526C">
            <w:pPr>
              <w:pStyle w:val="ListBullet"/>
            </w:pPr>
            <w:r w:rsidRPr="00E9526C">
              <w:t>date, time and duration</w:t>
            </w:r>
          </w:p>
          <w:p w:rsidR="00000000" w:rsidRPr="00E9526C" w:rsidP="00E9526C">
            <w:pPr>
              <w:pStyle w:val="ListBullet"/>
            </w:pPr>
            <w:r w:rsidRPr="00E9526C">
              <w:t>location</w:t>
            </w:r>
          </w:p>
          <w:p w:rsidR="00000000" w:rsidRPr="00E9526C" w:rsidP="00E9526C">
            <w:pPr>
              <w:pStyle w:val="ListBullet"/>
            </w:pPr>
            <w:r w:rsidRPr="00E9526C">
              <w:t>coach and participant ratios</w:t>
            </w:r>
          </w:p>
          <w:p w:rsidR="00000000" w:rsidRPr="00E9526C" w:rsidP="00E9526C">
            <w:pPr>
              <w:pStyle w:val="ListBullet"/>
            </w:pPr>
            <w:r w:rsidRPr="00E9526C">
              <w:t>resources required</w:t>
            </w:r>
          </w:p>
          <w:p w:rsidR="00000000" w:rsidRPr="00E9526C" w:rsidP="00E9526C">
            <w:pPr>
              <w:pStyle w:val="ListBullet"/>
            </w:pPr>
            <w:r w:rsidRPr="00E9526C">
              <w:t>equipment required</w:t>
            </w:r>
          </w:p>
          <w:p w:rsidR="00000000" w:rsidRPr="00E9526C" w:rsidP="00E9526C">
            <w:pPr>
              <w:pStyle w:val="ListBullet"/>
            </w:pPr>
            <w:r w:rsidRPr="00E9526C">
              <w:t>tailored drills, activities and games</w:t>
            </w:r>
          </w:p>
          <w:p w:rsidR="00000000" w:rsidP="00E9526C">
            <w:pPr>
              <w:pStyle w:val="ListBullet"/>
              <w:rPr>
                <w:lang w:val="en-NZ"/>
              </w:rPr>
            </w:pPr>
            <w:r w:rsidRPr="00E9526C">
              <w:t>activities to progress playing skills to game situations.</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Regulations</w:t>
            </w:r>
            <w:r w:rsidRPr="00E9526C">
              <w:t xml:space="preserve">  may relate to:</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occupational health and safety</w:t>
            </w:r>
            <w:r w:rsidRPr="00E9526C">
              <w:t xml:space="preserve"> (OHS) legislation</w:t>
            </w:r>
          </w:p>
          <w:p w:rsidR="00000000" w:rsidRPr="00E9526C" w:rsidP="00E9526C">
            <w:pPr>
              <w:pStyle w:val="ListBullet"/>
            </w:pPr>
            <w:r w:rsidRPr="00E9526C">
              <w:t>permits from land management authorities or local council</w:t>
            </w:r>
          </w:p>
          <w:p w:rsidR="00000000" w:rsidRPr="00E9526C" w:rsidP="00E9526C">
            <w:pPr>
              <w:pStyle w:val="ListBullet"/>
            </w:pPr>
            <w:r w:rsidRPr="00E9526C">
              <w:t>authority or permission from basketball clubs or associations</w:t>
            </w:r>
          </w:p>
          <w:p w:rsidR="00000000" w:rsidRPr="00E9526C" w:rsidP="00E9526C">
            <w:pPr>
              <w:pStyle w:val="ListBullet"/>
            </w:pPr>
            <w:r w:rsidRPr="00E9526C">
              <w:t>privacy legislation</w:t>
            </w:r>
          </w:p>
          <w:p w:rsidR="00000000" w:rsidRPr="00E9526C" w:rsidP="00E9526C">
            <w:pPr>
              <w:pStyle w:val="ListBullet"/>
            </w:pPr>
            <w:r w:rsidRPr="00E9526C">
              <w:t>working with children checks</w:t>
            </w:r>
          </w:p>
          <w:p w:rsidR="00000000" w:rsidP="00E9526C">
            <w:pPr>
              <w:pStyle w:val="ListBullet"/>
              <w:rPr>
                <w:lang w:val="en-NZ"/>
              </w:rPr>
            </w:pPr>
            <w:r w:rsidRPr="00E9526C">
              <w:t>environmental protection regulations.</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Organisational policies and procedures</w:t>
            </w:r>
            <w:r w:rsidRPr="00E9526C">
              <w:t xml:space="preserve"> may involve: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risk management</w:t>
            </w:r>
          </w:p>
          <w:p w:rsidR="00000000" w:rsidRPr="00E9526C" w:rsidP="00E9526C">
            <w:pPr>
              <w:pStyle w:val="ListBullet"/>
            </w:pPr>
            <w:r w:rsidRPr="00E9526C">
              <w:t>safety</w:t>
            </w:r>
          </w:p>
          <w:p w:rsidR="00000000" w:rsidRPr="00E9526C" w:rsidP="00E9526C">
            <w:pPr>
              <w:pStyle w:val="ListBullet"/>
            </w:pPr>
            <w:r w:rsidRPr="00E9526C">
              <w:t>management of players' current or recurring injuries and illnesses</w:t>
            </w:r>
          </w:p>
          <w:p w:rsidR="00000000" w:rsidRPr="00E9526C" w:rsidP="00E9526C">
            <w:pPr>
              <w:pStyle w:val="ListBullet"/>
            </w:pPr>
            <w:r w:rsidRPr="00E9526C">
              <w:t>conflict resolution</w:t>
            </w:r>
          </w:p>
          <w:p w:rsidR="00000000" w:rsidRPr="00E9526C" w:rsidP="00E9526C">
            <w:pPr>
              <w:pStyle w:val="ListBullet"/>
            </w:pPr>
            <w:r w:rsidRPr="00E9526C">
              <w:t>in game communication procedure</w:t>
            </w:r>
          </w:p>
          <w:p w:rsidR="00000000" w:rsidRPr="00E9526C" w:rsidP="00E9526C">
            <w:pPr>
              <w:pStyle w:val="ListBullet"/>
            </w:pPr>
            <w:r w:rsidRPr="00E9526C">
              <w:t>use, care and maintenance of equipment and court</w:t>
            </w:r>
          </w:p>
          <w:p w:rsidR="00000000" w:rsidRPr="00E9526C" w:rsidP="00E9526C">
            <w:pPr>
              <w:pStyle w:val="ListBullet"/>
            </w:pPr>
            <w:r w:rsidRPr="00E9526C">
              <w:t>training and</w:t>
            </w:r>
            <w:r w:rsidRPr="00E9526C">
              <w:t xml:space="preserve"> scheduling commitments </w:t>
            </w:r>
          </w:p>
          <w:p w:rsidR="00000000" w:rsidRPr="00E9526C" w:rsidP="00E9526C">
            <w:pPr>
              <w:pStyle w:val="ListBullet"/>
            </w:pPr>
            <w:r w:rsidRPr="00E9526C">
              <w:t>code of ethics</w:t>
            </w:r>
          </w:p>
          <w:p w:rsidR="00000000" w:rsidP="00E9526C">
            <w:pPr>
              <w:pStyle w:val="ListBullet"/>
              <w:rPr>
                <w:lang w:val="en-NZ"/>
              </w:rPr>
            </w:pPr>
            <w:r w:rsidRPr="00E9526C">
              <w:t>harassment-free sports policies.</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Safety procedures</w:t>
            </w:r>
            <w:r w:rsidRPr="00E9526C">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group management in emergency situations</w:t>
            </w:r>
          </w:p>
          <w:p w:rsidR="00000000" w:rsidRPr="00E9526C" w:rsidP="00E9526C">
            <w:pPr>
              <w:pStyle w:val="ListBullet"/>
            </w:pPr>
            <w:r w:rsidRPr="00E9526C">
              <w:t>prevention, symptoms and first aid treatment of common basketball injuries</w:t>
            </w:r>
          </w:p>
          <w:p w:rsidR="00000000" w:rsidRPr="00E9526C" w:rsidP="00E9526C">
            <w:pPr>
              <w:pStyle w:val="ListBullet"/>
            </w:pPr>
            <w:r w:rsidRPr="00E9526C">
              <w:t>management of players' current or recurring injuries and illnesses</w:t>
            </w:r>
          </w:p>
          <w:p w:rsidR="00000000" w:rsidRPr="00E9526C" w:rsidP="00E9526C">
            <w:pPr>
              <w:pStyle w:val="ListBullet"/>
            </w:pPr>
            <w:r w:rsidRPr="00E9526C">
              <w:t>equipment checking and usage</w:t>
            </w:r>
          </w:p>
          <w:p w:rsidR="00000000" w:rsidRPr="00E9526C" w:rsidP="00E9526C">
            <w:pPr>
              <w:pStyle w:val="ListBullet"/>
            </w:pPr>
            <w:r w:rsidRPr="00E9526C">
              <w:t>court safety</w:t>
            </w:r>
          </w:p>
          <w:p w:rsidR="00000000" w:rsidP="00E9526C">
            <w:pPr>
              <w:pStyle w:val="ListBullet"/>
              <w:rPr>
                <w:lang w:val="en-NZ"/>
              </w:rPr>
            </w:pPr>
            <w:r w:rsidRPr="00E9526C">
              <w:t>safe and clear communication systems.</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Drills</w:t>
            </w:r>
            <w:r w:rsidRPr="00E9526C">
              <w:t xml:space="preserve">, </w:t>
            </w:r>
            <w:r w:rsidRPr="00E9526C">
              <w:rPr>
                <w:rStyle w:val="BoldandItalics"/>
              </w:rPr>
              <w:t>activities</w:t>
            </w:r>
            <w:r w:rsidRPr="00E9526C">
              <w:t xml:space="preserve"> may involve: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those described in Basketball Australia's Coaching Manuals</w:t>
            </w:r>
          </w:p>
          <w:p w:rsidR="00000000" w:rsidRPr="00E9526C" w:rsidP="00E9526C">
            <w:pPr>
              <w:pStyle w:val="ListBullet"/>
            </w:pPr>
            <w:r w:rsidRPr="00E9526C">
              <w:t>developing skill</w:t>
            </w:r>
            <w:r w:rsidRPr="00E9526C">
              <w:t>s through appropriate sequencing of skills</w:t>
            </w:r>
          </w:p>
          <w:p w:rsidR="00000000" w:rsidRPr="00E9526C" w:rsidP="00E9526C">
            <w:pPr>
              <w:pStyle w:val="ListBullet"/>
            </w:pPr>
            <w:r w:rsidRPr="00E9526C">
              <w:t>progressive skill acquisition</w:t>
            </w:r>
          </w:p>
          <w:p w:rsidR="00000000" w:rsidRPr="00E9526C" w:rsidP="00E9526C">
            <w:pPr>
              <w:pStyle w:val="ListBullet"/>
            </w:pPr>
            <w:r w:rsidRPr="00E9526C">
              <w:t>breaking down skills</w:t>
            </w:r>
          </w:p>
          <w:p w:rsidR="00000000" w:rsidRPr="00E9526C" w:rsidP="00E9526C">
            <w:pPr>
              <w:pStyle w:val="ListBullet"/>
            </w:pPr>
            <w:r w:rsidRPr="00E9526C">
              <w:t>break down drills</w:t>
            </w:r>
          </w:p>
          <w:p w:rsidR="00000000" w:rsidRPr="00E9526C" w:rsidP="00E9526C">
            <w:pPr>
              <w:pStyle w:val="ListBullet"/>
            </w:pPr>
            <w:r w:rsidRPr="00E9526C">
              <w:t xml:space="preserve">modifying skill drills </w:t>
            </w:r>
          </w:p>
          <w:p w:rsidR="00000000" w:rsidRPr="00E9526C" w:rsidP="00E9526C">
            <w:pPr>
              <w:pStyle w:val="ListBullet"/>
            </w:pPr>
            <w:r w:rsidRPr="00E9526C">
              <w:t>coordinated positional plays</w:t>
            </w:r>
          </w:p>
          <w:p w:rsidR="00000000" w:rsidRPr="00E9526C" w:rsidP="00E9526C">
            <w:pPr>
              <w:pStyle w:val="ListBullet"/>
            </w:pPr>
            <w:r w:rsidRPr="00E9526C">
              <w:t>game configurations</w:t>
            </w:r>
          </w:p>
          <w:p w:rsidR="00000000" w:rsidRPr="00E9526C" w:rsidP="00E9526C">
            <w:pPr>
              <w:pStyle w:val="ListBullet"/>
            </w:pPr>
            <w:r w:rsidRPr="00E9526C">
              <w:t>using progress</w:t>
            </w:r>
            <w:r w:rsidRPr="00E9526C">
              <w:t>ions in a changing environment of half and full court configurations</w:t>
            </w:r>
          </w:p>
          <w:p w:rsidR="00000000" w:rsidP="00E9526C">
            <w:pPr>
              <w:pStyle w:val="ListBullet"/>
              <w:rPr>
                <w:lang w:val="en-NZ"/>
              </w:rPr>
            </w:pPr>
            <w:r w:rsidRPr="00E9526C">
              <w:t>warm-ups and cool-downs.</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Games</w:t>
            </w:r>
            <w:r w:rsidRPr="00E9526C">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simulated games to develop intermediate skills</w:t>
            </w:r>
          </w:p>
          <w:p w:rsidR="00000000" w:rsidRPr="00E9526C" w:rsidP="00E9526C">
            <w:pPr>
              <w:pStyle w:val="ListBullet"/>
            </w:pPr>
            <w:r w:rsidRPr="00E9526C">
              <w:t>competition games</w:t>
            </w:r>
          </w:p>
          <w:p w:rsidR="00000000" w:rsidRPr="00E9526C" w:rsidP="00E9526C">
            <w:pPr>
              <w:pStyle w:val="ListBullet"/>
            </w:pPr>
            <w:r w:rsidRPr="00E9526C">
              <w:t>modified games to meet specific player and team needs</w:t>
            </w:r>
          </w:p>
          <w:p w:rsidR="00000000" w:rsidP="00E9526C">
            <w:pPr>
              <w:pStyle w:val="ListBullet"/>
              <w:rPr>
                <w:lang w:val="en-NZ"/>
              </w:rPr>
            </w:pPr>
            <w:r w:rsidRPr="00E9526C">
              <w:t>practice matches to de</w:t>
            </w:r>
            <w:r w:rsidRPr="00E9526C">
              <w:t>velop intermediate skills.</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Location may include</w:t>
            </w:r>
            <w:r w:rsidRPr="00E9526C">
              <w:t>:</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basketball courts:</w:t>
            </w:r>
          </w:p>
          <w:p w:rsidR="00000000" w:rsidRPr="00E9526C" w:rsidP="00E9526C">
            <w:pPr>
              <w:pStyle w:val="ListBullet2"/>
            </w:pPr>
            <w:r w:rsidRPr="00E9526C">
              <w:t>indoor</w:t>
            </w:r>
          </w:p>
          <w:p w:rsidR="00000000" w:rsidRPr="00E9526C" w:rsidP="00E9526C">
            <w:pPr>
              <w:pStyle w:val="ListBullet2"/>
            </w:pPr>
            <w:r w:rsidRPr="00E9526C">
              <w:t>outdoor</w:t>
            </w:r>
          </w:p>
          <w:p w:rsidR="00000000" w:rsidP="00E9526C">
            <w:pPr>
              <w:pStyle w:val="ListBullet"/>
              <w:rPr>
                <w:lang w:val="en-NZ"/>
              </w:rPr>
            </w:pPr>
            <w:r w:rsidRPr="00E9526C">
              <w:t>off court locations such as gyms.</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Equipment</w:t>
            </w:r>
            <w:r w:rsidRPr="00E9526C">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basketballs</w:t>
            </w:r>
          </w:p>
          <w:p w:rsidR="00000000" w:rsidRPr="00E9526C" w:rsidP="00E9526C">
            <w:pPr>
              <w:pStyle w:val="ListBullet"/>
            </w:pPr>
            <w:r w:rsidRPr="00E9526C">
              <w:t>uniforms</w:t>
            </w:r>
          </w:p>
          <w:p w:rsidR="00000000" w:rsidRPr="00E9526C" w:rsidP="00E9526C">
            <w:pPr>
              <w:pStyle w:val="ListBullet"/>
            </w:pPr>
            <w:r w:rsidRPr="00E9526C">
              <w:t>appropriate footwear</w:t>
            </w:r>
          </w:p>
          <w:p w:rsidR="00000000" w:rsidRPr="00E9526C" w:rsidP="00E9526C">
            <w:pPr>
              <w:pStyle w:val="ListBullet"/>
            </w:pPr>
            <w:r w:rsidRPr="00E9526C">
              <w:t>whistles</w:t>
            </w:r>
          </w:p>
          <w:p w:rsidR="00000000" w:rsidRPr="00E9526C" w:rsidP="00E9526C">
            <w:pPr>
              <w:pStyle w:val="ListBullet"/>
            </w:pPr>
            <w:r w:rsidRPr="00E9526C">
              <w:t>stop watches</w:t>
            </w:r>
          </w:p>
          <w:p w:rsidR="00000000" w:rsidRPr="00E9526C" w:rsidP="00E9526C">
            <w:pPr>
              <w:pStyle w:val="ListBullet"/>
            </w:pPr>
            <w:r w:rsidRPr="00E9526C">
              <w:t>cones</w:t>
            </w:r>
          </w:p>
          <w:p w:rsidR="00000000" w:rsidP="00E9526C">
            <w:pPr>
              <w:pStyle w:val="ListBullet"/>
              <w:rPr>
                <w:lang w:val="en-NZ"/>
              </w:rPr>
            </w:pPr>
            <w:r w:rsidRPr="00E9526C">
              <w:t>baskets with nets and backboards.</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Resources may include</w:t>
            </w:r>
            <w:r w:rsidRPr="00E9526C">
              <w:t>:</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teaching and coaching tools</w:t>
            </w:r>
          </w:p>
          <w:p w:rsidR="00000000" w:rsidRPr="00E9526C" w:rsidP="00E9526C">
            <w:pPr>
              <w:pStyle w:val="ListBullet"/>
            </w:pPr>
            <w:r w:rsidRPr="00E9526C">
              <w:t>visual media equipment</w:t>
            </w:r>
          </w:p>
          <w:p w:rsidR="00000000" w:rsidRPr="00E9526C" w:rsidP="00E9526C">
            <w:pPr>
              <w:pStyle w:val="ListBullet"/>
            </w:pPr>
            <w:r w:rsidRPr="00E9526C">
              <w:t>food and water</w:t>
            </w:r>
          </w:p>
          <w:p w:rsidR="00000000" w:rsidP="00E9526C">
            <w:pPr>
              <w:pStyle w:val="ListBullet"/>
              <w:rPr>
                <w:lang w:val="en-NZ"/>
              </w:rPr>
            </w:pPr>
            <w:r w:rsidRPr="00E9526C">
              <w:t>first aid kit.</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Relevant information</w:t>
            </w:r>
            <w:r w:rsidRPr="00E9526C">
              <w:t xml:space="preserve"> may relate to:</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objectives of the session</w:t>
            </w:r>
          </w:p>
          <w:p w:rsidR="00000000" w:rsidRPr="00E9526C" w:rsidP="00E9526C">
            <w:pPr>
              <w:pStyle w:val="ListBullet"/>
            </w:pPr>
            <w:r w:rsidRPr="00E9526C">
              <w:t>skills focus of the session</w:t>
            </w:r>
          </w:p>
          <w:p w:rsidR="00000000" w:rsidRPr="00E9526C" w:rsidP="00E9526C">
            <w:pPr>
              <w:pStyle w:val="ListBullet"/>
            </w:pPr>
            <w:r w:rsidRPr="00E9526C">
              <w:t>equipment and resource requirements, selection and use</w:t>
            </w:r>
          </w:p>
          <w:p w:rsidR="00000000" w:rsidP="00E9526C">
            <w:pPr>
              <w:pStyle w:val="ListBullet"/>
              <w:rPr>
                <w:lang w:val="en-NZ"/>
              </w:rPr>
            </w:pPr>
            <w:r w:rsidRPr="00E9526C">
              <w:t>responsible and safe behaviour.</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Risks</w:t>
            </w:r>
            <w:r w:rsidRPr="00E9526C">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collisions</w:t>
            </w:r>
          </w:p>
          <w:p w:rsidR="00000000" w:rsidRPr="00E9526C" w:rsidP="00E9526C">
            <w:pPr>
              <w:pStyle w:val="ListBullet"/>
            </w:pPr>
            <w:r w:rsidRPr="00E9526C">
              <w:t>injuries including:</w:t>
            </w:r>
          </w:p>
          <w:p w:rsidR="00000000" w:rsidRPr="00E9526C" w:rsidP="00E9526C">
            <w:pPr>
              <w:pStyle w:val="ListBullet2"/>
            </w:pPr>
            <w:r w:rsidRPr="00E9526C">
              <w:t>fractures</w:t>
            </w:r>
          </w:p>
          <w:p w:rsidR="00000000" w:rsidRPr="00E9526C" w:rsidP="00E9526C">
            <w:pPr>
              <w:pStyle w:val="ListBullet2"/>
            </w:pPr>
            <w:r w:rsidRPr="00E9526C">
              <w:t>dislocations</w:t>
            </w:r>
          </w:p>
          <w:p w:rsidR="00000000" w:rsidRPr="00E9526C" w:rsidP="00E9526C">
            <w:pPr>
              <w:pStyle w:val="ListBullet2"/>
            </w:pPr>
            <w:r w:rsidRPr="00E9526C">
              <w:t>sprains</w:t>
            </w:r>
          </w:p>
          <w:p w:rsidR="00000000" w:rsidRPr="00E9526C" w:rsidP="00E9526C">
            <w:pPr>
              <w:pStyle w:val="ListBullet2"/>
            </w:pPr>
            <w:r w:rsidRPr="00E9526C">
              <w:t>strains</w:t>
            </w:r>
          </w:p>
          <w:p w:rsidR="00000000" w:rsidRPr="00E9526C" w:rsidP="00E9526C">
            <w:pPr>
              <w:pStyle w:val="ListBullet"/>
            </w:pPr>
            <w:r w:rsidRPr="00E9526C">
              <w:t>exhaustion</w:t>
            </w:r>
          </w:p>
          <w:p w:rsidR="00000000" w:rsidP="00E9526C">
            <w:pPr>
              <w:pStyle w:val="ListBullet"/>
              <w:rPr>
                <w:lang w:val="en-NZ"/>
              </w:rPr>
            </w:pPr>
            <w:r w:rsidRPr="00E9526C">
              <w:t>dehydration.</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Rules of basketball</w:t>
            </w:r>
            <w:r w:rsidRPr="00E9526C">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local state or territory</w:t>
            </w:r>
          </w:p>
          <w:p w:rsidR="00000000" w:rsidRPr="00E9526C" w:rsidP="00E9526C">
            <w:pPr>
              <w:pStyle w:val="ListBullet"/>
            </w:pPr>
            <w:r w:rsidRPr="00E9526C">
              <w:t>national</w:t>
            </w:r>
          </w:p>
          <w:p w:rsidR="00000000" w:rsidP="00E9526C">
            <w:pPr>
              <w:pStyle w:val="ListBullet"/>
              <w:rPr>
                <w:lang w:val="en-NZ"/>
              </w:rPr>
            </w:pPr>
            <w:r w:rsidRPr="00E9526C">
              <w:t>international.</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Communication systems</w:t>
            </w:r>
            <w:r w:rsidRPr="00E9526C">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calls</w:t>
            </w:r>
          </w:p>
          <w:p w:rsidR="00000000" w:rsidRPr="00E9526C" w:rsidP="00E9526C">
            <w:pPr>
              <w:pStyle w:val="ListBullet"/>
            </w:pPr>
            <w:r w:rsidRPr="00E9526C">
              <w:t>hand signals</w:t>
            </w:r>
          </w:p>
          <w:p w:rsidR="00000000" w:rsidP="00E9526C">
            <w:pPr>
              <w:pStyle w:val="ListBullet"/>
              <w:rPr>
                <w:lang w:val="en-NZ"/>
              </w:rPr>
            </w:pPr>
            <w:r w:rsidRPr="00E9526C">
              <w:t>eye signals.</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Teaching and coaching techniques</w:t>
            </w:r>
            <w:r w:rsidRPr="00E9526C">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demonstration</w:t>
            </w:r>
          </w:p>
          <w:p w:rsidR="00000000" w:rsidRPr="00E9526C" w:rsidP="00E9526C">
            <w:pPr>
              <w:pStyle w:val="ListBullet"/>
            </w:pPr>
            <w:r w:rsidRPr="00E9526C">
              <w:t>explanation</w:t>
            </w:r>
          </w:p>
          <w:p w:rsidR="00000000" w:rsidRPr="00E9526C" w:rsidP="00E9526C">
            <w:pPr>
              <w:pStyle w:val="ListBullet"/>
            </w:pPr>
            <w:r w:rsidRPr="00E9526C">
              <w:t>focussing on a single skills</w:t>
            </w:r>
          </w:p>
          <w:p w:rsidR="00000000" w:rsidRPr="00E9526C" w:rsidP="00E9526C">
            <w:pPr>
              <w:pStyle w:val="ListBullet"/>
            </w:pPr>
            <w:r w:rsidRPr="00E9526C">
              <w:t>breaking down intermediate skills into components</w:t>
            </w:r>
          </w:p>
          <w:p w:rsidR="00000000" w:rsidRPr="00E9526C" w:rsidP="00E9526C">
            <w:pPr>
              <w:pStyle w:val="ListBullet"/>
            </w:pPr>
            <w:r w:rsidRPr="00E9526C">
              <w:t>breaking down drills into components</w:t>
            </w:r>
          </w:p>
          <w:p w:rsidR="00000000" w:rsidRPr="00E9526C" w:rsidP="00E9526C">
            <w:pPr>
              <w:pStyle w:val="ListBullet"/>
            </w:pPr>
            <w:r w:rsidRPr="00E9526C">
              <w:t xml:space="preserve">progressing through and linking skills </w:t>
            </w:r>
          </w:p>
          <w:p w:rsidR="00000000" w:rsidRPr="00E9526C" w:rsidP="00E9526C">
            <w:pPr>
              <w:pStyle w:val="ListBullet"/>
            </w:pPr>
            <w:r w:rsidRPr="00E9526C">
              <w:t xml:space="preserve">monitoring and observing progress </w:t>
            </w:r>
          </w:p>
          <w:p w:rsidR="00000000" w:rsidRPr="00E9526C" w:rsidP="00E9526C">
            <w:pPr>
              <w:pStyle w:val="ListBullet"/>
            </w:pPr>
            <w:r w:rsidRPr="00E9526C">
              <w:t>fault detection and correction</w:t>
            </w:r>
          </w:p>
          <w:p w:rsidR="00000000" w:rsidRPr="00E9526C" w:rsidP="00E9526C">
            <w:pPr>
              <w:pStyle w:val="ListBullet"/>
            </w:pPr>
            <w:r w:rsidRPr="00E9526C">
              <w:t>assessment of participants' skills</w:t>
            </w:r>
          </w:p>
          <w:p w:rsidR="00000000" w:rsidP="00E9526C">
            <w:pPr>
              <w:pStyle w:val="ListBullet"/>
              <w:rPr>
                <w:lang w:val="en-NZ"/>
              </w:rPr>
            </w:pPr>
            <w:r w:rsidRPr="00E9526C">
              <w:t>providing positive reinforcement and feedback during and after drills, activities and games.</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Intermediate skills</w:t>
            </w:r>
            <w:r w:rsidRPr="00E9526C">
              <w:t xml:space="preserve"> </w:t>
            </w:r>
            <w:r w:rsidRPr="00E9526C">
              <w:rPr>
                <w:rStyle w:val="BoldandItalics"/>
              </w:rPr>
              <w:t>o</w:t>
            </w:r>
            <w:r w:rsidRPr="00E9526C">
              <w:rPr>
                <w:rStyle w:val="BoldandItalics"/>
              </w:rPr>
              <w:t>f basketball</w:t>
            </w:r>
            <w:r w:rsidRPr="00E9526C">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game sense and decision making at an intermediate level</w:t>
            </w:r>
          </w:p>
          <w:p w:rsidR="00000000" w:rsidRPr="00E9526C" w:rsidP="00E9526C">
            <w:pPr>
              <w:pStyle w:val="ListBullet"/>
            </w:pPr>
            <w:r w:rsidRPr="00E9526C">
              <w:t>dribbling including handling and controlling the ball</w:t>
            </w:r>
          </w:p>
          <w:p w:rsidR="00000000" w:rsidRPr="00E9526C" w:rsidP="00E9526C">
            <w:pPr>
              <w:pStyle w:val="ListBullet"/>
            </w:pPr>
            <w:r w:rsidRPr="00E9526C">
              <w:t xml:space="preserve">passing and receiving </w:t>
            </w:r>
          </w:p>
          <w:p w:rsidR="00000000" w:rsidRPr="00E9526C" w:rsidP="00E9526C">
            <w:pPr>
              <w:pStyle w:val="ListBullet"/>
            </w:pPr>
            <w:r w:rsidRPr="00E9526C">
              <w:t>combinations of passing</w:t>
            </w:r>
          </w:p>
          <w:p w:rsidR="00000000" w:rsidRPr="00E9526C" w:rsidP="00E9526C">
            <w:pPr>
              <w:pStyle w:val="ListBullet"/>
            </w:pPr>
            <w:r w:rsidRPr="00E9526C">
              <w:t xml:space="preserve">shooting </w:t>
            </w:r>
          </w:p>
          <w:p w:rsidR="00000000" w:rsidRPr="00E9526C" w:rsidP="00E9526C">
            <w:pPr>
              <w:pStyle w:val="ListBullet"/>
            </w:pPr>
            <w:r w:rsidRPr="00E9526C">
              <w:t>rebounding</w:t>
            </w:r>
          </w:p>
          <w:p w:rsidR="00000000" w:rsidRPr="00E9526C" w:rsidP="00E9526C">
            <w:pPr>
              <w:pStyle w:val="ListBullet"/>
            </w:pPr>
            <w:r w:rsidRPr="00E9526C">
              <w:t>blocking</w:t>
            </w:r>
          </w:p>
          <w:p w:rsidR="00000000" w:rsidRPr="00E9526C" w:rsidP="00E9526C">
            <w:pPr>
              <w:pStyle w:val="ListBullet"/>
            </w:pPr>
            <w:r w:rsidRPr="00E9526C">
              <w:t xml:space="preserve">body positioning </w:t>
            </w:r>
          </w:p>
          <w:p w:rsidR="00000000" w:rsidRPr="00E9526C" w:rsidP="00E9526C">
            <w:pPr>
              <w:pStyle w:val="ListBullet"/>
            </w:pPr>
            <w:r w:rsidRPr="00E9526C">
              <w:t xml:space="preserve">jumping </w:t>
            </w:r>
          </w:p>
          <w:p w:rsidR="00000000" w:rsidRPr="00E9526C" w:rsidP="00E9526C">
            <w:pPr>
              <w:pStyle w:val="ListBullet"/>
            </w:pPr>
            <w:r w:rsidRPr="00E9526C">
              <w:t xml:space="preserve">inside defensive skills specific to playing position </w:t>
            </w:r>
          </w:p>
          <w:p w:rsidR="00000000" w:rsidRPr="00E9526C" w:rsidP="00E9526C">
            <w:pPr>
              <w:pStyle w:val="ListBullet"/>
            </w:pPr>
            <w:r w:rsidRPr="00E9526C">
              <w:t xml:space="preserve">shooting, faking or driving </w:t>
            </w:r>
          </w:p>
          <w:p w:rsidR="00000000" w:rsidRPr="00E9526C" w:rsidP="00E9526C">
            <w:pPr>
              <w:pStyle w:val="ListBullet"/>
            </w:pPr>
            <w:r w:rsidRPr="00E9526C">
              <w:t xml:space="preserve">post-play including leading and receiving </w:t>
            </w:r>
          </w:p>
          <w:p w:rsidR="00000000" w:rsidRPr="00E9526C" w:rsidP="00E9526C">
            <w:pPr>
              <w:pStyle w:val="ListBullet"/>
            </w:pPr>
            <w:r w:rsidRPr="00E9526C">
              <w:t xml:space="preserve">point guard range game </w:t>
            </w:r>
          </w:p>
          <w:p w:rsidR="00000000" w:rsidP="00E9526C">
            <w:pPr>
              <w:pStyle w:val="ListBullet"/>
              <w:rPr>
                <w:lang w:val="en-NZ"/>
              </w:rPr>
            </w:pPr>
            <w:r w:rsidRPr="00E9526C">
              <w:t>sealing.</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Required player knowledge</w:t>
            </w:r>
            <w:r w:rsidRPr="00E9526C">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rules of basketball</w:t>
            </w:r>
          </w:p>
          <w:p w:rsidR="00000000" w:rsidRPr="00E9526C" w:rsidP="00E9526C">
            <w:pPr>
              <w:pStyle w:val="ListBullet"/>
            </w:pPr>
            <w:r w:rsidRPr="00E9526C">
              <w:t>organisational policies and procedures and those promoted by sporting organisations</w:t>
            </w:r>
          </w:p>
          <w:p w:rsidR="00000000" w:rsidRPr="00E9526C" w:rsidP="00E9526C">
            <w:pPr>
              <w:pStyle w:val="ListBullet"/>
            </w:pPr>
            <w:r w:rsidRPr="00E9526C">
              <w:t>when to apply basketball skills</w:t>
            </w:r>
          </w:p>
          <w:p w:rsidR="00000000" w:rsidRPr="00E9526C" w:rsidP="00E9526C">
            <w:pPr>
              <w:pStyle w:val="ListBullet"/>
            </w:pPr>
            <w:r w:rsidRPr="00E9526C">
              <w:t>role of player positions</w:t>
            </w:r>
          </w:p>
          <w:p w:rsidR="00000000" w:rsidRPr="00E9526C" w:rsidP="00E9526C">
            <w:pPr>
              <w:pStyle w:val="ListBullet"/>
            </w:pPr>
            <w:r w:rsidRPr="00E9526C">
              <w:t xml:space="preserve">basic biomechanical principles </w:t>
            </w:r>
          </w:p>
          <w:p w:rsidR="00000000" w:rsidRPr="00E9526C" w:rsidP="00E9526C">
            <w:pPr>
              <w:pStyle w:val="ListBullet"/>
            </w:pPr>
            <w:r w:rsidRPr="00E9526C">
              <w:t>strengths and weaknesses of opposition and own team</w:t>
            </w:r>
          </w:p>
          <w:p w:rsidR="00000000" w:rsidRPr="00E9526C" w:rsidP="00E9526C">
            <w:pPr>
              <w:pStyle w:val="ListBullet"/>
            </w:pPr>
            <w:r w:rsidRPr="00E9526C">
              <w:t>equipment selection, use and ma</w:t>
            </w:r>
            <w:r w:rsidRPr="00E9526C">
              <w:t>intenance</w:t>
            </w:r>
          </w:p>
          <w:p w:rsidR="00000000" w:rsidRPr="00E9526C" w:rsidP="00E9526C">
            <w:pPr>
              <w:pStyle w:val="ListBullet"/>
            </w:pPr>
            <w:r w:rsidRPr="00E9526C">
              <w:t>communication systems used in basketball</w:t>
            </w:r>
          </w:p>
          <w:p w:rsidR="00000000" w:rsidP="00E9526C">
            <w:pPr>
              <w:pStyle w:val="ListBullet"/>
              <w:rPr>
                <w:lang w:val="en-NZ"/>
              </w:rPr>
            </w:pPr>
            <w:r w:rsidRPr="00E9526C">
              <w:t>safety and risk management.</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Accepted best practice in basketball coaching</w:t>
            </w:r>
            <w:r w:rsidRPr="00E9526C">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positive role modelling</w:t>
            </w:r>
          </w:p>
          <w:p w:rsidR="00000000" w:rsidRPr="00E9526C" w:rsidP="00E9526C">
            <w:pPr>
              <w:pStyle w:val="ListBullet"/>
            </w:pPr>
            <w:r w:rsidRPr="00E9526C">
              <w:t>good sportsmanship</w:t>
            </w:r>
          </w:p>
          <w:p w:rsidR="00000000" w:rsidRPr="00E9526C" w:rsidP="00E9526C">
            <w:pPr>
              <w:pStyle w:val="ListBullet"/>
            </w:pPr>
            <w:r w:rsidRPr="00E9526C">
              <w:t>preventative practice to minimise safety risks and hazards</w:t>
            </w:r>
          </w:p>
          <w:p w:rsidR="00000000" w:rsidP="00E9526C">
            <w:pPr>
              <w:pStyle w:val="ListBullet"/>
              <w:rPr>
                <w:lang w:val="en-NZ"/>
              </w:rPr>
            </w:pPr>
            <w:r w:rsidRPr="00E9526C">
              <w:t>positivity when providing feedback on player performance.</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Endorsed standards</w:t>
            </w:r>
            <w:r w:rsidRPr="00E9526C">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Australian Sports Commission Harassment-free Sport policy</w:t>
            </w:r>
          </w:p>
          <w:p w:rsidR="00000000" w:rsidRPr="00E9526C" w:rsidP="00E9526C">
            <w:pPr>
              <w:pStyle w:val="ListBullet"/>
            </w:pPr>
            <w:r w:rsidRPr="00E9526C">
              <w:t>Basketball Australia's Coaches Code of Ethics</w:t>
            </w:r>
          </w:p>
          <w:p w:rsidR="00000000" w:rsidRPr="00E9526C" w:rsidP="00E9526C">
            <w:pPr>
              <w:pStyle w:val="ListBullet"/>
            </w:pPr>
            <w:r w:rsidRPr="00E9526C">
              <w:t>Basketball Australia's Member Protection Policy</w:t>
            </w:r>
          </w:p>
          <w:p w:rsidR="00000000" w:rsidRPr="00E9526C" w:rsidP="00E9526C">
            <w:pPr>
              <w:pStyle w:val="ListBullet"/>
            </w:pPr>
            <w:r w:rsidRPr="00E9526C">
              <w:t>Basketball A</w:t>
            </w:r>
            <w:r w:rsidRPr="00E9526C">
              <w:t>ustralia's Junior Sport Framework</w:t>
            </w:r>
          </w:p>
          <w:p w:rsidR="00000000" w:rsidP="00E9526C">
            <w:pPr>
              <w:pStyle w:val="ListBullet"/>
              <w:rPr>
                <w:lang w:val="en-NZ"/>
              </w:rPr>
            </w:pPr>
            <w:r w:rsidRPr="00E9526C">
              <w:t>Basketball Australia anti-doping policy.</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Participant's performance</w:t>
            </w:r>
            <w:r w:rsidRPr="00E9526C">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use of appropriate communication systems</w:t>
            </w:r>
          </w:p>
          <w:p w:rsidR="00000000" w:rsidRPr="00E9526C" w:rsidP="00E9526C">
            <w:pPr>
              <w:pStyle w:val="ListBullet"/>
            </w:pPr>
            <w:r w:rsidRPr="00E9526C">
              <w:t>accuracy of skill</w:t>
            </w:r>
          </w:p>
          <w:p w:rsidR="00000000" w:rsidRPr="00E9526C" w:rsidP="00E9526C">
            <w:pPr>
              <w:pStyle w:val="ListBullet"/>
            </w:pPr>
            <w:r w:rsidRPr="00E9526C">
              <w:t>team participation</w:t>
            </w:r>
          </w:p>
          <w:p w:rsidR="00000000" w:rsidRPr="00E9526C" w:rsidP="00E9526C">
            <w:pPr>
              <w:pStyle w:val="ListBullet"/>
            </w:pPr>
            <w:r w:rsidRPr="00E9526C">
              <w:t>attitude and behaviour</w:t>
            </w:r>
          </w:p>
          <w:p w:rsidR="00000000" w:rsidP="00E9526C">
            <w:pPr>
              <w:pStyle w:val="ListBullet"/>
              <w:rPr>
                <w:lang w:val="en-NZ"/>
              </w:rPr>
            </w:pPr>
            <w:r w:rsidRPr="00E9526C">
              <w:t>ability to link and use the intermediate skills of basketball.</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Coaches and specialists</w:t>
            </w:r>
            <w:r w:rsidRPr="00E9526C">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assistant coaches</w:t>
            </w:r>
          </w:p>
          <w:p w:rsidR="00000000" w:rsidRPr="00E9526C" w:rsidP="00E9526C">
            <w:pPr>
              <w:pStyle w:val="ListBullet"/>
            </w:pPr>
            <w:r w:rsidRPr="00E9526C">
              <w:t>speed coach</w:t>
            </w:r>
          </w:p>
          <w:p w:rsidR="00000000" w:rsidRPr="00E9526C" w:rsidP="00E9526C">
            <w:pPr>
              <w:pStyle w:val="ListBullet"/>
            </w:pPr>
            <w:r w:rsidRPr="00E9526C">
              <w:t>trainers</w:t>
            </w:r>
          </w:p>
          <w:p w:rsidR="00000000" w:rsidRPr="00E9526C" w:rsidP="00E9526C">
            <w:pPr>
              <w:pStyle w:val="ListBullet"/>
            </w:pPr>
            <w:r w:rsidRPr="00E9526C">
              <w:t>biomechanics specialist</w:t>
            </w:r>
          </w:p>
          <w:p w:rsidR="00000000" w:rsidP="00E9526C">
            <w:pPr>
              <w:pStyle w:val="ListBullet"/>
              <w:rPr>
                <w:lang w:val="en-NZ"/>
              </w:rPr>
            </w:pPr>
            <w:r w:rsidRPr="00E9526C">
              <w:t>strength and conditioning specialist.</w:t>
            </w:r>
          </w:p>
        </w:tc>
      </w:tr>
      <w:tr w:rsidTr="00662452">
        <w:tblPrEx>
          <w:tblW w:w="0" w:type="auto"/>
          <w:tblLayout w:type="fixed"/>
          <w:tblCellMar>
            <w:left w:w="62" w:type="dxa"/>
            <w:right w:w="62" w:type="dxa"/>
          </w:tblCellMar>
          <w:tblLook w:val="0000"/>
        </w:tblPrEx>
        <w:tc>
          <w:tcPr>
            <w:tcW w:w="3495" w:type="dxa"/>
            <w:tcBorders>
              <w:top w:val="nil"/>
              <w:left w:val="nil"/>
              <w:bottom w:val="nil"/>
              <w:right w:val="nil"/>
            </w:tcBorders>
            <w:tcMar>
              <w:top w:w="0" w:type="dxa"/>
              <w:left w:w="62" w:type="dxa"/>
              <w:bottom w:w="0" w:type="dxa"/>
              <w:right w:w="62" w:type="dxa"/>
            </w:tcMar>
          </w:tcPr>
          <w:p w:rsidR="00000000" w:rsidP="00E9526C">
            <w:pPr>
              <w:pStyle w:val="BodyText"/>
              <w:rPr>
                <w:lang w:val="en-NZ"/>
              </w:rPr>
            </w:pPr>
            <w:r w:rsidRPr="00E9526C">
              <w:rPr>
                <w:rStyle w:val="BoldandItalics"/>
              </w:rPr>
              <w:t>Relevant aspects</w:t>
            </w:r>
            <w:r w:rsidRPr="00E9526C">
              <w:t xml:space="preserve"> may include:</w:t>
            </w:r>
          </w:p>
        </w:tc>
        <w:tc>
          <w:tcPr>
            <w:tcW w:w="5027" w:type="dxa"/>
            <w:tcBorders>
              <w:top w:val="nil"/>
              <w:left w:val="nil"/>
              <w:bottom w:val="nil"/>
              <w:right w:val="nil"/>
            </w:tcBorders>
            <w:tcMar>
              <w:top w:w="0" w:type="dxa"/>
              <w:left w:w="62" w:type="dxa"/>
              <w:bottom w:w="0" w:type="dxa"/>
              <w:right w:w="62" w:type="dxa"/>
            </w:tcMar>
          </w:tcPr>
          <w:p w:rsidR="00000000" w:rsidRPr="00E9526C" w:rsidP="00E9526C">
            <w:pPr>
              <w:pStyle w:val="ListBullet"/>
            </w:pPr>
            <w:r w:rsidRPr="00E9526C">
              <w:t xml:space="preserve">the quality of own performance in the coaching session </w:t>
            </w:r>
          </w:p>
          <w:p w:rsidR="00000000" w:rsidRPr="00E9526C" w:rsidP="00E9526C">
            <w:pPr>
              <w:pStyle w:val="ListBullet"/>
            </w:pPr>
            <w:r w:rsidRPr="00E9526C">
              <w:t>effectiveness of the teaching and coaching session</w:t>
            </w:r>
          </w:p>
          <w:p w:rsidR="00000000" w:rsidRPr="00E9526C" w:rsidP="00E9526C">
            <w:pPr>
              <w:pStyle w:val="ListBullet"/>
            </w:pPr>
            <w:r w:rsidRPr="00E9526C">
              <w:t>suitability of teaching and coaching methods</w:t>
            </w:r>
          </w:p>
          <w:p w:rsidR="00000000" w:rsidRPr="00E9526C" w:rsidP="00E9526C">
            <w:pPr>
              <w:pStyle w:val="ListBullet"/>
            </w:pPr>
            <w:r w:rsidRPr="00E9526C">
              <w:t>feedback provided to or by participants</w:t>
            </w:r>
          </w:p>
          <w:p w:rsidR="00000000" w:rsidRPr="00E9526C" w:rsidP="00E9526C">
            <w:pPr>
              <w:pStyle w:val="ListBullet"/>
            </w:pPr>
            <w:r w:rsidRPr="00E9526C">
              <w:t>initial and final assessment of participants' abilities</w:t>
            </w:r>
          </w:p>
          <w:p w:rsidR="00000000" w:rsidRPr="00E9526C" w:rsidP="00E9526C">
            <w:pPr>
              <w:pStyle w:val="ListBullet"/>
            </w:pPr>
            <w:r w:rsidRPr="00E9526C">
              <w:t>validity</w:t>
            </w:r>
            <w:r w:rsidRPr="00E9526C">
              <w:t xml:space="preserve"> and reliability of coaching and assessment tools.</w:t>
            </w:r>
          </w:p>
        </w:tc>
      </w:tr>
    </w:tbl>
    <w:p w:rsidR="00000000" w:rsidRPr="00E9526C" w:rsidP="00E9526C">
      <w:pPr>
        <w:pStyle w:val="BodyText"/>
      </w:pPr>
    </w:p>
    <w:p w:rsidR="00000000" w:rsidRPr="00E9526C" w:rsidP="00E9526C">
      <w:pPr>
        <w:pStyle w:val="AllowPageBreak"/>
      </w:pPr>
    </w:p>
    <w:p w:rsidR="00000000" w:rsidRPr="00E9526C" w:rsidP="00E9526C">
      <w:pPr>
        <w:pStyle w:val="Heading1"/>
      </w:pPr>
      <w:bookmarkStart w:id="12" w:name="O_368762"/>
      <w:bookmarkEnd w:id="12"/>
      <w:r w:rsidRPr="00E9526C">
        <w:t>Unit Sector(s)</w:t>
      </w:r>
    </w:p>
    <w:p w:rsidR="00000000" w:rsidRPr="00E9526C" w:rsidP="00E9526C">
      <w:pPr>
        <w:pStyle w:val="BodyText"/>
      </w:pPr>
      <w:r w:rsidRPr="00E9526C">
        <w:t>Sport</w:t>
      </w:r>
    </w:p>
    <w:p w:rsidR="00000000" w:rsidRPr="00E9526C" w:rsidP="00E9526C">
      <w:pPr>
        <w:pStyle w:val="AllowPageBreak"/>
      </w:pPr>
    </w:p>
    <w:p w:rsidR="00000000" w:rsidRPr="00E9526C" w:rsidP="00E9526C">
      <w:pPr>
        <w:pStyle w:val="Heading1"/>
      </w:pPr>
      <w:bookmarkStart w:id="13" w:name="O_390229"/>
      <w:bookmarkEnd w:id="13"/>
      <w:r w:rsidRPr="00E9526C">
        <w:t>Competency Field</w:t>
      </w:r>
    </w:p>
    <w:p w:rsidR="00000000" w:rsidRPr="00E9526C" w:rsidP="00E9526C">
      <w:pPr>
        <w:pStyle w:val="BodyText"/>
      </w:pPr>
      <w:r w:rsidRPr="00E9526C">
        <w:t>Basketball</w:t>
      </w:r>
    </w:p>
    <w:p w:rsidR="00000000" w:rsidRPr="00E9526C" w:rsidP="00E9526C"/>
    <w:sectPr w:rsidSect="00E952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2452" w:rsidP="006624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52" w:rsidP="00E952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62452" w:rsidP="00E952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62452" w:rsidP="00E952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6C" w:rsidRPr="00662452" w:rsidP="0066245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2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452" w:rsidP="00E9526C">
    <w:pPr>
      <w:pStyle w:val="Header"/>
      <w:framePr w:wrap="around"/>
    </w:pPr>
    <w:r>
      <w:fldChar w:fldCharType="begin"/>
    </w:r>
    <w:r>
      <w:instrText xml:space="preserve"> TITLE   \* MERGEFORMAT </w:instrText>
    </w:r>
    <w:r>
      <w:fldChar w:fldCharType="separate"/>
    </w:r>
    <w:r>
      <w:t>SISSBSB303A Teach intermediate level basketball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62452" w:rsidP="00E952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3C4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560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0887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2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526C"/>
    <w:pPr>
      <w:spacing w:before="360" w:after="60"/>
      <w:outlineLvl w:val="0"/>
    </w:pPr>
    <w:rPr>
      <w:sz w:val="32"/>
    </w:rPr>
  </w:style>
  <w:style w:type="paragraph" w:styleId="Heading2">
    <w:name w:val="heading 2"/>
    <w:basedOn w:val="HeadingBase"/>
    <w:next w:val="BodyText"/>
    <w:link w:val="Heading2Char"/>
    <w:qFormat/>
    <w:rsid w:val="00E9526C"/>
    <w:pPr>
      <w:keepLines/>
      <w:spacing w:before="240" w:after="120"/>
      <w:outlineLvl w:val="1"/>
    </w:pPr>
    <w:rPr>
      <w:sz w:val="28"/>
      <w:szCs w:val="40"/>
    </w:rPr>
  </w:style>
  <w:style w:type="paragraph" w:styleId="Heading3">
    <w:name w:val="heading 3"/>
    <w:basedOn w:val="HeadingBase"/>
    <w:next w:val="BodyText"/>
    <w:link w:val="Heading3Char"/>
    <w:qFormat/>
    <w:rsid w:val="00E9526C"/>
    <w:pPr>
      <w:spacing w:before="180" w:after="120"/>
      <w:outlineLvl w:val="2"/>
    </w:pPr>
    <w:rPr>
      <w:spacing w:val="-10"/>
      <w:kern w:val="32"/>
    </w:rPr>
  </w:style>
  <w:style w:type="paragraph" w:styleId="Heading4">
    <w:name w:val="heading 4"/>
    <w:basedOn w:val="HeadingBase"/>
    <w:next w:val="BodyText"/>
    <w:link w:val="Heading4Char"/>
    <w:qFormat/>
    <w:rsid w:val="00E9526C"/>
    <w:pPr>
      <w:spacing w:before="160" w:after="120"/>
      <w:outlineLvl w:val="3"/>
    </w:pPr>
    <w:rPr>
      <w:sz w:val="22"/>
    </w:rPr>
  </w:style>
  <w:style w:type="paragraph" w:styleId="Heading5">
    <w:name w:val="heading 5"/>
    <w:basedOn w:val="HeadingBase"/>
    <w:next w:val="Normal"/>
    <w:link w:val="Heading5Char"/>
    <w:qFormat/>
    <w:rsid w:val="00E9526C"/>
    <w:pPr>
      <w:spacing w:before="80"/>
      <w:outlineLvl w:val="4"/>
    </w:pPr>
    <w:rPr>
      <w:color w:val="918585"/>
      <w:sz w:val="20"/>
    </w:rPr>
  </w:style>
  <w:style w:type="paragraph" w:styleId="Heading6">
    <w:name w:val="heading 6"/>
    <w:basedOn w:val="HeadingBase"/>
    <w:next w:val="Normal"/>
    <w:link w:val="Heading6Char"/>
    <w:qFormat/>
    <w:rsid w:val="00E9526C"/>
    <w:pPr>
      <w:spacing w:before="60"/>
      <w:outlineLvl w:val="5"/>
    </w:pPr>
    <w:rPr>
      <w:color w:val="918585"/>
      <w:sz w:val="20"/>
    </w:rPr>
  </w:style>
  <w:style w:type="paragraph" w:styleId="Heading7">
    <w:name w:val="heading 7"/>
    <w:basedOn w:val="Normal"/>
    <w:next w:val="Normal"/>
    <w:link w:val="Heading7Char"/>
    <w:qFormat/>
    <w:rsid w:val="00E9526C"/>
    <w:pPr>
      <w:ind w:left="720"/>
      <w:outlineLvl w:val="6"/>
    </w:pPr>
    <w:rPr>
      <w:i/>
    </w:rPr>
  </w:style>
  <w:style w:type="paragraph" w:styleId="Heading8">
    <w:name w:val="heading 8"/>
    <w:basedOn w:val="Normal"/>
    <w:next w:val="Normal"/>
    <w:link w:val="Heading8Char"/>
    <w:qFormat/>
    <w:rsid w:val="00E9526C"/>
    <w:pPr>
      <w:ind w:left="720"/>
      <w:outlineLvl w:val="7"/>
    </w:pPr>
    <w:rPr>
      <w:i/>
    </w:rPr>
  </w:style>
  <w:style w:type="paragraph" w:styleId="Heading9">
    <w:name w:val="heading 9"/>
    <w:basedOn w:val="Normal"/>
    <w:next w:val="Normal"/>
    <w:link w:val="Heading9Char"/>
    <w:qFormat/>
    <w:rsid w:val="00E9526C"/>
    <w:pPr>
      <w:ind w:left="720"/>
      <w:outlineLvl w:val="8"/>
    </w:pPr>
    <w:rPr>
      <w:i/>
    </w:rPr>
  </w:style>
  <w:style w:type="character" w:default="1" w:styleId="DefaultParagraphFont">
    <w:name w:val="Default Paragraph Font"/>
    <w:uiPriority w:val="1"/>
    <w:unhideWhenUsed/>
    <w:rsid w:val="00E952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26C"/>
  </w:style>
  <w:style w:type="character" w:customStyle="1" w:styleId="Heading1Char">
    <w:name w:val="Heading 1 Char"/>
    <w:link w:val="Heading1"/>
    <w:rsid w:val="00E9526C"/>
    <w:rPr>
      <w:rFonts w:ascii="Times New Roman" w:eastAsia="Times New Roman" w:hAnsi="Times New Roman" w:cs="Times New Roman"/>
      <w:b/>
      <w:sz w:val="32"/>
      <w:szCs w:val="20"/>
      <w:lang w:eastAsia="en-US"/>
    </w:rPr>
  </w:style>
  <w:style w:type="paragraph" w:styleId="BodyText">
    <w:name w:val="Body Text"/>
    <w:basedOn w:val="Normal"/>
    <w:link w:val="BodyTextChar"/>
    <w:rsid w:val="00E9526C"/>
    <w:pPr>
      <w:spacing w:before="120" w:after="120"/>
      <w:contextualSpacing/>
    </w:pPr>
    <w:rPr>
      <w:rFonts w:ascii="Times New Roman" w:hAnsi="Times New Roman"/>
      <w:sz w:val="24"/>
      <w:szCs w:val="22"/>
    </w:rPr>
  </w:style>
  <w:style w:type="character" w:customStyle="1" w:styleId="BodyTextChar">
    <w:name w:val="Body Text Char"/>
    <w:link w:val="BodyText"/>
    <w:rsid w:val="00E9526C"/>
    <w:rPr>
      <w:rFonts w:ascii="Times New Roman" w:eastAsia="Times New Roman" w:hAnsi="Times New Roman" w:cs="Times New Roman"/>
      <w:sz w:val="24"/>
      <w:lang w:val="en-US" w:eastAsia="en-US"/>
    </w:rPr>
  </w:style>
  <w:style w:type="paragraph" w:styleId="Footer">
    <w:name w:val="footer"/>
    <w:basedOn w:val="Normal"/>
    <w:link w:val="FooterChar"/>
    <w:rsid w:val="00E952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9526C"/>
    <w:rPr>
      <w:rFonts w:ascii="Times New Roman" w:eastAsia="Times New Roman" w:hAnsi="Times New Roman" w:cs="Times New Roman"/>
      <w:sz w:val="16"/>
      <w:lang w:val="en-US" w:eastAsia="en-US"/>
    </w:rPr>
  </w:style>
  <w:style w:type="paragraph" w:styleId="List">
    <w:name w:val="List"/>
    <w:basedOn w:val="BodyText"/>
    <w:next w:val="BodyText"/>
    <w:rsid w:val="00E9526C"/>
    <w:pPr>
      <w:tabs>
        <w:tab w:val="left" w:pos="340"/>
      </w:tabs>
      <w:spacing w:before="60" w:after="60"/>
      <w:ind w:left="340" w:hanging="340"/>
    </w:pPr>
  </w:style>
  <w:style w:type="paragraph" w:styleId="ListBullet">
    <w:name w:val="List Bullet"/>
    <w:basedOn w:val="List"/>
    <w:rsid w:val="00E9526C"/>
    <w:pPr>
      <w:numPr>
        <w:numId w:val="13"/>
      </w:numPr>
      <w:tabs>
        <w:tab w:val="clear" w:pos="340"/>
      </w:tabs>
      <w:spacing w:before="40" w:after="40"/>
    </w:pPr>
  </w:style>
  <w:style w:type="character" w:customStyle="1" w:styleId="SpecialBold">
    <w:name w:val="Special Bold"/>
    <w:rsid w:val="00E9526C"/>
    <w:rPr>
      <w:b/>
      <w:spacing w:val="0"/>
    </w:rPr>
  </w:style>
  <w:style w:type="paragraph" w:styleId="ListBullet2">
    <w:name w:val="List Bullet 2"/>
    <w:basedOn w:val="List2"/>
    <w:rsid w:val="00E9526C"/>
    <w:pPr>
      <w:numPr>
        <w:numId w:val="14"/>
      </w:numPr>
      <w:tabs>
        <w:tab w:val="clear" w:pos="680"/>
      </w:tabs>
    </w:pPr>
  </w:style>
  <w:style w:type="paragraph" w:customStyle="1" w:styleId="SuperHeading">
    <w:name w:val="SuperHeading"/>
    <w:basedOn w:val="Normal"/>
    <w:rsid w:val="00E9526C"/>
    <w:pPr>
      <w:spacing w:before="240" w:after="120"/>
      <w:outlineLvl w:val="0"/>
    </w:pPr>
    <w:rPr>
      <w:rFonts w:ascii="Times New Roman" w:hAnsi="Times New Roman"/>
      <w:b/>
      <w:sz w:val="28"/>
    </w:rPr>
  </w:style>
  <w:style w:type="paragraph" w:customStyle="1" w:styleId="AllowPageBreak">
    <w:name w:val="AllowPageBreak"/>
    <w:rsid w:val="00E952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9526C"/>
    <w:pPr>
      <w:tabs>
        <w:tab w:val="left" w:pos="680"/>
      </w:tabs>
      <w:spacing w:before="60" w:after="60"/>
      <w:ind w:left="680" w:hanging="340"/>
    </w:pPr>
  </w:style>
  <w:style w:type="character" w:customStyle="1" w:styleId="BoldandItalics">
    <w:name w:val="Bold and Italics"/>
    <w:qFormat/>
    <w:rsid w:val="00E9526C"/>
    <w:rPr>
      <w:b/>
      <w:i/>
      <w:u w:val="none"/>
    </w:rPr>
  </w:style>
  <w:style w:type="character" w:customStyle="1" w:styleId="Heading2Char">
    <w:name w:val="Heading 2 Char"/>
    <w:link w:val="Heading2"/>
    <w:rsid w:val="00E9526C"/>
    <w:rPr>
      <w:rFonts w:ascii="Times New Roman" w:eastAsia="Times New Roman" w:hAnsi="Times New Roman" w:cs="Times New Roman"/>
      <w:b/>
      <w:sz w:val="28"/>
      <w:szCs w:val="40"/>
      <w:lang w:eastAsia="en-US"/>
    </w:rPr>
  </w:style>
  <w:style w:type="character" w:customStyle="1" w:styleId="Heading3Char">
    <w:name w:val="Heading 3 Char"/>
    <w:link w:val="Heading3"/>
    <w:rsid w:val="00E9526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9526C"/>
    <w:rPr>
      <w:rFonts w:ascii="Times New Roman" w:eastAsia="Times New Roman" w:hAnsi="Times New Roman" w:cs="Times New Roman"/>
      <w:b/>
      <w:szCs w:val="20"/>
      <w:lang w:eastAsia="en-US"/>
    </w:rPr>
  </w:style>
  <w:style w:type="character" w:customStyle="1" w:styleId="Heading5Char">
    <w:name w:val="Heading 5 Char"/>
    <w:link w:val="Heading5"/>
    <w:rsid w:val="00E9526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952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2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52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526C"/>
    <w:rPr>
      <w:rFonts w:ascii="Courier New" w:eastAsia="Times New Roman" w:hAnsi="Courier New" w:cs="Times New Roman"/>
      <w:i/>
      <w:szCs w:val="20"/>
      <w:lang w:val="en-US" w:eastAsia="en-US"/>
    </w:rPr>
  </w:style>
  <w:style w:type="paragraph" w:customStyle="1" w:styleId="HeadingBase">
    <w:name w:val="Heading Base"/>
    <w:rsid w:val="00E952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26C"/>
    <w:pPr>
      <w:tabs>
        <w:tab w:val="right" w:leader="dot" w:pos="9072"/>
      </w:tabs>
      <w:ind w:left="567"/>
    </w:pPr>
    <w:rPr>
      <w:szCs w:val="22"/>
    </w:rPr>
  </w:style>
  <w:style w:type="paragraph" w:customStyle="1" w:styleId="TOCBase">
    <w:name w:val="TOC Base"/>
    <w:rsid w:val="00E952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26C"/>
    <w:pPr>
      <w:tabs>
        <w:tab w:val="right" w:leader="dot" w:pos="9072"/>
      </w:tabs>
      <w:spacing w:before="40" w:after="40"/>
      <w:ind w:left="284"/>
    </w:pPr>
    <w:rPr>
      <w:rFonts w:ascii="Times New Roman" w:hAnsi="Times New Roman"/>
    </w:rPr>
  </w:style>
  <w:style w:type="paragraph" w:styleId="TOC1">
    <w:name w:val="toc 1"/>
    <w:basedOn w:val="TOCBase"/>
    <w:next w:val="Normal"/>
    <w:rsid w:val="00E952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526C"/>
    <w:pPr>
      <w:spacing w:before="5040"/>
      <w:jc w:val="center"/>
    </w:pPr>
    <w:rPr>
      <w:sz w:val="48"/>
      <w:szCs w:val="72"/>
      <w:lang w:val="en-US"/>
    </w:rPr>
  </w:style>
  <w:style w:type="character" w:customStyle="1" w:styleId="TitleChar">
    <w:name w:val="Title Char"/>
    <w:link w:val="Title"/>
    <w:rsid w:val="00E952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26C"/>
    <w:pPr>
      <w:tabs>
        <w:tab w:val="left" w:pos="3600"/>
        <w:tab w:val="left" w:pos="3958"/>
      </w:tabs>
    </w:pPr>
  </w:style>
  <w:style w:type="paragraph" w:customStyle="1" w:styleId="Note">
    <w:name w:val="Note"/>
    <w:basedOn w:val="BodyText"/>
    <w:rsid w:val="00E952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26C"/>
    <w:pPr>
      <w:framePr w:wrap="auto" w:hAnchor="text" w:y="6049"/>
    </w:pPr>
    <w:rPr>
      <w:color w:val="000000"/>
      <w:sz w:val="40"/>
    </w:rPr>
  </w:style>
  <w:style w:type="paragraph" w:customStyle="1" w:styleId="TOCTitle">
    <w:name w:val="TOCTitle"/>
    <w:basedOn w:val="Heading1"/>
    <w:rsid w:val="00E9526C"/>
    <w:pPr>
      <w:spacing w:after="240"/>
      <w:jc w:val="center"/>
      <w:outlineLvl w:val="9"/>
    </w:pPr>
    <w:rPr>
      <w:caps/>
    </w:rPr>
  </w:style>
  <w:style w:type="paragraph" w:customStyle="1" w:styleId="Version">
    <w:name w:val="Version"/>
    <w:rsid w:val="00E952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26C"/>
    <w:pPr>
      <w:keepNext w:val="0"/>
      <w:tabs>
        <w:tab w:val="right" w:pos="4176"/>
      </w:tabs>
      <w:ind w:left="198" w:hanging="198"/>
    </w:pPr>
    <w:rPr>
      <w:rFonts w:ascii="Garamond" w:hAnsi="Garamond"/>
    </w:rPr>
  </w:style>
  <w:style w:type="paragraph" w:styleId="IndexHeading">
    <w:name w:val="index heading"/>
    <w:basedOn w:val="Normal"/>
    <w:next w:val="Index1"/>
    <w:semiHidden/>
    <w:rsid w:val="00E9526C"/>
    <w:pPr>
      <w:spacing w:before="120" w:after="120"/>
    </w:pPr>
    <w:rPr>
      <w:rFonts w:ascii="Arial" w:hAnsi="Arial"/>
      <w:b/>
      <w:color w:val="918585"/>
      <w:sz w:val="24"/>
    </w:rPr>
  </w:style>
  <w:style w:type="paragraph" w:styleId="Header">
    <w:name w:val="header"/>
    <w:basedOn w:val="Normal"/>
    <w:link w:val="HeaderChar"/>
    <w:rsid w:val="00E952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9526C"/>
    <w:rPr>
      <w:rFonts w:ascii="Times New Roman" w:eastAsia="Times New Roman" w:hAnsi="Times New Roman" w:cs="Times New Roman"/>
      <w:sz w:val="16"/>
      <w:szCs w:val="20"/>
      <w:lang w:val="en-GB" w:eastAsia="en-US"/>
    </w:rPr>
  </w:style>
  <w:style w:type="paragraph" w:customStyle="1" w:styleId="Chapter">
    <w:name w:val="Chapter"/>
    <w:basedOn w:val="Normal"/>
    <w:rsid w:val="00E9526C"/>
    <w:pPr>
      <w:spacing w:before="240"/>
    </w:pPr>
    <w:rPr>
      <w:rFonts w:ascii="Times New Roman" w:hAnsi="Times New Roman"/>
      <w:smallCaps/>
      <w:spacing w:val="80"/>
      <w:sz w:val="28"/>
    </w:rPr>
  </w:style>
  <w:style w:type="paragraph" w:customStyle="1" w:styleId="InChapter">
    <w:name w:val="InChapter"/>
    <w:basedOn w:val="Heading3"/>
    <w:rsid w:val="00E9526C"/>
    <w:pPr>
      <w:spacing w:after="240"/>
      <w:outlineLvl w:val="9"/>
    </w:pPr>
    <w:rPr>
      <w:noProof/>
    </w:rPr>
  </w:style>
  <w:style w:type="paragraph" w:styleId="Index2">
    <w:name w:val="index 2"/>
    <w:basedOn w:val="Normal"/>
    <w:next w:val="Normal"/>
    <w:semiHidden/>
    <w:rsid w:val="00E9526C"/>
    <w:pPr>
      <w:tabs>
        <w:tab w:val="right" w:pos="4176"/>
      </w:tabs>
      <w:ind w:left="568" w:hanging="284"/>
    </w:pPr>
    <w:rPr>
      <w:rFonts w:ascii="Garamond" w:hAnsi="Garamond"/>
    </w:rPr>
  </w:style>
  <w:style w:type="paragraph" w:customStyle="1" w:styleId="Byline">
    <w:name w:val="Byline"/>
    <w:rsid w:val="00E952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26C"/>
    <w:pPr>
      <w:tabs>
        <w:tab w:val="clear" w:pos="3600"/>
        <w:tab w:val="clear" w:pos="3958"/>
      </w:tabs>
      <w:jc w:val="right"/>
    </w:pPr>
  </w:style>
  <w:style w:type="character" w:styleId="Emphasis">
    <w:name w:val="Emphasis"/>
    <w:qFormat/>
    <w:rsid w:val="00E9526C"/>
    <w:rPr>
      <w:i/>
    </w:rPr>
  </w:style>
  <w:style w:type="paragraph" w:styleId="Caption">
    <w:name w:val="caption"/>
    <w:basedOn w:val="BodyText"/>
    <w:next w:val="Normal"/>
    <w:qFormat/>
    <w:rsid w:val="00E9526C"/>
    <w:pPr>
      <w:framePr w:w="2268" w:hSpace="181" w:vSpace="181" w:wrap="around" w:vAnchor="text" w:hAnchor="page" w:x="1135" w:y="285" w:anchorLock="1"/>
    </w:pPr>
    <w:rPr>
      <w:i/>
    </w:rPr>
  </w:style>
  <w:style w:type="paragraph" w:customStyle="1" w:styleId="MiniTOCTitle">
    <w:name w:val="MiniTOCTitle"/>
    <w:basedOn w:val="Heading4"/>
    <w:rsid w:val="00E9526C"/>
    <w:pPr>
      <w:spacing w:before="240"/>
      <w:outlineLvl w:val="9"/>
    </w:pPr>
    <w:rPr>
      <w:noProof/>
      <w:sz w:val="24"/>
    </w:rPr>
  </w:style>
  <w:style w:type="paragraph" w:customStyle="1" w:styleId="MiniTOCItem">
    <w:name w:val="MiniTOCItem"/>
    <w:basedOn w:val="ListBullet"/>
    <w:rsid w:val="00E9526C"/>
    <w:pPr>
      <w:numPr>
        <w:numId w:val="0"/>
      </w:numPr>
      <w:tabs>
        <w:tab w:val="right" w:leader="dot" w:pos="6521"/>
      </w:tabs>
      <w:spacing w:before="0" w:after="0"/>
    </w:pPr>
  </w:style>
  <w:style w:type="paragraph" w:customStyle="1" w:styleId="TOFTitle">
    <w:name w:val="TOFTitle"/>
    <w:basedOn w:val="TOCTitle"/>
    <w:rsid w:val="00E9526C"/>
  </w:style>
  <w:style w:type="paragraph" w:styleId="TableofFigures">
    <w:name w:val="table of figures"/>
    <w:basedOn w:val="Normal"/>
    <w:next w:val="Normal"/>
    <w:semiHidden/>
    <w:rsid w:val="00E9526C"/>
    <w:pPr>
      <w:tabs>
        <w:tab w:val="right" w:leader="dot" w:pos="9072"/>
      </w:tabs>
      <w:ind w:left="970" w:hanging="403"/>
    </w:pPr>
    <w:rPr>
      <w:rFonts w:ascii="Times New Roman" w:hAnsi="Times New Roman"/>
      <w:b/>
    </w:rPr>
  </w:style>
  <w:style w:type="paragraph" w:styleId="ListNumber">
    <w:name w:val="List Number"/>
    <w:basedOn w:val="List"/>
    <w:rsid w:val="00E9526C"/>
    <w:pPr>
      <w:numPr>
        <w:numId w:val="11"/>
      </w:numPr>
    </w:pPr>
  </w:style>
  <w:style w:type="character" w:customStyle="1" w:styleId="WingdingSymbols">
    <w:name w:val="Wingding Symbols"/>
    <w:rsid w:val="00E9526C"/>
    <w:rPr>
      <w:rFonts w:ascii="Wingdings" w:hAnsi="Wingdings"/>
    </w:rPr>
  </w:style>
  <w:style w:type="paragraph" w:customStyle="1" w:styleId="TableHeading">
    <w:name w:val="Table Heading"/>
    <w:basedOn w:val="HeadingBase"/>
    <w:rsid w:val="00E9526C"/>
    <w:pPr>
      <w:keepLines/>
      <w:pBdr>
        <w:bottom w:val="single" w:sz="6" w:space="1" w:color="918585"/>
      </w:pBdr>
      <w:spacing w:before="240"/>
    </w:pPr>
  </w:style>
  <w:style w:type="character" w:customStyle="1" w:styleId="HotSpot">
    <w:name w:val="HotSpot"/>
    <w:rsid w:val="00E9526C"/>
    <w:rPr>
      <w:color w:val="0033CC"/>
      <w:u w:val="none"/>
    </w:rPr>
  </w:style>
  <w:style w:type="paragraph" w:customStyle="1" w:styleId="BodyTextRight">
    <w:name w:val="Body Text Right"/>
    <w:basedOn w:val="BodyText"/>
    <w:rsid w:val="00E9526C"/>
    <w:pPr>
      <w:spacing w:before="0" w:after="0"/>
      <w:jc w:val="right"/>
    </w:pPr>
  </w:style>
  <w:style w:type="paragraph" w:styleId="Index3">
    <w:name w:val="index 3"/>
    <w:basedOn w:val="ListNumber2"/>
    <w:next w:val="Normal"/>
    <w:semiHidden/>
    <w:rsid w:val="00E9526C"/>
    <w:pPr>
      <w:numPr>
        <w:numId w:val="0"/>
      </w:numPr>
      <w:tabs>
        <w:tab w:val="right" w:leader="dot" w:pos="4176"/>
      </w:tabs>
    </w:pPr>
  </w:style>
  <w:style w:type="paragraph" w:styleId="ListNumber2">
    <w:name w:val="List Number 2"/>
    <w:basedOn w:val="List2"/>
    <w:rsid w:val="00E9526C"/>
    <w:pPr>
      <w:numPr>
        <w:numId w:val="10"/>
      </w:numPr>
      <w:tabs>
        <w:tab w:val="clear" w:pos="1060"/>
      </w:tabs>
    </w:pPr>
  </w:style>
  <w:style w:type="paragraph" w:customStyle="1" w:styleId="MarginNote">
    <w:name w:val="Margin Note"/>
    <w:basedOn w:val="BodyText"/>
    <w:rsid w:val="00E952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2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952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526C"/>
    <w:rPr>
      <w:sz w:val="32"/>
    </w:rPr>
  </w:style>
  <w:style w:type="paragraph" w:customStyle="1" w:styleId="HeadingProcedure">
    <w:name w:val="Heading Procedure"/>
    <w:basedOn w:val="HeadingBase"/>
    <w:next w:val="Normal"/>
    <w:rsid w:val="00E9526C"/>
    <w:pPr>
      <w:tabs>
        <w:tab w:val="left" w:pos="0"/>
      </w:tabs>
      <w:spacing w:before="120" w:after="60"/>
    </w:pPr>
    <w:rPr>
      <w:i/>
      <w:color w:val="918585"/>
      <w:sz w:val="22"/>
    </w:rPr>
  </w:style>
  <w:style w:type="paragraph" w:customStyle="1" w:styleId="TableBodyText">
    <w:name w:val="Table Body Text"/>
    <w:basedOn w:val="BodyText"/>
    <w:rsid w:val="00E9526C"/>
    <w:pPr>
      <w:spacing w:before="60" w:after="60"/>
    </w:pPr>
  </w:style>
  <w:style w:type="paragraph" w:styleId="ListContinue">
    <w:name w:val="List Continue"/>
    <w:basedOn w:val="List"/>
    <w:rsid w:val="00E9526C"/>
    <w:pPr>
      <w:ind w:firstLine="0"/>
    </w:pPr>
  </w:style>
  <w:style w:type="paragraph" w:customStyle="1" w:styleId="ListNote">
    <w:name w:val="List Note"/>
    <w:basedOn w:val="List"/>
    <w:rsid w:val="00E9526C"/>
    <w:pPr>
      <w:pBdr>
        <w:top w:val="single" w:sz="6" w:space="2" w:color="918585"/>
        <w:bottom w:val="single" w:sz="6" w:space="2" w:color="918585"/>
      </w:pBdr>
      <w:tabs>
        <w:tab w:val="left" w:pos="1021"/>
      </w:tabs>
      <w:ind w:firstLine="0"/>
    </w:pPr>
  </w:style>
  <w:style w:type="paragraph" w:customStyle="1" w:styleId="Warning">
    <w:name w:val="Warning"/>
    <w:basedOn w:val="BodyText"/>
    <w:rsid w:val="00E9526C"/>
    <w:pPr>
      <w:shd w:val="clear" w:color="auto" w:fill="D9D9D9"/>
      <w:tabs>
        <w:tab w:val="left" w:pos="992"/>
      </w:tabs>
      <w:ind w:left="119" w:right="119"/>
    </w:pPr>
    <w:rPr>
      <w:sz w:val="20"/>
    </w:rPr>
  </w:style>
  <w:style w:type="paragraph" w:customStyle="1" w:styleId="MarginIcons">
    <w:name w:val="Margin Icons"/>
    <w:basedOn w:val="BodyText"/>
    <w:rsid w:val="00E9526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9526C"/>
    <w:rPr>
      <w:rFonts w:ascii="Courier New" w:hAnsi="Courier New"/>
    </w:rPr>
  </w:style>
  <w:style w:type="paragraph" w:customStyle="1" w:styleId="NoteBullet">
    <w:name w:val="Note Bullet"/>
    <w:basedOn w:val="Note"/>
    <w:rsid w:val="00E9526C"/>
    <w:pPr>
      <w:tabs>
        <w:tab w:val="clear" w:pos="680"/>
      </w:tabs>
      <w:spacing w:before="60" w:after="60"/>
    </w:pPr>
  </w:style>
  <w:style w:type="paragraph" w:customStyle="1" w:styleId="SubHeading2">
    <w:name w:val="SubHeading2"/>
    <w:basedOn w:val="HeadingBase"/>
    <w:rsid w:val="00E9526C"/>
    <w:pPr>
      <w:spacing w:before="240" w:after="60"/>
    </w:pPr>
    <w:rPr>
      <w:sz w:val="20"/>
    </w:rPr>
  </w:style>
  <w:style w:type="paragraph" w:customStyle="1" w:styleId="SubHeading1">
    <w:name w:val="SubHeading1"/>
    <w:basedOn w:val="HeadingBase"/>
    <w:rsid w:val="00E9526C"/>
    <w:pPr>
      <w:spacing w:before="240" w:after="60"/>
    </w:pPr>
    <w:rPr>
      <w:color w:val="918585"/>
      <w:sz w:val="22"/>
    </w:rPr>
  </w:style>
  <w:style w:type="paragraph" w:customStyle="1" w:styleId="SideHeading">
    <w:name w:val="Side Heading"/>
    <w:basedOn w:val="HeadingBase"/>
    <w:rsid w:val="00E952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26C"/>
    <w:pPr>
      <w:numPr>
        <w:numId w:val="12"/>
      </w:numPr>
    </w:pPr>
  </w:style>
  <w:style w:type="paragraph" w:styleId="PlainText">
    <w:name w:val="Plain Text"/>
    <w:basedOn w:val="Normal"/>
    <w:link w:val="PlainTextChar"/>
    <w:rsid w:val="00E9526C"/>
    <w:rPr>
      <w:sz w:val="20"/>
    </w:rPr>
  </w:style>
  <w:style w:type="character" w:customStyle="1" w:styleId="PlainTextChar">
    <w:name w:val="Plain Text Char"/>
    <w:basedOn w:val="DefaultParagraphFont"/>
    <w:link w:val="PlainText"/>
    <w:rsid w:val="00E9526C"/>
    <w:rPr>
      <w:rFonts w:ascii="Courier New" w:eastAsia="Times New Roman" w:hAnsi="Courier New" w:cs="Times New Roman"/>
      <w:sz w:val="20"/>
      <w:szCs w:val="20"/>
      <w:lang w:val="en-US" w:eastAsia="en-US"/>
    </w:rPr>
  </w:style>
  <w:style w:type="character" w:customStyle="1" w:styleId="MenuOption">
    <w:name w:val="Menu Option"/>
    <w:rsid w:val="00E9526C"/>
    <w:rPr>
      <w:b/>
      <w:smallCaps/>
    </w:rPr>
  </w:style>
  <w:style w:type="paragraph" w:customStyle="1" w:styleId="TableListNumber">
    <w:name w:val="Table List Number"/>
    <w:basedOn w:val="ListNumber"/>
    <w:rsid w:val="00E9526C"/>
    <w:pPr>
      <w:numPr>
        <w:numId w:val="0"/>
      </w:numPr>
    </w:pPr>
  </w:style>
  <w:style w:type="paragraph" w:styleId="TOC4">
    <w:name w:val="toc 4"/>
    <w:basedOn w:val="TOCBase"/>
    <w:next w:val="Normal"/>
    <w:semiHidden/>
    <w:rsid w:val="00E9526C"/>
    <w:pPr>
      <w:tabs>
        <w:tab w:val="right" w:leader="dot" w:pos="9071"/>
      </w:tabs>
      <w:ind w:left="1701"/>
    </w:pPr>
  </w:style>
  <w:style w:type="paragraph" w:customStyle="1" w:styleId="ListAlpha">
    <w:name w:val="List Alpha"/>
    <w:basedOn w:val="List"/>
    <w:rsid w:val="00E9526C"/>
    <w:pPr>
      <w:numPr>
        <w:numId w:val="9"/>
      </w:numPr>
    </w:pPr>
  </w:style>
  <w:style w:type="paragraph" w:customStyle="1" w:styleId="ListAlpha2">
    <w:name w:val="List Alpha 2"/>
    <w:basedOn w:val="List2"/>
    <w:rsid w:val="00E9526C"/>
    <w:pPr>
      <w:numPr>
        <w:numId w:val="8"/>
      </w:numPr>
    </w:pPr>
  </w:style>
  <w:style w:type="paragraph" w:styleId="List3">
    <w:name w:val="List 3"/>
    <w:basedOn w:val="BodyText"/>
    <w:rsid w:val="00E9526C"/>
    <w:pPr>
      <w:tabs>
        <w:tab w:val="left" w:pos="1021"/>
      </w:tabs>
      <w:spacing w:before="60" w:after="60"/>
      <w:ind w:left="1020" w:hanging="340"/>
    </w:pPr>
  </w:style>
  <w:style w:type="paragraph" w:styleId="List4">
    <w:name w:val="List 4"/>
    <w:basedOn w:val="BodyText"/>
    <w:rsid w:val="00E9526C"/>
    <w:pPr>
      <w:tabs>
        <w:tab w:val="left" w:pos="1361"/>
      </w:tabs>
      <w:spacing w:before="60" w:after="60"/>
      <w:ind w:left="1361" w:hanging="340"/>
    </w:pPr>
  </w:style>
  <w:style w:type="paragraph" w:styleId="List5">
    <w:name w:val="List 5"/>
    <w:basedOn w:val="BodyText"/>
    <w:rsid w:val="00E9526C"/>
    <w:pPr>
      <w:tabs>
        <w:tab w:val="left" w:pos="1701"/>
      </w:tabs>
      <w:spacing w:before="60" w:after="60"/>
      <w:ind w:left="1701" w:hanging="340"/>
    </w:pPr>
  </w:style>
  <w:style w:type="paragraph" w:styleId="ListBullet3">
    <w:name w:val="List Bullet 3"/>
    <w:basedOn w:val="List3"/>
    <w:rsid w:val="00E9526C"/>
    <w:pPr>
      <w:numPr>
        <w:numId w:val="15"/>
      </w:numPr>
      <w:tabs>
        <w:tab w:val="clear" w:pos="1021"/>
      </w:tabs>
      <w:ind w:left="1037" w:hanging="357"/>
    </w:pPr>
  </w:style>
  <w:style w:type="paragraph" w:styleId="ListBullet4">
    <w:name w:val="List Bullet 4"/>
    <w:basedOn w:val="List4"/>
    <w:rsid w:val="00E9526C"/>
    <w:pPr>
      <w:numPr>
        <w:numId w:val="3"/>
      </w:numPr>
    </w:pPr>
  </w:style>
  <w:style w:type="paragraph" w:styleId="ListBullet5">
    <w:name w:val="List Bullet 5"/>
    <w:basedOn w:val="List5"/>
    <w:rsid w:val="00E9526C"/>
    <w:pPr>
      <w:numPr>
        <w:numId w:val="4"/>
      </w:numPr>
    </w:pPr>
  </w:style>
  <w:style w:type="paragraph" w:styleId="ListContinue2">
    <w:name w:val="List Continue 2"/>
    <w:basedOn w:val="List2"/>
    <w:rsid w:val="00E9526C"/>
    <w:pPr>
      <w:ind w:firstLine="0"/>
    </w:pPr>
  </w:style>
  <w:style w:type="paragraph" w:styleId="ListContinue3">
    <w:name w:val="List Continue 3"/>
    <w:basedOn w:val="List3"/>
    <w:rsid w:val="00E9526C"/>
    <w:pPr>
      <w:ind w:left="1021" w:firstLine="0"/>
    </w:pPr>
  </w:style>
  <w:style w:type="paragraph" w:styleId="ListContinue4">
    <w:name w:val="List Continue 4"/>
    <w:basedOn w:val="List4"/>
    <w:rsid w:val="00E9526C"/>
    <w:pPr>
      <w:ind w:firstLine="0"/>
    </w:pPr>
  </w:style>
  <w:style w:type="paragraph" w:styleId="ListContinue5">
    <w:name w:val="List Continue 5"/>
    <w:basedOn w:val="List5"/>
    <w:rsid w:val="00E9526C"/>
    <w:pPr>
      <w:ind w:firstLine="0"/>
    </w:pPr>
  </w:style>
  <w:style w:type="paragraph" w:styleId="ListNumber3">
    <w:name w:val="List Number 3"/>
    <w:basedOn w:val="List3"/>
    <w:rsid w:val="00E9526C"/>
    <w:pPr>
      <w:numPr>
        <w:numId w:val="5"/>
      </w:numPr>
    </w:pPr>
  </w:style>
  <w:style w:type="paragraph" w:styleId="ListNumber4">
    <w:name w:val="List Number 4"/>
    <w:basedOn w:val="List4"/>
    <w:rsid w:val="00E9526C"/>
    <w:pPr>
      <w:numPr>
        <w:numId w:val="6"/>
      </w:numPr>
    </w:pPr>
  </w:style>
  <w:style w:type="paragraph" w:styleId="ListNumber5">
    <w:name w:val="List Number 5"/>
    <w:basedOn w:val="List5"/>
    <w:rsid w:val="00E9526C"/>
    <w:pPr>
      <w:numPr>
        <w:numId w:val="7"/>
      </w:numPr>
    </w:pPr>
  </w:style>
  <w:style w:type="paragraph" w:styleId="BlockText">
    <w:name w:val="Block Text"/>
    <w:basedOn w:val="Normal"/>
    <w:rsid w:val="00E9526C"/>
    <w:pPr>
      <w:spacing w:after="120"/>
      <w:ind w:left="1440" w:right="1440"/>
    </w:pPr>
  </w:style>
  <w:style w:type="character" w:customStyle="1" w:styleId="Subscript">
    <w:name w:val="Subscript"/>
    <w:rsid w:val="00E9526C"/>
    <w:rPr>
      <w:sz w:val="16"/>
      <w:vertAlign w:val="subscript"/>
    </w:rPr>
  </w:style>
  <w:style w:type="character" w:customStyle="1" w:styleId="Superscript">
    <w:name w:val="Superscript"/>
    <w:rsid w:val="00E9526C"/>
    <w:rPr>
      <w:sz w:val="16"/>
      <w:vertAlign w:val="superscript"/>
    </w:rPr>
  </w:style>
  <w:style w:type="character" w:customStyle="1" w:styleId="Symbols">
    <w:name w:val="Symbols"/>
    <w:rsid w:val="00E9526C"/>
    <w:rPr>
      <w:rFonts w:ascii="Symbol" w:hAnsi="Symbol"/>
    </w:rPr>
  </w:style>
  <w:style w:type="character" w:customStyle="1" w:styleId="MenuOptions">
    <w:name w:val="Menu Options"/>
    <w:rsid w:val="00E9526C"/>
    <w:rPr>
      <w:rFonts w:ascii="Arial Narrow" w:hAnsi="Arial Narrow"/>
      <w:smallCaps/>
    </w:rPr>
  </w:style>
  <w:style w:type="character" w:customStyle="1" w:styleId="Buttons">
    <w:name w:val="Buttons"/>
    <w:rsid w:val="00E9526C"/>
    <w:rPr>
      <w:b/>
    </w:rPr>
  </w:style>
  <w:style w:type="character" w:customStyle="1" w:styleId="Underlined">
    <w:name w:val="Underlined"/>
    <w:rsid w:val="00E9526C"/>
    <w:rPr>
      <w:u w:val="single"/>
    </w:rPr>
  </w:style>
  <w:style w:type="paragraph" w:customStyle="1" w:styleId="TableBodyTextRight">
    <w:name w:val="Table Body Text Right"/>
    <w:basedOn w:val="TableBodyText"/>
    <w:rsid w:val="00E9526C"/>
    <w:pPr>
      <w:widowControl w:val="0"/>
      <w:autoSpaceDE w:val="0"/>
      <w:autoSpaceDN w:val="0"/>
      <w:adjustRightInd w:val="0"/>
      <w:jc w:val="right"/>
    </w:pPr>
    <w:rPr>
      <w:rFonts w:cs="Arial"/>
      <w:szCs w:val="18"/>
    </w:rPr>
  </w:style>
  <w:style w:type="paragraph" w:customStyle="1" w:styleId="CopyrightText">
    <w:name w:val="Copyright Text"/>
    <w:basedOn w:val="BodyText"/>
    <w:rsid w:val="00E9526C"/>
    <w:rPr>
      <w:sz w:val="18"/>
    </w:rPr>
  </w:style>
  <w:style w:type="paragraph" w:customStyle="1" w:styleId="BodySmallRight">
    <w:name w:val="Body Small Right"/>
    <w:basedOn w:val="BodyTextRight"/>
    <w:rsid w:val="00E9526C"/>
    <w:rPr>
      <w:sz w:val="18"/>
      <w:szCs w:val="18"/>
    </w:rPr>
  </w:style>
  <w:style w:type="paragraph" w:customStyle="1" w:styleId="MarginEdition">
    <w:name w:val="Margin Edition"/>
    <w:basedOn w:val="MarginNote"/>
    <w:rsid w:val="00E9526C"/>
    <w:pPr>
      <w:spacing w:before="0" w:after="0"/>
    </w:pPr>
    <w:rPr>
      <w:rFonts w:ascii="Times New Roman" w:hAnsi="Times New Roman"/>
      <w:color w:val="999999"/>
    </w:rPr>
  </w:style>
  <w:style w:type="paragraph" w:customStyle="1" w:styleId="Spacer">
    <w:name w:val="Spacer"/>
    <w:basedOn w:val="Normal"/>
    <w:rsid w:val="00E9526C"/>
    <w:rPr>
      <w:sz w:val="2"/>
      <w:szCs w:val="2"/>
    </w:rPr>
  </w:style>
  <w:style w:type="character" w:customStyle="1" w:styleId="Small">
    <w:name w:val="Small"/>
    <w:rsid w:val="00E9526C"/>
    <w:rPr>
      <w:sz w:val="16"/>
    </w:rPr>
  </w:style>
  <w:style w:type="paragraph" w:customStyle="1" w:styleId="WideTable">
    <w:name w:val="Wide Table"/>
    <w:basedOn w:val="Normal"/>
    <w:rsid w:val="00E9526C"/>
    <w:pPr>
      <w:ind w:left="-1418"/>
    </w:pPr>
    <w:rPr>
      <w:sz w:val="2"/>
      <w:szCs w:val="2"/>
    </w:rPr>
  </w:style>
  <w:style w:type="character" w:styleId="PageNumber">
    <w:name w:val="page number"/>
    <w:rsid w:val="00E9526C"/>
  </w:style>
  <w:style w:type="paragraph" w:styleId="Quote">
    <w:name w:val="Quote"/>
    <w:basedOn w:val="Heading1"/>
    <w:link w:val="QuoteChar"/>
    <w:qFormat/>
    <w:rsid w:val="00E9526C"/>
    <w:rPr>
      <w:b w:val="0"/>
      <w:sz w:val="72"/>
      <w:szCs w:val="72"/>
      <w:lang w:val="en-NZ"/>
    </w:rPr>
  </w:style>
  <w:style w:type="character" w:customStyle="1" w:styleId="QuoteChar">
    <w:name w:val="Quote Char"/>
    <w:link w:val="Quote"/>
    <w:rsid w:val="00E952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26C"/>
    <w:pPr>
      <w:pageBreakBefore/>
    </w:pPr>
  </w:style>
  <w:style w:type="paragraph" w:customStyle="1" w:styleId="Border">
    <w:name w:val="Border"/>
    <w:basedOn w:val="Normal"/>
    <w:qFormat/>
    <w:rsid w:val="00E9526C"/>
    <w:pPr>
      <w:pBdr>
        <w:top w:val="single" w:sz="18" w:space="1" w:color="auto"/>
      </w:pBdr>
    </w:pPr>
    <w:rPr>
      <w:rFonts w:ascii="Times New Roman" w:hAnsi="Times New Roman"/>
      <w:color w:val="FFFFFF"/>
      <w:sz w:val="2"/>
    </w:rPr>
  </w:style>
  <w:style w:type="character" w:styleId="IntenseEmphasis">
    <w:name w:val="Intense Emphasis"/>
    <w:uiPriority w:val="21"/>
    <w:qFormat/>
    <w:rsid w:val="00E9526C"/>
    <w:rPr>
      <w:b/>
      <w:bCs/>
      <w:i/>
      <w:iCs/>
      <w:color w:val="auto"/>
    </w:rPr>
  </w:style>
  <w:style w:type="paragraph" w:styleId="IntenseQuote">
    <w:name w:val="Intense Quote"/>
    <w:basedOn w:val="Normal"/>
    <w:next w:val="Normal"/>
    <w:link w:val="IntenseQuoteChar"/>
    <w:uiPriority w:val="30"/>
    <w:qFormat/>
    <w:rsid w:val="00E9526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9526C"/>
    <w:rPr>
      <w:rFonts w:ascii="Courier New" w:eastAsia="Times New Roman" w:hAnsi="Courier New" w:cs="Times New Roman"/>
      <w:b/>
      <w:bCs/>
      <w:i/>
      <w:iCs/>
      <w:szCs w:val="20"/>
      <w:lang w:val="en-US" w:eastAsia="en-US"/>
    </w:rPr>
  </w:style>
  <w:style w:type="character" w:styleId="SubtleReference">
    <w:name w:val="Subtle Reference"/>
    <w:uiPriority w:val="31"/>
    <w:qFormat/>
    <w:rsid w:val="00E9526C"/>
    <w:rPr>
      <w:smallCaps/>
      <w:color w:val="auto"/>
      <w:u w:val="single"/>
    </w:rPr>
  </w:style>
  <w:style w:type="character" w:styleId="IntenseReference">
    <w:name w:val="Intense Reference"/>
    <w:uiPriority w:val="32"/>
    <w:qFormat/>
    <w:rsid w:val="00E9526C"/>
    <w:rPr>
      <w:b/>
      <w:bCs/>
      <w:smallCaps/>
      <w:color w:val="auto"/>
      <w:spacing w:val="5"/>
      <w:u w:val="single"/>
    </w:rPr>
  </w:style>
  <w:style w:type="paragraph" w:customStyle="1" w:styleId="2ColumnHeading">
    <w:name w:val="2Column Heading"/>
    <w:basedOn w:val="BodyText"/>
    <w:qFormat/>
    <w:rsid w:val="00E9526C"/>
    <w:pPr>
      <w:spacing w:after="60"/>
      <w:ind w:left="-2268"/>
    </w:pPr>
    <w:rPr>
      <w:b/>
    </w:rPr>
  </w:style>
  <w:style w:type="paragraph" w:customStyle="1" w:styleId="Heading1TOC">
    <w:name w:val="Heading1 TOC"/>
    <w:basedOn w:val="Normal"/>
    <w:qFormat/>
    <w:rsid w:val="00E9526C"/>
    <w:pPr>
      <w:spacing w:before="240" w:after="120"/>
    </w:pPr>
    <w:rPr>
      <w:rFonts w:ascii="Times New Roman" w:hAnsi="Times New Roman"/>
      <w:b/>
      <w:sz w:val="32"/>
    </w:rPr>
  </w:style>
  <w:style w:type="paragraph" w:customStyle="1" w:styleId="Heading2TOC">
    <w:name w:val="Heading2 TOC"/>
    <w:basedOn w:val="Normal"/>
    <w:qFormat/>
    <w:rsid w:val="00E9526C"/>
    <w:pPr>
      <w:spacing w:before="240" w:after="60"/>
    </w:pPr>
    <w:rPr>
      <w:rFonts w:ascii="Times New Roman" w:hAnsi="Times New Roman"/>
      <w:b/>
      <w:sz w:val="28"/>
    </w:rPr>
  </w:style>
  <w:style w:type="character" w:customStyle="1" w:styleId="Underline">
    <w:name w:val="Underline"/>
    <w:qFormat/>
    <w:rsid w:val="00E9526C"/>
    <w:rPr>
      <w:u w:val="single"/>
    </w:rPr>
  </w:style>
  <w:style w:type="paragraph" w:styleId="BalloonText">
    <w:name w:val="Balloon Text"/>
    <w:basedOn w:val="Normal"/>
    <w:link w:val="BalloonTextChar"/>
    <w:rsid w:val="00E9526C"/>
    <w:rPr>
      <w:rFonts w:ascii="Tahoma" w:hAnsi="Tahoma" w:cs="Tahoma"/>
      <w:sz w:val="16"/>
      <w:szCs w:val="16"/>
    </w:rPr>
  </w:style>
  <w:style w:type="character" w:customStyle="1" w:styleId="BalloonTextChar">
    <w:name w:val="Balloon Text Char"/>
    <w:link w:val="BalloonText"/>
    <w:rsid w:val="00E952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526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9526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2455</Words>
  <Characters>15885</Characters>
  <Application>Microsoft Office Word</Application>
  <DocSecurity>0</DocSecurity>
  <Lines>506</Lines>
  <Paragraphs>305</Paragraphs>
  <ScaleCrop>false</ScaleCrop>
  <Company>Author-it Software Corporation Ltd.</Company>
  <LinksUpToDate>false</LinksUpToDate>
  <CharactersWithSpaces>18274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SISSBSB303A Teach intermediate level basketball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2012-05-26T09:52:00Z</dcterms:created>
  <dcterms:modified xsi:type="dcterms:W3CDTF">2012-05-26T09:52:00Z</dcterms:modified>
</cp:coreProperties>
</file>