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09E" w:rsidP="00DE409E">
      <w:pPr>
        <w:pStyle w:val="Title"/>
      </w:pPr>
      <w:r>
        <w:fldChar w:fldCharType="begin"/>
      </w:r>
      <w:r>
        <w:instrText xml:space="preserve"> TITLE   \* MERGEFORMAT </w:instrText>
      </w:r>
      <w:r>
        <w:fldChar w:fldCharType="separate"/>
      </w:r>
      <w:r>
        <w:t>SISOYSB403A Sail a small boat in moderate and variable conditions</w:t>
      </w:r>
      <w:r>
        <w:fldChar w:fldCharType="end"/>
      </w:r>
    </w:p>
    <w:p w:rsidR="00DE409E" w:rsidP="00DE409E">
      <w:pPr>
        <w:pStyle w:val="Version"/>
        <w:sectPr w:rsidSect="00191F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1FC3" w:rsidP="00191FC3">
      <w:pPr>
        <w:pStyle w:val="SuperHeading"/>
      </w:pPr>
      <w:r w:rsidRPr="00191FC3">
        <w:t>SISOYSB403A Sail a small boat in moderate and variable conditions</w:t>
      </w:r>
    </w:p>
    <w:p w:rsidR="00000000" w:rsidRPr="00191FC3" w:rsidP="00191FC3">
      <w:pPr>
        <w:pStyle w:val="Heading1"/>
      </w:pPr>
      <w:bookmarkStart w:id="1" w:name="O_368553"/>
      <w:bookmarkEnd w:id="1"/>
      <w:r w:rsidRPr="00191FC3">
        <w:t>Modification History</w:t>
      </w:r>
    </w:p>
    <w:p w:rsidR="00000000" w:rsidRPr="00191FC3" w:rsidP="00191FC3">
      <w:pPr>
        <w:pStyle w:val="BodyText"/>
      </w:pPr>
      <w:r w:rsidRPr="00191FC3">
        <w:t>Not Applicable</w:t>
      </w:r>
    </w:p>
    <w:p w:rsidR="00000000" w:rsidRPr="00191FC3" w:rsidP="00191FC3">
      <w:pPr>
        <w:pStyle w:val="AllowPageBreak"/>
      </w:pPr>
    </w:p>
    <w:p w:rsidR="00000000" w:rsidRPr="00191FC3" w:rsidP="00191FC3">
      <w:pPr>
        <w:pStyle w:val="Heading1"/>
      </w:pPr>
      <w:bookmarkStart w:id="2" w:name="O_368549"/>
      <w:bookmarkEnd w:id="2"/>
      <w:r w:rsidRPr="00191FC3">
        <w:t>Unit Descriptor</w:t>
      </w:r>
    </w:p>
    <w:p w:rsidR="00000000" w:rsidRPr="00191FC3" w:rsidP="00191FC3">
      <w:pPr>
        <w:pStyle w:val="BodyText"/>
      </w:pPr>
      <w:r w:rsidRPr="00191FC3">
        <w:t>This unit describes the performance outcomes, skills and knowledge required to use a variety of techn</w:t>
      </w:r>
      <w:r w:rsidRPr="00191FC3">
        <w:t>iques to sail a small boat in moderate and variable conditions.</w:t>
      </w:r>
    </w:p>
    <w:p w:rsidR="00000000" w:rsidRPr="00191FC3" w:rsidP="00191FC3">
      <w:pPr>
        <w:pStyle w:val="AllowPageBreak"/>
      </w:pPr>
    </w:p>
    <w:p w:rsidR="00000000" w:rsidRPr="00191FC3" w:rsidP="00191FC3">
      <w:pPr>
        <w:pStyle w:val="Heading1"/>
      </w:pPr>
      <w:bookmarkStart w:id="3" w:name="O_368562"/>
      <w:bookmarkEnd w:id="3"/>
      <w:r w:rsidRPr="00191FC3">
        <w:t>Application of the Unit</w:t>
      </w:r>
    </w:p>
    <w:p w:rsidR="00000000" w:rsidRPr="00191FC3" w:rsidP="00191FC3">
      <w:pPr>
        <w:pStyle w:val="BodyText"/>
      </w:pPr>
      <w:r w:rsidRPr="00191FC3">
        <w:t>This unit applies to those working as small boat sailing instructors in a range of moderate and variable conditions. This unit may also apply to leader</w:t>
      </w:r>
      <w:r w:rsidRPr="00191FC3">
        <w:t>s working for outdoor education or adventure providers; volunteer groups; not-for-profit organisations or government agencies.</w:t>
      </w:r>
    </w:p>
    <w:p w:rsidR="00000000" w:rsidRPr="00191FC3" w:rsidP="00191FC3">
      <w:pPr>
        <w:pStyle w:val="AllowPageBreak"/>
      </w:pPr>
    </w:p>
    <w:p w:rsidR="00000000" w:rsidRPr="00191FC3" w:rsidP="00191FC3">
      <w:pPr>
        <w:pStyle w:val="Heading1"/>
      </w:pPr>
      <w:bookmarkStart w:id="4" w:name="O_368554"/>
      <w:bookmarkEnd w:id="4"/>
      <w:r w:rsidRPr="00191FC3">
        <w:t>Licensing/Regulatory Information</w:t>
      </w:r>
    </w:p>
    <w:p w:rsidR="00000000" w:rsidRPr="00191FC3" w:rsidP="00191FC3">
      <w:pPr>
        <w:pStyle w:val="BodyText"/>
      </w:pPr>
      <w:r w:rsidRPr="00191FC3">
        <w:t>No licensing, regulatory or certification requirements apply to this unit at th</w:t>
      </w:r>
      <w:r w:rsidRPr="00191FC3">
        <w:t>e time of endorsement.</w:t>
      </w:r>
    </w:p>
    <w:p w:rsidR="00000000" w:rsidRPr="00191FC3" w:rsidP="00191FC3">
      <w:pPr>
        <w:pStyle w:val="AllowPageBreak"/>
      </w:pPr>
    </w:p>
    <w:p w:rsidR="00000000" w:rsidRPr="00191FC3" w:rsidP="00191FC3">
      <w:pPr>
        <w:pStyle w:val="Heading1"/>
      </w:pPr>
      <w:bookmarkStart w:id="5" w:name="O_368552"/>
      <w:bookmarkEnd w:id="5"/>
      <w:r w:rsidRPr="00191FC3">
        <w:t>Pre-Requisites</w:t>
      </w:r>
    </w:p>
    <w:p w:rsidR="00000000" w:rsidRPr="00191FC3" w:rsidP="00191FC3">
      <w:pPr>
        <w:pStyle w:val="BodyText"/>
      </w:pPr>
      <w:r w:rsidRPr="00191FC3">
        <w:t>Nil</w:t>
      </w:r>
    </w:p>
    <w:p w:rsidR="00000000" w:rsidRPr="00191FC3" w:rsidP="00191FC3">
      <w:pPr>
        <w:pStyle w:val="AllowPageBreak"/>
      </w:pPr>
    </w:p>
    <w:p w:rsidR="00000000" w:rsidRPr="00191FC3" w:rsidP="00191FC3">
      <w:pPr>
        <w:pStyle w:val="Heading1"/>
      </w:pPr>
      <w:bookmarkStart w:id="6" w:name="O_368557"/>
      <w:bookmarkEnd w:id="6"/>
      <w:r w:rsidRPr="00191FC3">
        <w:t>Employability Skills Information</w:t>
      </w:r>
    </w:p>
    <w:p w:rsidR="00000000" w:rsidRPr="00191FC3" w:rsidP="00191FC3">
      <w:pPr>
        <w:pStyle w:val="BodyText"/>
      </w:pPr>
      <w:r w:rsidRPr="00191FC3">
        <w:t>This unit contains employability skills.</w:t>
      </w:r>
    </w:p>
    <w:p w:rsidR="00000000" w:rsidRPr="00191FC3" w:rsidP="00191FC3">
      <w:pPr>
        <w:pStyle w:val="AllowPageBreak"/>
      </w:pPr>
    </w:p>
    <w:p w:rsidR="00000000" w:rsidRPr="00191FC3" w:rsidP="00191FC3">
      <w:pPr>
        <w:pStyle w:val="Heading1"/>
      </w:pPr>
      <w:bookmarkStart w:id="7" w:name="O_368558"/>
      <w:bookmarkEnd w:id="7"/>
      <w:r w:rsidRPr="00191FC3">
        <w:t>Elements and Performance Criteria Pre-Content</w:t>
      </w:r>
    </w:p>
    <w:p w:rsidR="00000000" w:rsidRPr="00191FC3" w:rsidP="00191FC3">
      <w:pPr>
        <w:pStyle w:val="Heading1"/>
      </w:pPr>
      <w:bookmarkStart w:id="8" w:name="O_368559"/>
      <w:bookmarkEnd w:id="8"/>
      <w:r w:rsidRPr="00191FC3">
        <w:t>Elements and Performance Criteria</w:t>
      </w:r>
    </w:p>
    <w:tbl>
      <w:tblPr>
        <w:tblW w:w="0" w:type="auto"/>
        <w:tblLayout w:type="fixed"/>
        <w:tblCellMar>
          <w:left w:w="62" w:type="dxa"/>
          <w:right w:w="62" w:type="dxa"/>
        </w:tblCellMar>
        <w:tblLook w:val="0000"/>
      </w:tblPr>
      <w:tblGrid>
        <w:gridCol w:w="2610"/>
        <w:gridCol w:w="5912"/>
      </w:tblGrid>
      <w:tr w:rsidTr="00DE409E">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191FC3" w:rsidP="00191FC3">
            <w:pPr>
              <w:pStyle w:val="BodyText"/>
            </w:pPr>
            <w:r w:rsidRPr="00191FC3">
              <w:rPr>
                <w:rStyle w:val="SpecialBold"/>
              </w:rPr>
              <w:t>ELEMENT</w:t>
            </w:r>
          </w:p>
        </w:tc>
        <w:tc>
          <w:tcPr>
            <w:tcW w:w="5912"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SpecialBold"/>
              </w:rPr>
              <w:t>PERFORMANCE CRITERIA</w:t>
            </w:r>
          </w:p>
        </w:tc>
      </w:tr>
      <w:tr w:rsidTr="00DE409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t>Elements describe the essential outcomes of a unit of competency.</w:t>
            </w:r>
          </w:p>
        </w:tc>
        <w:tc>
          <w:tcPr>
            <w:tcW w:w="5912"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t xml:space="preserve">Performance criteria describe the performance needed to demonstrate achievement of the element. Where bold italicised text is </w:t>
            </w:r>
            <w:r w:rsidRPr="00191FC3">
              <w:t>used, further information is detailed in the required skills and knowledge section and the range statement. Assessment of performance is to be consistent with the Evidence Guide.</w:t>
            </w:r>
          </w:p>
        </w:tc>
      </w:tr>
      <w:tr w:rsidTr="00DE409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191FC3">
            <w:pPr>
              <w:pStyle w:val="List"/>
              <w:rPr>
                <w:lang w:val="en-NZ"/>
              </w:rPr>
            </w:pPr>
            <w:r w:rsidRPr="00191FC3">
              <w:t>1.</w:t>
            </w:r>
            <w:r w:rsidRPr="00191FC3">
              <w:tab/>
              <w:t>Plan for the sailing activity.</w:t>
            </w:r>
          </w:p>
        </w:tc>
        <w:tc>
          <w:tcPr>
            <w:tcW w:w="5912" w:type="dxa"/>
            <w:tcBorders>
              <w:top w:val="nil"/>
              <w:left w:val="nil"/>
              <w:bottom w:val="nil"/>
              <w:right w:val="nil"/>
            </w:tcBorders>
            <w:tcMar>
              <w:top w:w="0" w:type="dxa"/>
              <w:left w:w="62" w:type="dxa"/>
              <w:bottom w:w="0" w:type="dxa"/>
              <w:right w:w="62" w:type="dxa"/>
            </w:tcMar>
          </w:tcPr>
          <w:p w:rsidR="00000000" w:rsidRPr="00191FC3" w:rsidP="00191FC3">
            <w:pPr>
              <w:pStyle w:val="List2"/>
            </w:pPr>
            <w:r w:rsidRPr="00191FC3">
              <w:t>1.1.</w:t>
            </w:r>
            <w:r w:rsidRPr="00191FC3">
              <w:tab/>
            </w:r>
            <w:r w:rsidRPr="00191FC3">
              <w:t xml:space="preserve">Select an activity site or location with </w:t>
            </w:r>
            <w:r w:rsidRPr="00191FC3">
              <w:rPr>
                <w:rStyle w:val="BoldandItalics"/>
              </w:rPr>
              <w:t>moderate and variable conditions</w:t>
            </w:r>
            <w:r w:rsidRPr="00191FC3">
              <w:t xml:space="preserve"> according to </w:t>
            </w:r>
            <w:r w:rsidRPr="00191FC3">
              <w:rPr>
                <w:rStyle w:val="BoldandItalics"/>
              </w:rPr>
              <w:t>relevant legislation</w:t>
            </w:r>
            <w:r w:rsidRPr="00191FC3">
              <w:t xml:space="preserve"> and </w:t>
            </w:r>
            <w:r w:rsidRPr="00191FC3">
              <w:rPr>
                <w:rStyle w:val="BoldandItalics"/>
              </w:rPr>
              <w:t>organisational policies and procedures</w:t>
            </w:r>
            <w:r w:rsidRPr="00191FC3">
              <w:t>.</w:t>
            </w:r>
          </w:p>
          <w:p w:rsidR="00000000" w:rsidRPr="00191FC3" w:rsidP="00191FC3">
            <w:pPr>
              <w:pStyle w:val="List2"/>
            </w:pPr>
            <w:r w:rsidRPr="00191FC3">
              <w:t>1.2.</w:t>
            </w:r>
            <w:r w:rsidRPr="00191FC3">
              <w:tab/>
              <w:t xml:space="preserve">Access </w:t>
            </w:r>
            <w:r w:rsidRPr="00191FC3">
              <w:rPr>
                <w:rStyle w:val="BoldandItalics"/>
              </w:rPr>
              <w:t>relevant sources</w:t>
            </w:r>
            <w:r w:rsidRPr="00191FC3">
              <w:t xml:space="preserve"> to interpret </w:t>
            </w:r>
            <w:r w:rsidRPr="00191FC3">
              <w:rPr>
                <w:rStyle w:val="BoldandItalics"/>
              </w:rPr>
              <w:t>weather</w:t>
            </w:r>
            <w:r w:rsidRPr="00191FC3">
              <w:t xml:space="preserve"> </w:t>
            </w:r>
            <w:r w:rsidRPr="00191FC3">
              <w:rPr>
                <w:rStyle w:val="BoldandItalics"/>
              </w:rPr>
              <w:t>and environmental</w:t>
            </w:r>
            <w:r w:rsidRPr="00191FC3">
              <w:t xml:space="preserve"> </w:t>
            </w:r>
            <w:r w:rsidRPr="00191FC3">
              <w:rPr>
                <w:rStyle w:val="BoldandItalics"/>
              </w:rPr>
              <w:t>information</w:t>
            </w:r>
            <w:r w:rsidRPr="00191FC3">
              <w:t>, and determine potential</w:t>
            </w:r>
            <w:r w:rsidRPr="00191FC3">
              <w:t xml:space="preserve"> sailing conditions.</w:t>
            </w:r>
          </w:p>
          <w:p w:rsidR="00000000" w:rsidRPr="00191FC3" w:rsidP="00191FC3">
            <w:pPr>
              <w:pStyle w:val="List2"/>
            </w:pPr>
            <w:r w:rsidRPr="00191FC3">
              <w:t>1.3.</w:t>
            </w:r>
            <w:r w:rsidRPr="00191FC3">
              <w:tab/>
              <w:t xml:space="preserve">Identify and minimise potential </w:t>
            </w:r>
            <w:r w:rsidRPr="00191FC3">
              <w:rPr>
                <w:rStyle w:val="BoldandItalics"/>
              </w:rPr>
              <w:t>hazards</w:t>
            </w:r>
            <w:r w:rsidRPr="00191FC3">
              <w:t xml:space="preserve"> and </w:t>
            </w:r>
            <w:r w:rsidRPr="00191FC3">
              <w:rPr>
                <w:rStyle w:val="BoldandItalics"/>
              </w:rPr>
              <w:t>risks</w:t>
            </w:r>
            <w:r w:rsidRPr="00191FC3">
              <w:t xml:space="preserve"> within the small boat sailing environment.</w:t>
            </w:r>
          </w:p>
          <w:p w:rsidR="00000000" w:rsidP="00191FC3">
            <w:pPr>
              <w:pStyle w:val="List2"/>
              <w:rPr>
                <w:lang w:val="en-NZ"/>
              </w:rPr>
            </w:pPr>
            <w:r w:rsidRPr="00191FC3">
              <w:t>1.4.</w:t>
            </w:r>
            <w:r w:rsidRPr="00191FC3">
              <w:tab/>
              <w:t xml:space="preserve">Identify </w:t>
            </w:r>
            <w:r w:rsidRPr="00191FC3">
              <w:rPr>
                <w:rStyle w:val="BoldandItalics"/>
              </w:rPr>
              <w:t>food and water requirements</w:t>
            </w:r>
            <w:r w:rsidRPr="00191FC3">
              <w:t xml:space="preserve"> to maintain physiological well being during activity.</w:t>
            </w:r>
          </w:p>
        </w:tc>
      </w:tr>
      <w:tr w:rsidTr="00DE409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191FC3">
            <w:pPr>
              <w:pStyle w:val="List"/>
              <w:rPr>
                <w:lang w:val="en-NZ"/>
              </w:rPr>
            </w:pPr>
            <w:r w:rsidRPr="00191FC3">
              <w:t>2.</w:t>
            </w:r>
            <w:r w:rsidRPr="00191FC3">
              <w:tab/>
              <w:t>Select equipment.</w:t>
            </w:r>
          </w:p>
        </w:tc>
        <w:tc>
          <w:tcPr>
            <w:tcW w:w="5912" w:type="dxa"/>
            <w:tcBorders>
              <w:top w:val="nil"/>
              <w:left w:val="nil"/>
              <w:bottom w:val="nil"/>
              <w:right w:val="nil"/>
            </w:tcBorders>
            <w:tcMar>
              <w:top w:w="0" w:type="dxa"/>
              <w:left w:w="62" w:type="dxa"/>
              <w:bottom w:w="0" w:type="dxa"/>
              <w:right w:w="62" w:type="dxa"/>
            </w:tcMar>
          </w:tcPr>
          <w:p w:rsidR="00000000" w:rsidRPr="00191FC3" w:rsidP="00191FC3">
            <w:pPr>
              <w:pStyle w:val="List2"/>
            </w:pPr>
            <w:r w:rsidRPr="00191FC3">
              <w:t>2.1.</w:t>
            </w:r>
            <w:r w:rsidRPr="00191FC3">
              <w:tab/>
              <w:t xml:space="preserve">Select </w:t>
            </w:r>
            <w:r w:rsidRPr="00191FC3">
              <w:rPr>
                <w:rStyle w:val="BoldandItalics"/>
              </w:rPr>
              <w:t>small b</w:t>
            </w:r>
            <w:r w:rsidRPr="00191FC3">
              <w:rPr>
                <w:rStyle w:val="BoldandItalics"/>
              </w:rPr>
              <w:t>oat</w:t>
            </w:r>
            <w:r w:rsidRPr="00191FC3">
              <w:t xml:space="preserve"> and </w:t>
            </w:r>
            <w:r w:rsidRPr="00191FC3">
              <w:rPr>
                <w:rStyle w:val="BoldandItalics"/>
              </w:rPr>
              <w:t>equipment</w:t>
            </w:r>
            <w:r w:rsidRPr="00191FC3">
              <w:t xml:space="preserve"> according to design and construction features and check working condition.</w:t>
            </w:r>
          </w:p>
          <w:p w:rsidR="00000000" w:rsidRPr="00191FC3" w:rsidP="00191FC3">
            <w:pPr>
              <w:pStyle w:val="List2"/>
            </w:pPr>
            <w:r w:rsidRPr="00191FC3">
              <w:t>2.2.</w:t>
            </w:r>
            <w:r w:rsidRPr="00191FC3">
              <w:tab/>
              <w:t>Identify and select suitable sails for boat.</w:t>
            </w:r>
          </w:p>
          <w:p w:rsidR="00000000" w:rsidRPr="00191FC3" w:rsidP="00191FC3">
            <w:pPr>
              <w:pStyle w:val="List2"/>
            </w:pPr>
            <w:r w:rsidRPr="00191FC3">
              <w:t>2.3.</w:t>
            </w:r>
            <w:r w:rsidRPr="00191FC3">
              <w:tab/>
              <w:t>Select clothing suitable for the prevailing and expected conditions.</w:t>
            </w:r>
          </w:p>
          <w:p w:rsidR="00000000" w:rsidP="00191FC3">
            <w:pPr>
              <w:pStyle w:val="List2"/>
              <w:rPr>
                <w:lang w:val="en-NZ"/>
              </w:rPr>
            </w:pPr>
            <w:r w:rsidRPr="00191FC3">
              <w:t>2.4.</w:t>
            </w:r>
            <w:r w:rsidRPr="00191FC3">
              <w:tab/>
              <w:t>Fit and adjust equipment to ensure</w:t>
            </w:r>
            <w:r w:rsidRPr="00191FC3">
              <w:t xml:space="preserve"> comfort, safety and suitability.</w:t>
            </w:r>
          </w:p>
        </w:tc>
      </w:tr>
      <w:tr w:rsidTr="00DE409E">
        <w:tblPrEx>
          <w:tblW w:w="0" w:type="auto"/>
          <w:tblLayout w:type="fixed"/>
          <w:tblCellMar>
            <w:left w:w="62" w:type="dxa"/>
            <w:right w:w="62" w:type="dxa"/>
          </w:tblCellMar>
          <w:tblLook w:val="0000"/>
        </w:tblPrEx>
        <w:trPr>
          <w:trHeight w:val="4640"/>
        </w:trPr>
        <w:tc>
          <w:tcPr>
            <w:tcW w:w="2610" w:type="dxa"/>
            <w:tcBorders>
              <w:top w:val="nil"/>
              <w:left w:val="nil"/>
              <w:bottom w:val="nil"/>
              <w:right w:val="nil"/>
            </w:tcBorders>
            <w:tcMar>
              <w:top w:w="0" w:type="dxa"/>
              <w:left w:w="62" w:type="dxa"/>
              <w:bottom w:w="0" w:type="dxa"/>
              <w:right w:w="62" w:type="dxa"/>
            </w:tcMar>
          </w:tcPr>
          <w:p w:rsidR="00000000" w:rsidP="00191FC3">
            <w:pPr>
              <w:pStyle w:val="List"/>
              <w:rPr>
                <w:lang w:val="en-NZ"/>
              </w:rPr>
            </w:pPr>
            <w:r w:rsidRPr="00191FC3">
              <w:t>3.</w:t>
            </w:r>
            <w:r w:rsidRPr="00191FC3">
              <w:tab/>
              <w:t>Sail small boat in moderate and variable conditions.</w:t>
            </w:r>
          </w:p>
        </w:tc>
        <w:tc>
          <w:tcPr>
            <w:tcW w:w="5912" w:type="dxa"/>
            <w:tcBorders>
              <w:top w:val="nil"/>
              <w:left w:val="nil"/>
              <w:bottom w:val="nil"/>
              <w:right w:val="nil"/>
            </w:tcBorders>
            <w:tcMar>
              <w:top w:w="0" w:type="dxa"/>
              <w:left w:w="62" w:type="dxa"/>
              <w:bottom w:w="0" w:type="dxa"/>
              <w:right w:w="62" w:type="dxa"/>
            </w:tcMar>
          </w:tcPr>
          <w:p w:rsidR="00000000" w:rsidRPr="00191FC3" w:rsidP="00191FC3">
            <w:pPr>
              <w:pStyle w:val="List2"/>
            </w:pPr>
            <w:r w:rsidRPr="00191FC3">
              <w:t>3.1.</w:t>
            </w:r>
            <w:r w:rsidRPr="00191FC3">
              <w:tab/>
              <w:t>Determine the likely effects of local water and sailing conditions on small boat handling.</w:t>
            </w:r>
          </w:p>
          <w:p w:rsidR="00000000" w:rsidRPr="00191FC3" w:rsidP="00191FC3">
            <w:pPr>
              <w:pStyle w:val="List2"/>
            </w:pPr>
            <w:r w:rsidRPr="00191FC3">
              <w:t>3.2.</w:t>
            </w:r>
            <w:r w:rsidRPr="00191FC3">
              <w:tab/>
              <w:t xml:space="preserve">Analyse </w:t>
            </w:r>
            <w:r w:rsidRPr="00191FC3">
              <w:rPr>
                <w:rStyle w:val="BoldandItalics"/>
              </w:rPr>
              <w:t>wind indicators</w:t>
            </w:r>
            <w:r w:rsidRPr="00191FC3">
              <w:t xml:space="preserve"> to anticipate gusts, lulls, lifts and kn</w:t>
            </w:r>
            <w:r w:rsidRPr="00191FC3">
              <w:t>ocks and use wind shifts when sailing upwind and downwind.</w:t>
            </w:r>
          </w:p>
          <w:p w:rsidR="00000000" w:rsidRPr="00191FC3" w:rsidP="00191FC3">
            <w:pPr>
              <w:pStyle w:val="List2"/>
            </w:pPr>
            <w:r w:rsidRPr="00191FC3">
              <w:t>3.3.</w:t>
            </w:r>
            <w:r w:rsidRPr="00191FC3">
              <w:tab/>
              <w:t>Heave to and back the mainsail to control the speed of the boat.</w:t>
            </w:r>
          </w:p>
          <w:p w:rsidR="00000000" w:rsidRPr="00191FC3" w:rsidP="00191FC3">
            <w:pPr>
              <w:pStyle w:val="List2"/>
            </w:pPr>
            <w:r w:rsidRPr="00191FC3">
              <w:t>3.4.</w:t>
            </w:r>
            <w:r w:rsidRPr="00191FC3">
              <w:tab/>
              <w:t>Reduce sail as required according to variations in conditions.</w:t>
            </w:r>
          </w:p>
          <w:p w:rsidR="00000000" w:rsidRPr="00191FC3" w:rsidP="00191FC3">
            <w:pPr>
              <w:pStyle w:val="List2"/>
            </w:pPr>
            <w:r w:rsidRPr="00191FC3">
              <w:t>3.5.</w:t>
            </w:r>
            <w:r w:rsidRPr="00191FC3">
              <w:tab/>
              <w:t>Apply roll tacking and roll gybing, techniques appropr</w:t>
            </w:r>
            <w:r w:rsidRPr="00191FC3">
              <w:t>iate to changes in conditions.</w:t>
            </w:r>
          </w:p>
          <w:p w:rsidR="00000000" w:rsidRPr="00191FC3" w:rsidP="00191FC3">
            <w:pPr>
              <w:pStyle w:val="List2"/>
            </w:pPr>
            <w:r w:rsidRPr="00191FC3">
              <w:t>3.6.</w:t>
            </w:r>
            <w:r w:rsidRPr="00191FC3">
              <w:tab/>
              <w:t xml:space="preserve">Apply primary boat controls, balance, sail trim, </w:t>
            </w:r>
            <w:r w:rsidRPr="00191FC3">
              <w:rPr>
                <w:rStyle w:val="BoldandItalics"/>
              </w:rPr>
              <w:t>stopping techniques</w:t>
            </w:r>
            <w:r w:rsidRPr="00191FC3">
              <w:t xml:space="preserve"> and steering to sail the boat efficiently in </w:t>
            </w:r>
            <w:r w:rsidRPr="00191FC3">
              <w:rPr>
                <w:rStyle w:val="BoldandItalics"/>
              </w:rPr>
              <w:t>variable conditions</w:t>
            </w:r>
            <w:r w:rsidRPr="00191FC3">
              <w:t>.</w:t>
            </w:r>
          </w:p>
          <w:p w:rsidR="00000000" w:rsidP="00191FC3">
            <w:pPr>
              <w:pStyle w:val="List2"/>
              <w:rPr>
                <w:lang w:val="en-NZ"/>
              </w:rPr>
            </w:pPr>
            <w:r w:rsidRPr="00191FC3">
              <w:t>3.7.</w:t>
            </w:r>
            <w:r w:rsidRPr="00191FC3">
              <w:tab/>
            </w:r>
            <w:r w:rsidRPr="00191FC3">
              <w:t>Maintain communication with other craft and crew members where required to maintain safety.</w:t>
            </w:r>
          </w:p>
        </w:tc>
      </w:tr>
      <w:tr w:rsidTr="00DE409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191FC3">
            <w:pPr>
              <w:pStyle w:val="List"/>
              <w:rPr>
                <w:lang w:val="en-NZ"/>
              </w:rPr>
            </w:pPr>
            <w:r w:rsidRPr="00191FC3">
              <w:t>4.</w:t>
            </w:r>
            <w:r w:rsidRPr="00191FC3">
              <w:tab/>
              <w:t>Handle a spinnaker in moderate and variable conditions.</w:t>
            </w:r>
          </w:p>
        </w:tc>
        <w:tc>
          <w:tcPr>
            <w:tcW w:w="5912" w:type="dxa"/>
            <w:tcBorders>
              <w:top w:val="nil"/>
              <w:left w:val="nil"/>
              <w:bottom w:val="nil"/>
              <w:right w:val="nil"/>
            </w:tcBorders>
            <w:tcMar>
              <w:top w:w="0" w:type="dxa"/>
              <w:left w:w="62" w:type="dxa"/>
              <w:bottom w:w="0" w:type="dxa"/>
              <w:right w:w="62" w:type="dxa"/>
            </w:tcMar>
          </w:tcPr>
          <w:p w:rsidR="00000000" w:rsidRPr="00191FC3" w:rsidP="00191FC3">
            <w:pPr>
              <w:pStyle w:val="List2"/>
            </w:pPr>
            <w:r w:rsidRPr="00191FC3">
              <w:t>4.1.</w:t>
            </w:r>
            <w:r w:rsidRPr="00191FC3">
              <w:tab/>
              <w:t>Launch a spinnaker from both the leeward and windward positions.</w:t>
            </w:r>
          </w:p>
          <w:p w:rsidR="00000000" w:rsidRPr="00191FC3" w:rsidP="00191FC3">
            <w:pPr>
              <w:pStyle w:val="List2"/>
            </w:pPr>
            <w:r w:rsidRPr="00191FC3">
              <w:t>4.2.</w:t>
            </w:r>
            <w:r w:rsidRPr="00191FC3">
              <w:tab/>
              <w:t>Trim the spinnaker to cater f</w:t>
            </w:r>
            <w:r w:rsidRPr="00191FC3">
              <w:t>or changes in wind strength and direction to maintain or enhance speed.</w:t>
            </w:r>
          </w:p>
          <w:p w:rsidR="00000000" w:rsidP="00191FC3">
            <w:pPr>
              <w:pStyle w:val="List2"/>
              <w:rPr>
                <w:lang w:val="en-NZ"/>
              </w:rPr>
            </w:pPr>
            <w:r w:rsidRPr="00191FC3">
              <w:t>4.3.</w:t>
            </w:r>
            <w:r w:rsidRPr="00191FC3">
              <w:tab/>
              <w:t>Steer the boat to maintain or enhance balance and speed according to the fluctuations in conditions.</w:t>
            </w:r>
          </w:p>
        </w:tc>
      </w:tr>
      <w:tr w:rsidTr="00DE409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191FC3">
            <w:pPr>
              <w:pStyle w:val="List"/>
              <w:rPr>
                <w:lang w:val="en-NZ"/>
              </w:rPr>
            </w:pPr>
            <w:r w:rsidRPr="00191FC3">
              <w:t>5.</w:t>
            </w:r>
            <w:r w:rsidRPr="00191FC3">
              <w:tab/>
              <w:t xml:space="preserve">Complete post activity responsibilities. </w:t>
            </w:r>
          </w:p>
        </w:tc>
        <w:tc>
          <w:tcPr>
            <w:tcW w:w="5912" w:type="dxa"/>
            <w:tcBorders>
              <w:top w:val="nil"/>
              <w:left w:val="nil"/>
              <w:bottom w:val="nil"/>
              <w:right w:val="nil"/>
            </w:tcBorders>
            <w:tcMar>
              <w:top w:w="0" w:type="dxa"/>
              <w:left w:w="62" w:type="dxa"/>
              <w:bottom w:w="0" w:type="dxa"/>
              <w:right w:w="62" w:type="dxa"/>
            </w:tcMar>
          </w:tcPr>
          <w:p w:rsidR="00000000" w:rsidRPr="00191FC3" w:rsidP="00191FC3">
            <w:pPr>
              <w:pStyle w:val="List2"/>
            </w:pPr>
            <w:r w:rsidRPr="00191FC3">
              <w:t>5.1.</w:t>
            </w:r>
            <w:r w:rsidRPr="00191FC3">
              <w:tab/>
              <w:t xml:space="preserve">Maintain and stow </w:t>
            </w:r>
            <w:r w:rsidRPr="00191FC3">
              <w:rPr>
                <w:rStyle w:val="BoldandItalics"/>
              </w:rPr>
              <w:t>sail</w:t>
            </w:r>
            <w:r w:rsidRPr="00191FC3">
              <w:t xml:space="preserve"> and </w:t>
            </w:r>
            <w:r w:rsidRPr="00191FC3">
              <w:t>rig according to manufacturer's recommendations and organisational policies and procedures.</w:t>
            </w:r>
          </w:p>
          <w:p w:rsidR="00000000" w:rsidRPr="00191FC3" w:rsidP="00191FC3">
            <w:pPr>
              <w:pStyle w:val="List2"/>
            </w:pPr>
            <w:r w:rsidRPr="00191FC3">
              <w:t>5.2.</w:t>
            </w:r>
            <w:r w:rsidRPr="00191FC3">
              <w:tab/>
              <w:t>Maintain trailers and trolleys to minimise rust on frames and bearings.</w:t>
            </w:r>
          </w:p>
          <w:p w:rsidR="00000000" w:rsidRPr="00191FC3" w:rsidP="00191FC3">
            <w:pPr>
              <w:pStyle w:val="List2"/>
            </w:pPr>
            <w:r w:rsidRPr="00191FC3">
              <w:t>5.3.</w:t>
            </w:r>
            <w:r w:rsidRPr="00191FC3">
              <w:tab/>
              <w:t xml:space="preserve">Evaluate </w:t>
            </w:r>
            <w:r w:rsidRPr="00191FC3">
              <w:rPr>
                <w:rStyle w:val="BoldandItalics"/>
              </w:rPr>
              <w:t>relevant aspects</w:t>
            </w:r>
            <w:r w:rsidRPr="00191FC3">
              <w:t xml:space="preserve"> of the activity.</w:t>
            </w:r>
          </w:p>
          <w:p w:rsidR="00000000" w:rsidRPr="00191FC3" w:rsidP="00191FC3">
            <w:pPr>
              <w:pStyle w:val="List2"/>
            </w:pPr>
            <w:r w:rsidRPr="00191FC3">
              <w:t>5.4.</w:t>
            </w:r>
            <w:r w:rsidRPr="00191FC3">
              <w:tab/>
              <w:t>Identify improvements for future s</w:t>
            </w:r>
            <w:r w:rsidRPr="00191FC3">
              <w:t>mall boat sailing experiences in moderate and variable conditions.</w:t>
            </w:r>
          </w:p>
        </w:tc>
      </w:tr>
    </w:tbl>
    <w:p w:rsidR="00000000" w:rsidRPr="00191FC3" w:rsidP="00191FC3">
      <w:pPr>
        <w:pStyle w:val="BodyText"/>
      </w:pPr>
    </w:p>
    <w:p w:rsidR="00000000" w:rsidRPr="00191FC3" w:rsidP="00191FC3">
      <w:pPr>
        <w:pStyle w:val="AllowPageBreak"/>
      </w:pPr>
    </w:p>
    <w:p w:rsidR="00000000" w:rsidRPr="00191FC3" w:rsidP="00191FC3">
      <w:pPr>
        <w:pStyle w:val="Heading1"/>
      </w:pPr>
      <w:bookmarkStart w:id="9" w:name="O_368550"/>
      <w:bookmarkEnd w:id="9"/>
      <w:r w:rsidRPr="00191FC3">
        <w:t>Required Skills and Knowledge</w:t>
      </w:r>
    </w:p>
    <w:tbl>
      <w:tblPr>
        <w:tblW w:w="0" w:type="auto"/>
        <w:tblLayout w:type="fixed"/>
        <w:tblCellMar>
          <w:left w:w="62" w:type="dxa"/>
          <w:right w:w="62" w:type="dxa"/>
        </w:tblCellMar>
        <w:tblLook w:val="0000"/>
      </w:tblPr>
      <w:tblGrid>
        <w:gridCol w:w="8522"/>
      </w:tblGrid>
      <w:tr w:rsidTr="00DE4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t>This section describes the skills and knowledge required for this unit.</w:t>
            </w:r>
          </w:p>
        </w:tc>
      </w:tr>
      <w:tr w:rsidTr="00DE4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SpecialBold"/>
              </w:rPr>
              <w:t>Required skills</w:t>
            </w:r>
          </w:p>
        </w:tc>
      </w:tr>
      <w:tr w:rsidTr="00DE4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problem-solving skills to:</w:t>
            </w:r>
          </w:p>
          <w:p w:rsidR="00000000" w:rsidRPr="00191FC3" w:rsidP="00191FC3">
            <w:pPr>
              <w:pStyle w:val="ListBullet2"/>
            </w:pPr>
            <w:r w:rsidRPr="00191FC3">
              <w:t xml:space="preserve">determine possible effect of local weather and water conditions on sailing </w:t>
            </w:r>
          </w:p>
          <w:p w:rsidR="00000000" w:rsidRPr="00191FC3" w:rsidP="00191FC3">
            <w:pPr>
              <w:pStyle w:val="ListBullet2"/>
            </w:pPr>
            <w:r w:rsidRPr="00191FC3">
              <w:t>anticipate and deal with gusts, lulls, lifts and knocks</w:t>
            </w:r>
          </w:p>
          <w:p w:rsidR="00000000" w:rsidRPr="00191FC3" w:rsidP="00191FC3">
            <w:pPr>
              <w:pStyle w:val="ListBullet2"/>
            </w:pPr>
            <w:r w:rsidRPr="00191FC3">
              <w:t xml:space="preserve">adapt to variations in wind strength and direction to control speed of boat </w:t>
            </w:r>
          </w:p>
          <w:p w:rsidR="00000000" w:rsidRPr="00191FC3" w:rsidP="00191FC3">
            <w:pPr>
              <w:pStyle w:val="ListBullet2"/>
            </w:pPr>
            <w:r w:rsidRPr="00191FC3">
              <w:t>launch, trim and sail with a spinnaker</w:t>
            </w:r>
          </w:p>
          <w:p w:rsidR="00000000" w:rsidRPr="00191FC3" w:rsidP="00191FC3">
            <w:pPr>
              <w:pStyle w:val="ListBullet"/>
            </w:pPr>
            <w:r w:rsidRPr="00191FC3">
              <w:t>planning and organising skills to:</w:t>
            </w:r>
          </w:p>
          <w:p w:rsidR="00000000" w:rsidRPr="00191FC3" w:rsidP="00191FC3">
            <w:pPr>
              <w:pStyle w:val="ListBullet2"/>
            </w:pPr>
            <w:r w:rsidRPr="00191FC3">
              <w:t>select an appropriate location with moderate and variable conditions</w:t>
            </w:r>
          </w:p>
          <w:p w:rsidR="00000000" w:rsidRPr="00191FC3" w:rsidP="00191FC3">
            <w:pPr>
              <w:pStyle w:val="ListBullet2"/>
            </w:pPr>
            <w:r w:rsidRPr="00191FC3">
              <w:t>source small boat, equipment, and food and water</w:t>
            </w:r>
          </w:p>
          <w:p w:rsidR="00000000" w:rsidRPr="00191FC3" w:rsidP="00191FC3">
            <w:pPr>
              <w:pStyle w:val="ListBullet"/>
            </w:pPr>
            <w:r w:rsidRPr="00191FC3">
              <w:t>numeracy skills to:</w:t>
            </w:r>
          </w:p>
          <w:p w:rsidR="00000000" w:rsidRPr="00191FC3" w:rsidP="00191FC3">
            <w:pPr>
              <w:pStyle w:val="ListBullet2"/>
            </w:pPr>
            <w:r w:rsidRPr="00191FC3">
              <w:t>select correct sized sail and spinnaker for boat</w:t>
            </w:r>
          </w:p>
          <w:p w:rsidR="00000000" w:rsidRPr="00191FC3" w:rsidP="00191FC3">
            <w:pPr>
              <w:pStyle w:val="ListBullet2"/>
            </w:pPr>
            <w:r w:rsidRPr="00191FC3">
              <w:t>determine wind direction and st</w:t>
            </w:r>
            <w:r w:rsidRPr="00191FC3">
              <w:t>rength</w:t>
            </w:r>
          </w:p>
          <w:p w:rsidR="00000000" w:rsidRPr="00191FC3" w:rsidP="00191FC3">
            <w:pPr>
              <w:pStyle w:val="ListBullet"/>
            </w:pPr>
            <w:r w:rsidRPr="00191FC3">
              <w:t>literacy skills to:</w:t>
            </w:r>
          </w:p>
          <w:p w:rsidR="00000000" w:rsidRPr="00191FC3" w:rsidP="00191FC3">
            <w:pPr>
              <w:pStyle w:val="ListBullet2"/>
            </w:pPr>
            <w:r w:rsidRPr="00191FC3">
              <w:t>interpret and apply weather and environmental information</w:t>
            </w:r>
          </w:p>
          <w:p w:rsidR="00000000" w:rsidRPr="00191FC3" w:rsidP="00191FC3">
            <w:pPr>
              <w:pStyle w:val="ListBullet2"/>
            </w:pPr>
            <w:r w:rsidRPr="00191FC3">
              <w:t>recognise and follow marine signage</w:t>
            </w:r>
          </w:p>
          <w:p w:rsidR="00000000" w:rsidP="00191FC3">
            <w:pPr>
              <w:pStyle w:val="ListBullet"/>
              <w:rPr>
                <w:lang w:val="en-NZ"/>
              </w:rPr>
            </w:pPr>
            <w:r w:rsidRPr="00191FC3">
              <w:t>interpret and apply manufacturer's recommendations.</w:t>
            </w:r>
          </w:p>
        </w:tc>
      </w:tr>
      <w:tr w:rsidTr="00DE4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SpecialBold"/>
              </w:rPr>
              <w:t>Required knowledge</w:t>
            </w:r>
          </w:p>
        </w:tc>
      </w:tr>
      <w:tr w:rsidTr="00DE4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legisla</w:t>
            </w:r>
            <w:r w:rsidRPr="00191FC3">
              <w:t xml:space="preserve">tion and organisational policies and procedures to enable safe conduct of all activities including rules of the road to safely sail alongside other water craft </w:t>
            </w:r>
          </w:p>
          <w:p w:rsidR="00000000" w:rsidRPr="00191FC3" w:rsidP="00191FC3">
            <w:pPr>
              <w:pStyle w:val="ListBullet"/>
            </w:pPr>
            <w:r w:rsidRPr="00191FC3">
              <w:t>types of small boats and equipment, characteristics and technology used for sailing</w:t>
            </w:r>
          </w:p>
          <w:p w:rsidR="00000000" w:rsidRPr="00191FC3" w:rsidP="00191FC3">
            <w:pPr>
              <w:pStyle w:val="ListBullet"/>
            </w:pPr>
            <w:r w:rsidRPr="00191FC3">
              <w:t>maintenance</w:t>
            </w:r>
            <w:r w:rsidRPr="00191FC3">
              <w:t xml:space="preserve"> and care of boat and equipment to ensure optimal condition is maintained</w:t>
            </w:r>
          </w:p>
          <w:p w:rsidR="00000000" w:rsidRPr="00191FC3" w:rsidP="00191FC3">
            <w:pPr>
              <w:pStyle w:val="ListBullet"/>
            </w:pPr>
            <w:r w:rsidRPr="00191FC3">
              <w:t>knots and their application to a sailing setting, such as types used to rig sails</w:t>
            </w:r>
          </w:p>
          <w:p w:rsidR="00000000" w:rsidRPr="00191FC3" w:rsidP="00191FC3">
            <w:pPr>
              <w:pStyle w:val="ListBullet"/>
            </w:pPr>
            <w:r w:rsidRPr="00191FC3">
              <w:t>sailing manoeuvres and techniques, including use of a spinnaker, in variable conditions</w:t>
            </w:r>
          </w:p>
          <w:p w:rsidR="00000000" w:rsidRPr="00191FC3" w:rsidP="00191FC3">
            <w:pPr>
              <w:pStyle w:val="ListBullet"/>
            </w:pPr>
            <w:r w:rsidRPr="00191FC3">
              <w:t>sailing term</w:t>
            </w:r>
            <w:r w:rsidRPr="00191FC3">
              <w:t>inology, such as port or starboard, windward, leeward, to enable a common understanding between crew members</w:t>
            </w:r>
          </w:p>
          <w:p w:rsidR="00000000" w:rsidRPr="00191FC3" w:rsidP="00191FC3">
            <w:pPr>
              <w:pStyle w:val="ListBullet"/>
            </w:pPr>
            <w:r w:rsidRPr="00191FC3">
              <w:t xml:space="preserve">the main points of sailing and sail positions to manoeuvre small boat safely and efficiently </w:t>
            </w:r>
          </w:p>
          <w:p w:rsidR="00000000" w:rsidRPr="00191FC3" w:rsidP="00191FC3">
            <w:pPr>
              <w:pStyle w:val="ListBullet"/>
            </w:pPr>
            <w:r w:rsidRPr="00191FC3">
              <w:t>information on tide and wind to enable safe launching</w:t>
            </w:r>
            <w:r w:rsidRPr="00191FC3">
              <w:t>, landing and manoeuvring in variable conditions</w:t>
            </w:r>
          </w:p>
          <w:p w:rsidR="00000000" w:rsidRPr="00191FC3" w:rsidP="00191FC3">
            <w:pPr>
              <w:pStyle w:val="ListBullet"/>
            </w:pPr>
            <w:r w:rsidRPr="00191FC3">
              <w:t>hazards and risks associated with small boat sailing and the effects of wind direction and speed</w:t>
            </w:r>
          </w:p>
          <w:p w:rsidR="00000000" w:rsidRPr="00191FC3" w:rsidP="00191FC3">
            <w:pPr>
              <w:pStyle w:val="ListBullet"/>
            </w:pPr>
            <w:r w:rsidRPr="00191FC3">
              <w:t>food and water requirements to maintain health and energy during activities</w:t>
            </w:r>
          </w:p>
          <w:p w:rsidR="00000000" w:rsidRPr="00191FC3" w:rsidP="00191FC3">
            <w:pPr>
              <w:pStyle w:val="ListBullet"/>
            </w:pPr>
            <w:r w:rsidRPr="00191FC3">
              <w:t>interrelationship between wind, ti</w:t>
            </w:r>
            <w:r w:rsidRPr="00191FC3">
              <w:t>des and currents.</w:t>
            </w:r>
          </w:p>
        </w:tc>
      </w:tr>
    </w:tbl>
    <w:p w:rsidR="00000000" w:rsidRPr="00191FC3" w:rsidP="00191FC3">
      <w:pPr>
        <w:pStyle w:val="BodyText"/>
      </w:pPr>
    </w:p>
    <w:p w:rsidR="00000000" w:rsidRPr="00191FC3" w:rsidP="00191FC3">
      <w:pPr>
        <w:pStyle w:val="AllowPageBreak"/>
      </w:pPr>
    </w:p>
    <w:p w:rsidR="00000000" w:rsidRPr="00191FC3" w:rsidP="00191FC3">
      <w:pPr>
        <w:pStyle w:val="Heading1"/>
      </w:pPr>
      <w:bookmarkStart w:id="10" w:name="O_368556"/>
      <w:bookmarkEnd w:id="10"/>
      <w:r w:rsidRPr="00191FC3">
        <w:t>Evidence Guide</w:t>
      </w:r>
    </w:p>
    <w:tbl>
      <w:tblPr>
        <w:tblW w:w="9570" w:type="dxa"/>
        <w:tblLayout w:type="fixed"/>
        <w:tblCellMar>
          <w:left w:w="62" w:type="dxa"/>
          <w:right w:w="62" w:type="dxa"/>
        </w:tblCellMar>
        <w:tblLook w:val="0000"/>
      </w:tblPr>
      <w:tblGrid>
        <w:gridCol w:w="3908"/>
        <w:gridCol w:w="5662"/>
      </w:tblGrid>
      <w:tr w:rsidTr="00DE409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t xml:space="preserve">The evidence guide provides advice on assessment and must be read in conjunction with the performance criteria, required skills and knowledge, </w:t>
            </w:r>
            <w:r w:rsidRPr="00191FC3">
              <w:t>range statement and the Assessment Guidelines for the Training Package.</w:t>
            </w:r>
          </w:p>
        </w:tc>
      </w:tr>
      <w:tr w:rsidTr="00DE40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p>
        </w:tc>
      </w:tr>
      <w:tr w:rsidTr="00DE40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91FC3" w:rsidP="00191FC3">
            <w:pPr>
              <w:pStyle w:val="BodyText"/>
            </w:pPr>
            <w:r w:rsidRPr="00191FC3">
              <w:t>Evidence of the following is essential:</w:t>
            </w:r>
          </w:p>
          <w:p w:rsidR="00000000" w:rsidRPr="00191FC3" w:rsidP="00191FC3">
            <w:pPr>
              <w:pStyle w:val="ListBullet"/>
            </w:pPr>
            <w:r w:rsidRPr="00191FC3">
              <w:t>selects small boat and equipment suitable for moderate and variable conditions according to anticipated sailing conditions</w:t>
            </w:r>
          </w:p>
          <w:p w:rsidR="00000000" w:rsidRPr="00191FC3" w:rsidP="00191FC3">
            <w:pPr>
              <w:pStyle w:val="ListBullet"/>
            </w:pPr>
            <w:r w:rsidRPr="00191FC3">
              <w:t>performs roll tacks and roll gybes and applies boat handling skills and the use of a spinnaker to maintain speed and direction in mod</w:t>
            </w:r>
            <w:r w:rsidRPr="00191FC3">
              <w:t xml:space="preserve">erate and variable conditions </w:t>
            </w:r>
          </w:p>
          <w:p w:rsidR="00000000" w:rsidRPr="00191FC3" w:rsidP="00191FC3">
            <w:pPr>
              <w:pStyle w:val="ListBullet"/>
            </w:pPr>
            <w:r w:rsidRPr="00191FC3">
              <w:t xml:space="preserve">maintains and stows equipment according to manufacturer's recommendations </w:t>
            </w:r>
          </w:p>
          <w:p w:rsidR="00000000" w:rsidP="00191FC3">
            <w:pPr>
              <w:pStyle w:val="ListBullet"/>
              <w:rPr>
                <w:lang w:val="en-NZ"/>
              </w:rPr>
            </w:pPr>
            <w:r w:rsidRPr="00191FC3">
              <w:t>evaluates and reflects on own small boat sailing performance to identify strengths, weaknesses and areas that need improvement.</w:t>
            </w:r>
          </w:p>
        </w:tc>
      </w:tr>
      <w:tr w:rsidTr="00DE40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SpecialBold"/>
              </w:rPr>
              <w:t>Context of and specif</w:t>
            </w:r>
            <w:r w:rsidRPr="00191FC3">
              <w:rPr>
                <w:rStyle w:val="SpecialBold"/>
              </w:rPr>
              <w:t>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91FC3" w:rsidP="00191FC3">
            <w:pPr>
              <w:pStyle w:val="BodyText"/>
            </w:pPr>
            <w:r w:rsidRPr="00191FC3">
              <w:t>Assessment must ensure participation in multiple sailing activities in moderate and variable conditions that are of sufficient duration to demonstrate competency and consistency of performance.</w:t>
            </w:r>
          </w:p>
          <w:p w:rsidR="00000000" w:rsidRPr="00191FC3" w:rsidP="00191FC3">
            <w:pPr>
              <w:pStyle w:val="BodyText"/>
            </w:pPr>
            <w:r w:rsidRPr="00191FC3">
              <w:t>Assessment must also ensure access</w:t>
            </w:r>
            <w:r w:rsidRPr="00191FC3">
              <w:t xml:space="preserve"> to:</w:t>
            </w:r>
          </w:p>
          <w:p w:rsidR="00000000" w:rsidRPr="00191FC3" w:rsidP="00191FC3">
            <w:pPr>
              <w:pStyle w:val="ListBullet"/>
            </w:pPr>
            <w:r w:rsidRPr="00191FC3">
              <w:t>resources and information to plan and select equipment for the sailing activity</w:t>
            </w:r>
          </w:p>
          <w:p w:rsidR="00000000" w:rsidRPr="00191FC3" w:rsidP="00191FC3">
            <w:pPr>
              <w:pStyle w:val="ListBullet"/>
            </w:pPr>
            <w:r w:rsidRPr="00191FC3">
              <w:t xml:space="preserve">a suitable location with </w:t>
            </w:r>
            <w:r w:rsidRPr="00191FC3">
              <w:rPr>
                <w:rStyle w:val="BoldandItalics"/>
              </w:rPr>
              <w:t>moderate and variable sailing conditions</w:t>
            </w:r>
            <w:r w:rsidRPr="00191FC3">
              <w:t xml:space="preserve"> with winds of 5-20 knots, varying in strength and direction, and waves up to 1.5m</w:t>
            </w:r>
          </w:p>
          <w:p w:rsidR="00000000" w:rsidP="00191FC3">
            <w:pPr>
              <w:pStyle w:val="ListBullet"/>
              <w:rPr>
                <w:lang w:val="en-NZ"/>
              </w:rPr>
            </w:pPr>
            <w:r w:rsidRPr="00191FC3">
              <w:t xml:space="preserve">a small sailing boat, </w:t>
            </w:r>
            <w:r w:rsidRPr="00191FC3">
              <w:t xml:space="preserve">suitable sails, spinnaker and safety equipment.  </w:t>
            </w:r>
          </w:p>
        </w:tc>
      </w:tr>
      <w:tr w:rsidTr="00DE40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91FC3" w:rsidP="00191FC3">
            <w:pPr>
              <w:pStyle w:val="BodyText"/>
            </w:pPr>
            <w:r w:rsidRPr="00191FC3">
              <w:t xml:space="preserve">A range of assessment methods should be used to assess practical skills and knowledge. The following examples are appropriate for this unit: </w:t>
            </w:r>
          </w:p>
          <w:p w:rsidR="00000000" w:rsidRPr="00191FC3" w:rsidP="00191FC3">
            <w:pPr>
              <w:pStyle w:val="ListBullet"/>
            </w:pPr>
            <w:r w:rsidRPr="00191FC3">
              <w:t>oral or w</w:t>
            </w:r>
            <w:r w:rsidRPr="00191FC3">
              <w:t>ritten questioning to assess knowledge of small boat sailing environments, including wind direction and speed, and possible hazards and risks</w:t>
            </w:r>
          </w:p>
          <w:p w:rsidR="00000000" w:rsidRPr="00191FC3" w:rsidP="00191FC3">
            <w:pPr>
              <w:pStyle w:val="ListBullet"/>
            </w:pPr>
            <w:r w:rsidRPr="00191FC3">
              <w:t>observation of s demonstration of small boat sailing techniques and manoeuvres in moderate and variable conditions</w:t>
            </w:r>
          </w:p>
          <w:p w:rsidR="00000000" w:rsidRPr="00191FC3" w:rsidP="00191FC3">
            <w:pPr>
              <w:pStyle w:val="ListBullet"/>
            </w:pPr>
            <w:r w:rsidRPr="00191FC3">
              <w:t xml:space="preserve">third-party reports from a supervisor detailing performance. </w:t>
            </w:r>
          </w:p>
          <w:p w:rsidR="00000000" w:rsidRPr="00191FC3" w:rsidP="00191FC3">
            <w:pPr>
              <w:pStyle w:val="BodyText"/>
            </w:pPr>
            <w:r w:rsidRPr="00191FC3">
              <w:t>Holistic assessment with other units relevant to the industry sector, workplace and job role is recommended.</w:t>
            </w:r>
          </w:p>
        </w:tc>
      </w:tr>
    </w:tbl>
    <w:p w:rsidR="00000000" w:rsidRPr="00191FC3" w:rsidP="00191FC3">
      <w:pPr>
        <w:pStyle w:val="BodyText"/>
      </w:pPr>
    </w:p>
    <w:p w:rsidR="00000000" w:rsidRPr="00191FC3" w:rsidP="00191FC3">
      <w:pPr>
        <w:pStyle w:val="AllowPageBreak"/>
      </w:pPr>
    </w:p>
    <w:p w:rsidR="00000000" w:rsidRPr="00191FC3" w:rsidP="00191FC3">
      <w:pPr>
        <w:pStyle w:val="Heading1"/>
      </w:pPr>
      <w:bookmarkStart w:id="11" w:name="O_368551"/>
      <w:bookmarkEnd w:id="11"/>
      <w:r w:rsidRPr="00191FC3">
        <w:t>Range Statement</w:t>
      </w:r>
    </w:p>
    <w:tbl>
      <w:tblPr>
        <w:tblW w:w="0" w:type="auto"/>
        <w:tblLayout w:type="fixed"/>
        <w:tblCellMar>
          <w:left w:w="62" w:type="dxa"/>
          <w:right w:w="62" w:type="dxa"/>
        </w:tblCellMar>
        <w:tblLook w:val="0000"/>
      </w:tblPr>
      <w:tblGrid>
        <w:gridCol w:w="3511"/>
        <w:gridCol w:w="5011"/>
      </w:tblGrid>
      <w:tr w:rsidTr="00DE409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t>The range statement relates to the unit of compet</w:t>
            </w:r>
            <w:r w:rsidRPr="00191FC3">
              <w:t>ency as a whole. It allows for different work environments and situations that may affect performance. Bold italicised wording, if used in the performance criteria, is detailed below. Essential operating conditions that may be present with training and ass</w:t>
            </w:r>
            <w:r w:rsidRPr="00191FC3">
              <w:t>essment (depending on the work situation, needs of the candidate, accessibility of the item, and local industry and regional contexts) may also be included.</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Moderate and variable conditions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winds of</w:t>
            </w:r>
            <w:r w:rsidRPr="00191FC3">
              <w:t xml:space="preserve"> 5- 20 knots, variable in strength and direction</w:t>
            </w:r>
          </w:p>
          <w:p w:rsidR="00000000" w:rsidP="00191FC3">
            <w:pPr>
              <w:pStyle w:val="ListBullet"/>
              <w:rPr>
                <w:lang w:val="en-NZ"/>
              </w:rPr>
            </w:pPr>
            <w:r w:rsidRPr="00191FC3">
              <w:t>waves up to 1.5m.</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Relevant legislation</w:t>
            </w:r>
            <w:r w:rsidRPr="00191FC3">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occupational health and safety</w:t>
            </w:r>
          </w:p>
          <w:p w:rsidR="00000000" w:rsidRPr="00191FC3" w:rsidP="00191FC3">
            <w:pPr>
              <w:pStyle w:val="ListBullet"/>
            </w:pPr>
            <w:r w:rsidRPr="00191FC3">
              <w:t>environmental regulations</w:t>
            </w:r>
          </w:p>
          <w:p w:rsidR="00000000" w:rsidRPr="00191FC3" w:rsidP="00191FC3">
            <w:pPr>
              <w:pStyle w:val="ListBullet"/>
            </w:pPr>
            <w:r w:rsidRPr="00191FC3">
              <w:t xml:space="preserve"> permits or permission for access </w:t>
            </w:r>
          </w:p>
          <w:p w:rsidR="00000000" w:rsidP="00191FC3">
            <w:pPr>
              <w:pStyle w:val="ListBullet"/>
              <w:rPr>
                <w:lang w:val="en-NZ"/>
              </w:rPr>
            </w:pPr>
            <w:r w:rsidRPr="00191FC3">
              <w:t>marine regulations.</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Organisational policies and procedures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occupational health and safety</w:t>
            </w:r>
          </w:p>
          <w:p w:rsidR="00000000" w:rsidRPr="00191FC3" w:rsidP="00191FC3">
            <w:pPr>
              <w:pStyle w:val="ListBullet"/>
            </w:pPr>
            <w:r w:rsidRPr="00191FC3">
              <w:t>use, maintenance and storage of equipment</w:t>
            </w:r>
          </w:p>
          <w:p w:rsidR="00000000" w:rsidRPr="00191FC3" w:rsidP="00191FC3">
            <w:pPr>
              <w:pStyle w:val="ListBullet"/>
            </w:pPr>
            <w:r w:rsidRPr="00191FC3">
              <w:t>communication protocols</w:t>
            </w:r>
          </w:p>
          <w:p w:rsidR="00000000" w:rsidRPr="00191FC3" w:rsidP="00191FC3">
            <w:pPr>
              <w:pStyle w:val="ListBullet"/>
            </w:pPr>
            <w:r w:rsidRPr="00191FC3">
              <w:rPr>
                <w:rStyle w:val="BoldandItalics"/>
              </w:rPr>
              <w:t>sailing etiquette</w:t>
            </w:r>
            <w:r w:rsidRPr="00191FC3">
              <w:t> </w:t>
            </w:r>
          </w:p>
          <w:p w:rsidR="00000000" w:rsidRPr="00191FC3" w:rsidP="00191FC3">
            <w:pPr>
              <w:pStyle w:val="ListBullet"/>
            </w:pPr>
            <w:r w:rsidRPr="00191FC3">
              <w:t>minimal impact environmental codes</w:t>
            </w:r>
          </w:p>
          <w:p w:rsidR="00000000" w:rsidP="00191FC3">
            <w:pPr>
              <w:pStyle w:val="ListBullet"/>
              <w:rPr>
                <w:lang w:val="en-NZ"/>
              </w:rPr>
            </w:pPr>
            <w:r w:rsidRPr="00191FC3">
              <w:t>code of ethics.</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Relevant sources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Bureau of Meteorology</w:t>
            </w:r>
          </w:p>
          <w:p w:rsidR="00000000" w:rsidRPr="00191FC3" w:rsidP="00191FC3">
            <w:pPr>
              <w:pStyle w:val="ListBullet"/>
            </w:pPr>
            <w:r w:rsidRPr="00191FC3">
              <w:t>media</w:t>
            </w:r>
          </w:p>
          <w:p w:rsidR="00000000" w:rsidRPr="00191FC3" w:rsidP="00191FC3">
            <w:pPr>
              <w:pStyle w:val="ListBullet"/>
            </w:pPr>
            <w:r w:rsidRPr="00191FC3">
              <w:t xml:space="preserve">land managers </w:t>
            </w:r>
            <w:r w:rsidRPr="00191FC3">
              <w:t>or agencies</w:t>
            </w:r>
          </w:p>
          <w:p w:rsidR="00000000" w:rsidRPr="00191FC3" w:rsidP="00191FC3">
            <w:pPr>
              <w:pStyle w:val="ListBullet"/>
            </w:pPr>
            <w:r w:rsidRPr="00191FC3">
              <w:t>coastal patrol or coastguard</w:t>
            </w:r>
          </w:p>
          <w:p w:rsidR="00000000" w:rsidRPr="00191FC3" w:rsidP="00191FC3">
            <w:pPr>
              <w:pStyle w:val="ListBullet"/>
            </w:pPr>
            <w:r w:rsidRPr="00191FC3">
              <w:t>volunteer marine rescue</w:t>
            </w:r>
          </w:p>
          <w:p w:rsidR="00000000" w:rsidP="00191FC3">
            <w:pPr>
              <w:pStyle w:val="ListBullet"/>
              <w:rPr>
                <w:lang w:val="en-NZ"/>
              </w:rPr>
            </w:pPr>
            <w:r w:rsidRPr="00191FC3">
              <w:t>local knowledge.</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Weather and environmental information</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satellite images</w:t>
            </w:r>
          </w:p>
          <w:p w:rsidR="00000000" w:rsidRPr="00191FC3" w:rsidP="00191FC3">
            <w:pPr>
              <w:pStyle w:val="ListBullet"/>
            </w:pPr>
            <w:r w:rsidRPr="00191FC3">
              <w:t>daily and weekly forecasts</w:t>
            </w:r>
          </w:p>
          <w:p w:rsidR="00000000" w:rsidRPr="00191FC3" w:rsidP="00191FC3">
            <w:pPr>
              <w:pStyle w:val="ListBullet"/>
            </w:pPr>
            <w:r w:rsidRPr="00191FC3">
              <w:t>maximum and minimum temperatures</w:t>
            </w:r>
          </w:p>
          <w:p w:rsidR="00000000" w:rsidRPr="00191FC3" w:rsidP="00191FC3">
            <w:pPr>
              <w:pStyle w:val="ListBullet"/>
            </w:pPr>
            <w:r w:rsidRPr="00191FC3">
              <w:t>weather warnings</w:t>
            </w:r>
          </w:p>
          <w:p w:rsidR="00000000" w:rsidRPr="00191FC3" w:rsidP="00191FC3">
            <w:pPr>
              <w:pStyle w:val="ListBullet"/>
            </w:pPr>
            <w:r w:rsidRPr="00191FC3">
              <w:t>event warnings</w:t>
            </w:r>
          </w:p>
          <w:p w:rsidR="00000000" w:rsidRPr="00191FC3" w:rsidP="00191FC3">
            <w:pPr>
              <w:pStyle w:val="ListBullet"/>
            </w:pPr>
            <w:r w:rsidRPr="00191FC3">
              <w:t>river levels</w:t>
            </w:r>
          </w:p>
          <w:p w:rsidR="00000000" w:rsidRPr="00191FC3" w:rsidP="00191FC3">
            <w:pPr>
              <w:pStyle w:val="ListBullet"/>
            </w:pPr>
            <w:r w:rsidRPr="00191FC3">
              <w:t>synoptic charts</w:t>
            </w:r>
          </w:p>
          <w:p w:rsidR="00000000" w:rsidP="00191FC3">
            <w:pPr>
              <w:pStyle w:val="ListBullet"/>
              <w:rPr>
                <w:lang w:val="en-NZ"/>
              </w:rPr>
            </w:pPr>
            <w:r w:rsidRPr="00191FC3">
              <w:t>high and low tide predictions.</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Hazards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temperature extremes</w:t>
            </w:r>
          </w:p>
          <w:p w:rsidR="00000000" w:rsidRPr="00191FC3" w:rsidP="00191FC3">
            <w:pPr>
              <w:pStyle w:val="ListBullet"/>
            </w:pPr>
            <w:r w:rsidRPr="00191FC3">
              <w:t>slippery or unstable terrain</w:t>
            </w:r>
          </w:p>
          <w:p w:rsidR="00000000" w:rsidRPr="00191FC3" w:rsidP="00191FC3">
            <w:pPr>
              <w:pStyle w:val="ListBullet"/>
            </w:pPr>
            <w:r w:rsidRPr="00191FC3">
              <w:t>dangerous animals and insects</w:t>
            </w:r>
          </w:p>
          <w:p w:rsidR="00000000" w:rsidRPr="00191FC3" w:rsidP="00191FC3">
            <w:pPr>
              <w:pStyle w:val="ListBullet"/>
            </w:pPr>
            <w:r w:rsidRPr="00191FC3">
              <w:t>stinging trees and nettles</w:t>
            </w:r>
          </w:p>
          <w:p w:rsidR="00000000" w:rsidRPr="00191FC3" w:rsidP="00191FC3">
            <w:pPr>
              <w:pStyle w:val="ListBullet"/>
            </w:pPr>
            <w:r w:rsidRPr="00191FC3">
              <w:t>dense vegetation</w:t>
            </w:r>
          </w:p>
          <w:p w:rsidR="00000000" w:rsidRPr="00191FC3" w:rsidP="00191FC3">
            <w:pPr>
              <w:pStyle w:val="ListBullet"/>
            </w:pPr>
            <w:r w:rsidRPr="00191FC3">
              <w:t>group management hazards</w:t>
            </w:r>
          </w:p>
          <w:p w:rsidR="00000000" w:rsidRPr="00191FC3" w:rsidP="00191FC3">
            <w:pPr>
              <w:pStyle w:val="ListBullet"/>
            </w:pPr>
            <w:r w:rsidRPr="00191FC3">
              <w:t xml:space="preserve">slippery or unstable shore </w:t>
            </w:r>
          </w:p>
          <w:p w:rsidR="00000000" w:rsidRPr="00191FC3" w:rsidP="00191FC3">
            <w:pPr>
              <w:pStyle w:val="ListBullet"/>
            </w:pPr>
            <w:r w:rsidRPr="00191FC3">
              <w:t>poor posture, poor technique</w:t>
            </w:r>
          </w:p>
          <w:p w:rsidR="00000000" w:rsidRPr="00191FC3" w:rsidP="00191FC3">
            <w:pPr>
              <w:pStyle w:val="ListBullet"/>
            </w:pPr>
            <w:r w:rsidRPr="00191FC3">
              <w:t>poor carrying techniques</w:t>
            </w:r>
          </w:p>
          <w:p w:rsidR="00000000" w:rsidRPr="00191FC3" w:rsidP="00191FC3">
            <w:pPr>
              <w:pStyle w:val="ListBullet"/>
            </w:pPr>
            <w:r w:rsidRPr="00191FC3">
              <w:t>loose or insecure craft when being transported</w:t>
            </w:r>
          </w:p>
          <w:p w:rsidR="00000000" w:rsidP="00191FC3">
            <w:pPr>
              <w:pStyle w:val="ListBullet"/>
              <w:rPr>
                <w:lang w:val="en-NZ"/>
              </w:rPr>
            </w:pPr>
            <w:r w:rsidRPr="00191FC3">
              <w:t>Other craft.</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Risks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hypothermia</w:t>
            </w:r>
          </w:p>
          <w:p w:rsidR="00000000" w:rsidRPr="00191FC3" w:rsidP="00191FC3">
            <w:pPr>
              <w:pStyle w:val="ListBullet"/>
            </w:pPr>
            <w:r w:rsidRPr="00191FC3">
              <w:t>heat exhaustion</w:t>
            </w:r>
          </w:p>
          <w:p w:rsidR="00000000" w:rsidRPr="00191FC3" w:rsidP="00191FC3">
            <w:pPr>
              <w:pStyle w:val="ListBullet"/>
            </w:pPr>
            <w:r w:rsidRPr="00191FC3">
              <w:t xml:space="preserve">injuries </w:t>
            </w:r>
          </w:p>
          <w:p w:rsidR="00000000" w:rsidRPr="00191FC3" w:rsidP="00191FC3">
            <w:pPr>
              <w:pStyle w:val="ListBullet"/>
            </w:pPr>
            <w:r w:rsidRPr="00191FC3">
              <w:t>exhaustion</w:t>
            </w:r>
          </w:p>
          <w:p w:rsidR="00000000" w:rsidRPr="00191FC3" w:rsidP="00191FC3">
            <w:pPr>
              <w:pStyle w:val="ListBullet"/>
            </w:pPr>
            <w:r w:rsidRPr="00191FC3">
              <w:t>lost party or party member</w:t>
            </w:r>
          </w:p>
          <w:p w:rsidR="00000000" w:rsidP="00191FC3">
            <w:pPr>
              <w:pStyle w:val="ListBullet"/>
              <w:rPr>
                <w:lang w:val="en-NZ"/>
              </w:rPr>
            </w:pPr>
            <w:r w:rsidRPr="00191FC3">
              <w:t>equipment failure.</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Food and water requirements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range of foods</w:t>
            </w:r>
          </w:p>
          <w:p w:rsidR="00000000" w:rsidRPr="00191FC3" w:rsidP="00191FC3">
            <w:pPr>
              <w:pStyle w:val="ListBullet"/>
            </w:pPr>
            <w:r w:rsidRPr="00191FC3">
              <w:t>energy content</w:t>
            </w:r>
          </w:p>
          <w:p w:rsidR="00000000" w:rsidP="00191FC3">
            <w:pPr>
              <w:pStyle w:val="ListBullet"/>
              <w:rPr>
                <w:lang w:val="en-NZ"/>
              </w:rPr>
            </w:pPr>
            <w:r w:rsidRPr="00191FC3">
              <w:t>hydration.</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Small boat</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18ft and under</w:t>
            </w:r>
          </w:p>
          <w:p w:rsidR="00000000" w:rsidRPr="00191FC3" w:rsidP="00191FC3">
            <w:pPr>
              <w:pStyle w:val="ListBullet"/>
            </w:pPr>
            <w:r w:rsidRPr="00191FC3">
              <w:t xml:space="preserve">single masted unballasted mono or multi hulled vessel </w:t>
            </w:r>
          </w:p>
          <w:p w:rsidR="00000000" w:rsidRPr="00191FC3" w:rsidP="00191FC3">
            <w:pPr>
              <w:pStyle w:val="ListBullet"/>
            </w:pPr>
            <w:r w:rsidRPr="00191FC3">
              <w:t>stayed or unstayed mast</w:t>
            </w:r>
          </w:p>
          <w:p w:rsidR="00000000" w:rsidP="00191FC3">
            <w:pPr>
              <w:pStyle w:val="ListBullet"/>
              <w:rPr>
                <w:lang w:val="en-NZ"/>
              </w:rPr>
            </w:pPr>
            <w:r w:rsidRPr="00191FC3">
              <w:t>one, two or three sails.</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Equipment</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safety and rescue equipment</w:t>
            </w:r>
          </w:p>
          <w:p w:rsidR="00000000" w:rsidRPr="00191FC3" w:rsidP="00191FC3">
            <w:pPr>
              <w:pStyle w:val="ListBullet"/>
            </w:pPr>
            <w:r w:rsidRPr="00191FC3">
              <w:t>personal protective equipment</w:t>
            </w:r>
          </w:p>
          <w:p w:rsidR="00000000" w:rsidRPr="00191FC3" w:rsidP="00191FC3">
            <w:pPr>
              <w:pStyle w:val="ListBullet"/>
            </w:pPr>
            <w:r w:rsidRPr="00191FC3">
              <w:t>spinnaker</w:t>
            </w:r>
          </w:p>
          <w:p w:rsidR="00000000" w:rsidP="00191FC3">
            <w:pPr>
              <w:pStyle w:val="ListBullet"/>
              <w:rPr>
                <w:lang w:val="en-NZ"/>
              </w:rPr>
            </w:pPr>
            <w:r w:rsidRPr="00191FC3">
              <w:t>sails.</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Wind indicators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flags</w:t>
            </w:r>
          </w:p>
          <w:p w:rsidR="00000000" w:rsidRPr="00191FC3" w:rsidP="00191FC3">
            <w:pPr>
              <w:pStyle w:val="ListBullet"/>
            </w:pPr>
            <w:r w:rsidRPr="00191FC3">
              <w:t>smoke</w:t>
            </w:r>
          </w:p>
          <w:p w:rsidR="00000000" w:rsidRPr="00191FC3" w:rsidP="00191FC3">
            <w:pPr>
              <w:pStyle w:val="ListBullet"/>
            </w:pPr>
            <w:r w:rsidRPr="00191FC3">
              <w:t>ripples on the water</w:t>
            </w:r>
          </w:p>
          <w:p w:rsidR="00000000" w:rsidRPr="00191FC3" w:rsidP="00191FC3">
            <w:pPr>
              <w:pStyle w:val="ListBullet"/>
            </w:pPr>
            <w:r w:rsidRPr="00191FC3">
              <w:t>moored boats</w:t>
            </w:r>
          </w:p>
          <w:p w:rsidR="00000000" w:rsidP="00191FC3">
            <w:pPr>
              <w:pStyle w:val="ListBullet"/>
              <w:rPr>
                <w:lang w:val="en-NZ"/>
              </w:rPr>
            </w:pPr>
            <w:r w:rsidRPr="00191FC3">
              <w:t>wind on the face.</w:t>
            </w:r>
          </w:p>
        </w:tc>
      </w:tr>
      <w:tr w:rsidTr="00DE409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91FC3">
            <w:pPr>
              <w:pStyle w:val="BodyText"/>
              <w:rPr>
                <w:lang w:val="en-NZ"/>
              </w:rPr>
            </w:pPr>
            <w:r w:rsidRPr="00191FC3">
              <w:rPr>
                <w:rStyle w:val="BoldandItalics"/>
              </w:rPr>
              <w:t>Relevant aspects</w:t>
            </w:r>
            <w:r w:rsidRPr="00191FC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91FC3" w:rsidP="00191FC3">
            <w:pPr>
              <w:pStyle w:val="ListBullet"/>
            </w:pPr>
            <w:r w:rsidRPr="00191FC3">
              <w:t>objectives</w:t>
            </w:r>
          </w:p>
          <w:p w:rsidR="00000000" w:rsidRPr="00191FC3" w:rsidP="00191FC3">
            <w:pPr>
              <w:pStyle w:val="ListBullet"/>
            </w:pPr>
            <w:r w:rsidRPr="00191FC3">
              <w:t>planning process</w:t>
            </w:r>
          </w:p>
          <w:p w:rsidR="00000000" w:rsidRPr="00191FC3" w:rsidP="00191FC3">
            <w:pPr>
              <w:pStyle w:val="ListBullet"/>
            </w:pPr>
            <w:r w:rsidRPr="00191FC3">
              <w:t>activity site</w:t>
            </w:r>
          </w:p>
          <w:p w:rsidR="00000000" w:rsidRPr="00191FC3" w:rsidP="00191FC3">
            <w:pPr>
              <w:pStyle w:val="ListBullet"/>
            </w:pPr>
            <w:r w:rsidRPr="00191FC3">
              <w:t>weather</w:t>
            </w:r>
          </w:p>
          <w:p w:rsidR="00000000" w:rsidRPr="00191FC3" w:rsidP="00191FC3">
            <w:pPr>
              <w:pStyle w:val="ListBullet"/>
            </w:pPr>
            <w:r w:rsidRPr="00191FC3">
              <w:t>equipment selection</w:t>
            </w:r>
          </w:p>
          <w:p w:rsidR="00000000" w:rsidRPr="00191FC3" w:rsidP="00191FC3">
            <w:pPr>
              <w:pStyle w:val="ListBullet"/>
            </w:pPr>
            <w:r w:rsidRPr="00191FC3">
              <w:t>clothing selection</w:t>
            </w:r>
          </w:p>
          <w:p w:rsidR="00000000" w:rsidRPr="00191FC3" w:rsidP="00191FC3">
            <w:pPr>
              <w:pStyle w:val="ListBullet"/>
            </w:pPr>
            <w:r w:rsidRPr="00191FC3">
              <w:t>food selection</w:t>
            </w:r>
          </w:p>
          <w:p w:rsidR="00000000" w:rsidRPr="00191FC3" w:rsidP="00191FC3">
            <w:pPr>
              <w:pStyle w:val="ListBullet"/>
            </w:pPr>
            <w:r w:rsidRPr="00191FC3">
              <w:t>instructional content</w:t>
            </w:r>
          </w:p>
          <w:p w:rsidR="00000000" w:rsidRPr="00191FC3" w:rsidP="00191FC3">
            <w:pPr>
              <w:pStyle w:val="ListBullet"/>
            </w:pPr>
            <w:r w:rsidRPr="00191FC3">
              <w:t>instructional technique</w:t>
            </w:r>
          </w:p>
          <w:p w:rsidR="00000000" w:rsidRPr="00191FC3" w:rsidP="00191FC3">
            <w:pPr>
              <w:pStyle w:val="ListBullet"/>
            </w:pPr>
            <w:r w:rsidRPr="00191FC3">
              <w:t>directing techniques</w:t>
            </w:r>
          </w:p>
          <w:p w:rsidR="00000000" w:rsidRPr="00191FC3" w:rsidP="00191FC3">
            <w:pPr>
              <w:pStyle w:val="ListBullet"/>
            </w:pPr>
            <w:r w:rsidRPr="00191FC3">
              <w:t>rescue techniques employed.</w:t>
            </w:r>
          </w:p>
        </w:tc>
      </w:tr>
    </w:tbl>
    <w:p w:rsidR="00000000" w:rsidRPr="00191FC3" w:rsidP="00191FC3">
      <w:pPr>
        <w:pStyle w:val="BodyText"/>
      </w:pPr>
    </w:p>
    <w:p w:rsidR="00000000" w:rsidRPr="00191FC3" w:rsidP="00191FC3">
      <w:pPr>
        <w:pStyle w:val="AllowPageBreak"/>
      </w:pPr>
    </w:p>
    <w:p w:rsidR="00000000" w:rsidRPr="00191FC3" w:rsidP="00191FC3">
      <w:pPr>
        <w:pStyle w:val="Heading1"/>
      </w:pPr>
      <w:bookmarkStart w:id="12" w:name="O_368548"/>
      <w:bookmarkEnd w:id="12"/>
      <w:r w:rsidRPr="00191FC3">
        <w:t>Unit Sector(s)</w:t>
      </w:r>
    </w:p>
    <w:p w:rsidR="00000000" w:rsidRPr="00191FC3" w:rsidP="00191FC3">
      <w:pPr>
        <w:pStyle w:val="BodyText"/>
      </w:pPr>
      <w:r w:rsidRPr="00191FC3">
        <w:t>Outdoor Recreation</w:t>
      </w:r>
    </w:p>
    <w:p w:rsidR="00000000" w:rsidRPr="00191FC3" w:rsidP="00191FC3">
      <w:pPr>
        <w:pStyle w:val="AllowPageBreak"/>
      </w:pPr>
    </w:p>
    <w:p w:rsidR="00000000" w:rsidRPr="00191FC3" w:rsidP="00191FC3">
      <w:pPr>
        <w:pStyle w:val="Heading1"/>
      </w:pPr>
      <w:bookmarkStart w:id="13" w:name="O_390157"/>
      <w:bookmarkEnd w:id="13"/>
      <w:r w:rsidRPr="00191FC3">
        <w:t>Competency Field</w:t>
      </w:r>
    </w:p>
    <w:p w:rsidR="00000000" w:rsidRPr="00191FC3" w:rsidP="00191FC3">
      <w:pPr>
        <w:pStyle w:val="BodyText"/>
      </w:pPr>
      <w:r w:rsidRPr="00191FC3">
        <w:t>Yachting - Small Boat</w:t>
      </w:r>
    </w:p>
    <w:p w:rsidR="00000000" w:rsidRPr="00191FC3" w:rsidP="00191FC3"/>
    <w:sectPr w:rsidSect="00191F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09E" w:rsidP="00DE4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9E" w:rsidP="00191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409E" w:rsidP="00191F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409E" w:rsidP="00191F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09E" w:rsidP="00DE40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09E" w:rsidP="00191FC3">
    <w:pPr>
      <w:pStyle w:val="Header"/>
      <w:framePr w:wrap="around"/>
    </w:pPr>
    <w:r>
      <w:fldChar w:fldCharType="begin"/>
    </w:r>
    <w:r>
      <w:instrText xml:space="preserve"> TITLE   \* MERGEFORMAT </w:instrText>
    </w:r>
    <w:r>
      <w:fldChar w:fldCharType="separate"/>
    </w:r>
    <w:r>
      <w:t>SISOYSB403A Sail a small boat in moderate and variable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409E" w:rsidP="00191F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6E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4E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41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1FC3"/>
    <w:pPr>
      <w:spacing w:before="360" w:after="60"/>
      <w:outlineLvl w:val="0"/>
    </w:pPr>
    <w:rPr>
      <w:sz w:val="32"/>
    </w:rPr>
  </w:style>
  <w:style w:type="paragraph" w:styleId="Heading2">
    <w:name w:val="heading 2"/>
    <w:basedOn w:val="HeadingBase"/>
    <w:next w:val="BodyText"/>
    <w:link w:val="Heading2Char"/>
    <w:qFormat/>
    <w:rsid w:val="00191FC3"/>
    <w:pPr>
      <w:keepLines/>
      <w:spacing w:before="240" w:after="120"/>
      <w:outlineLvl w:val="1"/>
    </w:pPr>
    <w:rPr>
      <w:sz w:val="28"/>
      <w:szCs w:val="40"/>
    </w:rPr>
  </w:style>
  <w:style w:type="paragraph" w:styleId="Heading3">
    <w:name w:val="heading 3"/>
    <w:basedOn w:val="HeadingBase"/>
    <w:next w:val="BodyText"/>
    <w:link w:val="Heading3Char"/>
    <w:qFormat/>
    <w:rsid w:val="00191FC3"/>
    <w:pPr>
      <w:spacing w:before="180" w:after="120"/>
      <w:outlineLvl w:val="2"/>
    </w:pPr>
    <w:rPr>
      <w:spacing w:val="-10"/>
      <w:kern w:val="32"/>
    </w:rPr>
  </w:style>
  <w:style w:type="paragraph" w:styleId="Heading4">
    <w:name w:val="heading 4"/>
    <w:basedOn w:val="HeadingBase"/>
    <w:next w:val="BodyText"/>
    <w:link w:val="Heading4Char"/>
    <w:qFormat/>
    <w:rsid w:val="00191FC3"/>
    <w:pPr>
      <w:spacing w:before="160" w:after="120"/>
      <w:outlineLvl w:val="3"/>
    </w:pPr>
    <w:rPr>
      <w:sz w:val="22"/>
    </w:rPr>
  </w:style>
  <w:style w:type="paragraph" w:styleId="Heading5">
    <w:name w:val="heading 5"/>
    <w:basedOn w:val="HeadingBase"/>
    <w:next w:val="Normal"/>
    <w:link w:val="Heading5Char"/>
    <w:qFormat/>
    <w:rsid w:val="00191FC3"/>
    <w:pPr>
      <w:spacing w:before="80"/>
      <w:outlineLvl w:val="4"/>
    </w:pPr>
    <w:rPr>
      <w:color w:val="918585"/>
      <w:sz w:val="20"/>
    </w:rPr>
  </w:style>
  <w:style w:type="paragraph" w:styleId="Heading6">
    <w:name w:val="heading 6"/>
    <w:basedOn w:val="HeadingBase"/>
    <w:next w:val="Normal"/>
    <w:link w:val="Heading6Char"/>
    <w:qFormat/>
    <w:rsid w:val="00191FC3"/>
    <w:pPr>
      <w:spacing w:before="60"/>
      <w:outlineLvl w:val="5"/>
    </w:pPr>
    <w:rPr>
      <w:color w:val="918585"/>
      <w:sz w:val="20"/>
    </w:rPr>
  </w:style>
  <w:style w:type="paragraph" w:styleId="Heading7">
    <w:name w:val="heading 7"/>
    <w:basedOn w:val="Normal"/>
    <w:next w:val="Normal"/>
    <w:link w:val="Heading7Char"/>
    <w:qFormat/>
    <w:rsid w:val="00191FC3"/>
    <w:pPr>
      <w:ind w:left="720"/>
      <w:outlineLvl w:val="6"/>
    </w:pPr>
    <w:rPr>
      <w:i/>
    </w:rPr>
  </w:style>
  <w:style w:type="paragraph" w:styleId="Heading8">
    <w:name w:val="heading 8"/>
    <w:basedOn w:val="Normal"/>
    <w:next w:val="Normal"/>
    <w:link w:val="Heading8Char"/>
    <w:qFormat/>
    <w:rsid w:val="00191FC3"/>
    <w:pPr>
      <w:ind w:left="720"/>
      <w:outlineLvl w:val="7"/>
    </w:pPr>
    <w:rPr>
      <w:i/>
    </w:rPr>
  </w:style>
  <w:style w:type="paragraph" w:styleId="Heading9">
    <w:name w:val="heading 9"/>
    <w:basedOn w:val="Normal"/>
    <w:next w:val="Normal"/>
    <w:link w:val="Heading9Char"/>
    <w:qFormat/>
    <w:rsid w:val="00191FC3"/>
    <w:pPr>
      <w:ind w:left="720"/>
      <w:outlineLvl w:val="8"/>
    </w:pPr>
    <w:rPr>
      <w:i/>
    </w:rPr>
  </w:style>
  <w:style w:type="character" w:default="1" w:styleId="DefaultParagraphFont">
    <w:name w:val="Default Paragraph Font"/>
    <w:uiPriority w:val="1"/>
    <w:unhideWhenUsed/>
    <w:rsid w:val="00191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FC3"/>
  </w:style>
  <w:style w:type="character" w:customStyle="1" w:styleId="Heading1Char">
    <w:name w:val="Heading 1 Char"/>
    <w:basedOn w:val="DefaultParagraphFont"/>
    <w:link w:val="Heading1"/>
    <w:rsid w:val="00191FC3"/>
    <w:rPr>
      <w:rFonts w:ascii="Times New Roman" w:eastAsia="Times New Roman" w:hAnsi="Times New Roman" w:cs="Times New Roman"/>
      <w:b/>
      <w:sz w:val="32"/>
      <w:szCs w:val="20"/>
      <w:lang w:eastAsia="en-US"/>
    </w:rPr>
  </w:style>
  <w:style w:type="paragraph" w:styleId="BodyText">
    <w:name w:val="Body Text"/>
    <w:basedOn w:val="Normal"/>
    <w:link w:val="BodyTextChar"/>
    <w:rsid w:val="00191F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FC3"/>
    <w:rPr>
      <w:rFonts w:ascii="Times New Roman" w:eastAsia="Times New Roman" w:hAnsi="Times New Roman" w:cs="Times New Roman"/>
      <w:sz w:val="24"/>
      <w:lang w:val="en-US" w:eastAsia="en-US"/>
    </w:rPr>
  </w:style>
  <w:style w:type="paragraph" w:styleId="Footer">
    <w:name w:val="footer"/>
    <w:basedOn w:val="Normal"/>
    <w:link w:val="FooterChar"/>
    <w:rsid w:val="00191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FC3"/>
    <w:rPr>
      <w:rFonts w:ascii="Times New Roman" w:eastAsia="Times New Roman" w:hAnsi="Times New Roman" w:cs="Times New Roman"/>
      <w:sz w:val="16"/>
      <w:lang w:val="en-US" w:eastAsia="en-US"/>
    </w:rPr>
  </w:style>
  <w:style w:type="paragraph" w:styleId="List">
    <w:name w:val="List"/>
    <w:basedOn w:val="BodyText"/>
    <w:next w:val="BodyText"/>
    <w:rsid w:val="00191FC3"/>
    <w:pPr>
      <w:tabs>
        <w:tab w:val="left" w:pos="340"/>
      </w:tabs>
      <w:spacing w:before="60" w:after="60"/>
      <w:ind w:left="340" w:hanging="340"/>
    </w:pPr>
  </w:style>
  <w:style w:type="paragraph" w:styleId="ListBullet">
    <w:name w:val="List Bullet"/>
    <w:basedOn w:val="List"/>
    <w:rsid w:val="00191FC3"/>
    <w:pPr>
      <w:numPr>
        <w:numId w:val="13"/>
      </w:numPr>
      <w:tabs>
        <w:tab w:val="clear" w:pos="340"/>
      </w:tabs>
      <w:spacing w:before="40" w:after="40"/>
    </w:pPr>
  </w:style>
  <w:style w:type="character" w:customStyle="1" w:styleId="SpecialBold">
    <w:name w:val="Special Bold"/>
    <w:basedOn w:val="DefaultParagraphFont"/>
    <w:rsid w:val="00191FC3"/>
    <w:rPr>
      <w:b/>
      <w:spacing w:val="0"/>
    </w:rPr>
  </w:style>
  <w:style w:type="paragraph" w:styleId="ListBullet2">
    <w:name w:val="List Bullet 2"/>
    <w:basedOn w:val="List2"/>
    <w:rsid w:val="00191FC3"/>
    <w:pPr>
      <w:numPr>
        <w:numId w:val="14"/>
      </w:numPr>
      <w:tabs>
        <w:tab w:val="clear" w:pos="680"/>
      </w:tabs>
    </w:pPr>
  </w:style>
  <w:style w:type="paragraph" w:styleId="Header">
    <w:name w:val="header"/>
    <w:basedOn w:val="Normal"/>
    <w:link w:val="HeaderChar"/>
    <w:rsid w:val="00191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F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1FC3"/>
    <w:pPr>
      <w:spacing w:before="240" w:after="120"/>
      <w:outlineLvl w:val="0"/>
    </w:pPr>
    <w:rPr>
      <w:rFonts w:ascii="Times New Roman" w:hAnsi="Times New Roman"/>
      <w:b/>
      <w:sz w:val="28"/>
    </w:rPr>
  </w:style>
  <w:style w:type="paragraph" w:customStyle="1" w:styleId="AllowPageBreak">
    <w:name w:val="AllowPageBreak"/>
    <w:rsid w:val="00191F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1FC3"/>
    <w:pPr>
      <w:tabs>
        <w:tab w:val="left" w:pos="680"/>
      </w:tabs>
      <w:spacing w:before="60" w:after="60"/>
      <w:ind w:left="680" w:hanging="340"/>
    </w:pPr>
  </w:style>
  <w:style w:type="character" w:customStyle="1" w:styleId="BoldandItalics">
    <w:name w:val="Bold and Italics"/>
    <w:qFormat/>
    <w:rsid w:val="00191FC3"/>
    <w:rPr>
      <w:b/>
      <w:i/>
      <w:u w:val="none"/>
    </w:rPr>
  </w:style>
  <w:style w:type="character" w:customStyle="1" w:styleId="Heading2Char">
    <w:name w:val="Heading 2 Char"/>
    <w:basedOn w:val="DefaultParagraphFont"/>
    <w:link w:val="Heading2"/>
    <w:rsid w:val="00191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F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1F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1FC3"/>
    <w:rPr>
      <w:rFonts w:ascii="Courier New" w:eastAsia="Times New Roman" w:hAnsi="Courier New" w:cs="Times New Roman"/>
      <w:i/>
      <w:szCs w:val="20"/>
      <w:lang w:val="en-US" w:eastAsia="en-US"/>
    </w:rPr>
  </w:style>
  <w:style w:type="paragraph" w:customStyle="1" w:styleId="HeadingBase">
    <w:name w:val="Heading Base"/>
    <w:rsid w:val="00191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FC3"/>
    <w:pPr>
      <w:tabs>
        <w:tab w:val="right" w:leader="dot" w:pos="9072"/>
      </w:tabs>
      <w:ind w:left="567"/>
    </w:pPr>
    <w:rPr>
      <w:szCs w:val="22"/>
    </w:rPr>
  </w:style>
  <w:style w:type="paragraph" w:customStyle="1" w:styleId="TOCBase">
    <w:name w:val="TOC Base"/>
    <w:rsid w:val="00191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FC3"/>
    <w:pPr>
      <w:tabs>
        <w:tab w:val="right" w:leader="dot" w:pos="9072"/>
      </w:tabs>
      <w:spacing w:before="40" w:after="40"/>
      <w:ind w:left="284"/>
    </w:pPr>
    <w:rPr>
      <w:rFonts w:ascii="Times New Roman" w:hAnsi="Times New Roman"/>
    </w:rPr>
  </w:style>
  <w:style w:type="paragraph" w:styleId="TOC1">
    <w:name w:val="toc 1"/>
    <w:basedOn w:val="TOCBase"/>
    <w:next w:val="Normal"/>
    <w:rsid w:val="00191F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1FC3"/>
    <w:pPr>
      <w:spacing w:before="5040"/>
      <w:jc w:val="center"/>
    </w:pPr>
    <w:rPr>
      <w:sz w:val="48"/>
      <w:szCs w:val="72"/>
      <w:lang w:val="en-US"/>
    </w:rPr>
  </w:style>
  <w:style w:type="character" w:customStyle="1" w:styleId="TitleChar">
    <w:name w:val="Title Char"/>
    <w:basedOn w:val="DefaultParagraphFont"/>
    <w:link w:val="Title"/>
    <w:rsid w:val="00191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FC3"/>
    <w:pPr>
      <w:tabs>
        <w:tab w:val="left" w:pos="3600"/>
        <w:tab w:val="left" w:pos="3958"/>
      </w:tabs>
    </w:pPr>
  </w:style>
  <w:style w:type="paragraph" w:customStyle="1" w:styleId="Note">
    <w:name w:val="Note"/>
    <w:basedOn w:val="BodyText"/>
    <w:rsid w:val="00191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FC3"/>
    <w:pPr>
      <w:framePr w:wrap="auto" w:hAnchor="text" w:y="6049"/>
    </w:pPr>
    <w:rPr>
      <w:color w:val="000000"/>
      <w:sz w:val="40"/>
    </w:rPr>
  </w:style>
  <w:style w:type="paragraph" w:customStyle="1" w:styleId="TOCTitle">
    <w:name w:val="TOCTitle"/>
    <w:basedOn w:val="Heading1"/>
    <w:rsid w:val="00191FC3"/>
    <w:pPr>
      <w:spacing w:after="240"/>
      <w:jc w:val="center"/>
      <w:outlineLvl w:val="9"/>
    </w:pPr>
    <w:rPr>
      <w:caps/>
    </w:rPr>
  </w:style>
  <w:style w:type="paragraph" w:customStyle="1" w:styleId="Version">
    <w:name w:val="Version"/>
    <w:rsid w:val="00191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FC3"/>
    <w:pPr>
      <w:keepNext w:val="0"/>
      <w:tabs>
        <w:tab w:val="right" w:pos="4176"/>
      </w:tabs>
      <w:ind w:left="198" w:hanging="198"/>
    </w:pPr>
    <w:rPr>
      <w:rFonts w:ascii="Garamond" w:hAnsi="Garamond"/>
    </w:rPr>
  </w:style>
  <w:style w:type="paragraph" w:styleId="IndexHeading">
    <w:name w:val="index heading"/>
    <w:basedOn w:val="Normal"/>
    <w:next w:val="Index1"/>
    <w:semiHidden/>
    <w:rsid w:val="00191FC3"/>
    <w:pPr>
      <w:spacing w:before="120" w:after="120"/>
    </w:pPr>
    <w:rPr>
      <w:rFonts w:ascii="Arial" w:hAnsi="Arial"/>
      <w:b/>
      <w:color w:val="918585"/>
      <w:sz w:val="24"/>
    </w:rPr>
  </w:style>
  <w:style w:type="paragraph" w:customStyle="1" w:styleId="Chapter">
    <w:name w:val="Chapter"/>
    <w:basedOn w:val="Normal"/>
    <w:rsid w:val="00191FC3"/>
    <w:pPr>
      <w:spacing w:before="240"/>
    </w:pPr>
    <w:rPr>
      <w:rFonts w:ascii="Times New Roman" w:hAnsi="Times New Roman"/>
      <w:smallCaps/>
      <w:spacing w:val="80"/>
      <w:sz w:val="28"/>
    </w:rPr>
  </w:style>
  <w:style w:type="paragraph" w:customStyle="1" w:styleId="InChapter">
    <w:name w:val="InChapter"/>
    <w:basedOn w:val="Heading3"/>
    <w:rsid w:val="00191FC3"/>
    <w:pPr>
      <w:spacing w:after="240"/>
      <w:outlineLvl w:val="9"/>
    </w:pPr>
    <w:rPr>
      <w:noProof/>
    </w:rPr>
  </w:style>
  <w:style w:type="paragraph" w:styleId="Index2">
    <w:name w:val="index 2"/>
    <w:basedOn w:val="Normal"/>
    <w:next w:val="Normal"/>
    <w:semiHidden/>
    <w:rsid w:val="00191FC3"/>
    <w:pPr>
      <w:tabs>
        <w:tab w:val="right" w:pos="4176"/>
      </w:tabs>
      <w:ind w:left="568" w:hanging="284"/>
    </w:pPr>
    <w:rPr>
      <w:rFonts w:ascii="Garamond" w:hAnsi="Garamond"/>
    </w:rPr>
  </w:style>
  <w:style w:type="paragraph" w:customStyle="1" w:styleId="Byline">
    <w:name w:val="Byline"/>
    <w:rsid w:val="00191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FC3"/>
    <w:pPr>
      <w:tabs>
        <w:tab w:val="clear" w:pos="3600"/>
        <w:tab w:val="clear" w:pos="3958"/>
      </w:tabs>
      <w:jc w:val="right"/>
    </w:pPr>
  </w:style>
  <w:style w:type="character" w:styleId="Emphasis">
    <w:name w:val="Emphasis"/>
    <w:basedOn w:val="DefaultParagraphFont"/>
    <w:qFormat/>
    <w:rsid w:val="00191FC3"/>
    <w:rPr>
      <w:i/>
    </w:rPr>
  </w:style>
  <w:style w:type="paragraph" w:styleId="Caption">
    <w:name w:val="caption"/>
    <w:basedOn w:val="BodyText"/>
    <w:next w:val="Normal"/>
    <w:qFormat/>
    <w:rsid w:val="00191FC3"/>
    <w:pPr>
      <w:framePr w:w="2268" w:hSpace="181" w:vSpace="181" w:wrap="around" w:vAnchor="text" w:hAnchor="page" w:x="1135" w:y="285" w:anchorLock="1"/>
    </w:pPr>
    <w:rPr>
      <w:i/>
    </w:rPr>
  </w:style>
  <w:style w:type="paragraph" w:customStyle="1" w:styleId="MiniTOCTitle">
    <w:name w:val="MiniTOCTitle"/>
    <w:basedOn w:val="Heading4"/>
    <w:rsid w:val="00191FC3"/>
    <w:pPr>
      <w:spacing w:before="240"/>
      <w:outlineLvl w:val="9"/>
    </w:pPr>
    <w:rPr>
      <w:noProof/>
      <w:sz w:val="24"/>
    </w:rPr>
  </w:style>
  <w:style w:type="paragraph" w:customStyle="1" w:styleId="MiniTOCItem">
    <w:name w:val="MiniTOCItem"/>
    <w:basedOn w:val="ListBullet"/>
    <w:rsid w:val="00191FC3"/>
    <w:pPr>
      <w:numPr>
        <w:numId w:val="0"/>
      </w:numPr>
      <w:tabs>
        <w:tab w:val="right" w:leader="dot" w:pos="6521"/>
      </w:tabs>
      <w:spacing w:before="0" w:after="0"/>
    </w:pPr>
  </w:style>
  <w:style w:type="paragraph" w:customStyle="1" w:styleId="TOFTitle">
    <w:name w:val="TOFTitle"/>
    <w:basedOn w:val="TOCTitle"/>
    <w:rsid w:val="00191FC3"/>
  </w:style>
  <w:style w:type="paragraph" w:styleId="TableofFigures">
    <w:name w:val="table of figures"/>
    <w:basedOn w:val="Normal"/>
    <w:next w:val="Normal"/>
    <w:semiHidden/>
    <w:rsid w:val="00191FC3"/>
    <w:pPr>
      <w:tabs>
        <w:tab w:val="right" w:leader="dot" w:pos="9072"/>
      </w:tabs>
      <w:ind w:left="970" w:hanging="403"/>
    </w:pPr>
    <w:rPr>
      <w:rFonts w:ascii="Times New Roman" w:hAnsi="Times New Roman"/>
      <w:b/>
    </w:rPr>
  </w:style>
  <w:style w:type="paragraph" w:styleId="ListNumber">
    <w:name w:val="List Number"/>
    <w:basedOn w:val="List"/>
    <w:rsid w:val="00191FC3"/>
    <w:pPr>
      <w:numPr>
        <w:numId w:val="11"/>
      </w:numPr>
    </w:pPr>
  </w:style>
  <w:style w:type="character" w:customStyle="1" w:styleId="WingdingSymbols">
    <w:name w:val="Wingding Symbols"/>
    <w:rsid w:val="00191FC3"/>
    <w:rPr>
      <w:rFonts w:ascii="Wingdings" w:hAnsi="Wingdings"/>
    </w:rPr>
  </w:style>
  <w:style w:type="paragraph" w:customStyle="1" w:styleId="TableHeading">
    <w:name w:val="Table Heading"/>
    <w:basedOn w:val="HeadingBase"/>
    <w:rsid w:val="00191FC3"/>
    <w:pPr>
      <w:keepLines/>
      <w:pBdr>
        <w:bottom w:val="single" w:sz="6" w:space="1" w:color="918585"/>
      </w:pBdr>
      <w:spacing w:before="240"/>
    </w:pPr>
  </w:style>
  <w:style w:type="character" w:customStyle="1" w:styleId="HotSpot">
    <w:name w:val="HotSpot"/>
    <w:rsid w:val="00191FC3"/>
    <w:rPr>
      <w:color w:val="0033CC"/>
      <w:u w:val="none"/>
    </w:rPr>
  </w:style>
  <w:style w:type="paragraph" w:customStyle="1" w:styleId="BodyTextRight">
    <w:name w:val="Body Text Right"/>
    <w:basedOn w:val="BodyText"/>
    <w:rsid w:val="00191FC3"/>
    <w:pPr>
      <w:spacing w:before="0" w:after="0"/>
      <w:jc w:val="right"/>
    </w:pPr>
  </w:style>
  <w:style w:type="paragraph" w:styleId="Index3">
    <w:name w:val="index 3"/>
    <w:basedOn w:val="ListNumber2"/>
    <w:next w:val="Normal"/>
    <w:semiHidden/>
    <w:rsid w:val="00191FC3"/>
    <w:pPr>
      <w:numPr>
        <w:numId w:val="0"/>
      </w:numPr>
      <w:tabs>
        <w:tab w:val="right" w:leader="dot" w:pos="4176"/>
      </w:tabs>
    </w:pPr>
  </w:style>
  <w:style w:type="paragraph" w:styleId="ListNumber2">
    <w:name w:val="List Number 2"/>
    <w:basedOn w:val="List2"/>
    <w:rsid w:val="00191FC3"/>
    <w:pPr>
      <w:numPr>
        <w:numId w:val="10"/>
      </w:numPr>
      <w:tabs>
        <w:tab w:val="clear" w:pos="1060"/>
      </w:tabs>
    </w:pPr>
  </w:style>
  <w:style w:type="paragraph" w:customStyle="1" w:styleId="MarginNote">
    <w:name w:val="Margin Note"/>
    <w:basedOn w:val="BodyText"/>
    <w:rsid w:val="00191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F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1FC3"/>
    <w:rPr>
      <w:sz w:val="32"/>
    </w:rPr>
  </w:style>
  <w:style w:type="paragraph" w:customStyle="1" w:styleId="HeadingProcedure">
    <w:name w:val="Heading Procedure"/>
    <w:basedOn w:val="HeadingBase"/>
    <w:next w:val="Normal"/>
    <w:rsid w:val="00191FC3"/>
    <w:pPr>
      <w:tabs>
        <w:tab w:val="left" w:pos="0"/>
      </w:tabs>
      <w:spacing w:before="120" w:after="60"/>
    </w:pPr>
    <w:rPr>
      <w:i/>
      <w:color w:val="918585"/>
      <w:sz w:val="22"/>
    </w:rPr>
  </w:style>
  <w:style w:type="paragraph" w:customStyle="1" w:styleId="TableBodyText">
    <w:name w:val="Table Body Text"/>
    <w:basedOn w:val="BodyText"/>
    <w:rsid w:val="00191FC3"/>
    <w:pPr>
      <w:spacing w:before="60" w:after="60"/>
    </w:pPr>
  </w:style>
  <w:style w:type="paragraph" w:styleId="ListContinue">
    <w:name w:val="List Continue"/>
    <w:basedOn w:val="List"/>
    <w:rsid w:val="00191FC3"/>
    <w:pPr>
      <w:ind w:firstLine="0"/>
    </w:pPr>
  </w:style>
  <w:style w:type="paragraph" w:customStyle="1" w:styleId="ListNote">
    <w:name w:val="List Note"/>
    <w:basedOn w:val="List"/>
    <w:rsid w:val="00191FC3"/>
    <w:pPr>
      <w:pBdr>
        <w:top w:val="single" w:sz="6" w:space="2" w:color="918585"/>
        <w:bottom w:val="single" w:sz="6" w:space="2" w:color="918585"/>
      </w:pBdr>
      <w:tabs>
        <w:tab w:val="left" w:pos="1021"/>
      </w:tabs>
      <w:ind w:firstLine="0"/>
    </w:pPr>
  </w:style>
  <w:style w:type="paragraph" w:customStyle="1" w:styleId="Warning">
    <w:name w:val="Warning"/>
    <w:basedOn w:val="BodyText"/>
    <w:rsid w:val="00191FC3"/>
    <w:pPr>
      <w:shd w:val="clear" w:color="auto" w:fill="D9D9D9"/>
      <w:tabs>
        <w:tab w:val="left" w:pos="992"/>
      </w:tabs>
      <w:ind w:left="119" w:right="119"/>
    </w:pPr>
    <w:rPr>
      <w:sz w:val="20"/>
    </w:rPr>
  </w:style>
  <w:style w:type="paragraph" w:customStyle="1" w:styleId="MarginIcons">
    <w:name w:val="Margin Icons"/>
    <w:basedOn w:val="BodyText"/>
    <w:rsid w:val="00191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FC3"/>
    <w:rPr>
      <w:rFonts w:ascii="Courier New" w:hAnsi="Courier New"/>
    </w:rPr>
  </w:style>
  <w:style w:type="paragraph" w:customStyle="1" w:styleId="NoteBullet">
    <w:name w:val="Note Bullet"/>
    <w:basedOn w:val="Note"/>
    <w:rsid w:val="00191FC3"/>
    <w:pPr>
      <w:tabs>
        <w:tab w:val="clear" w:pos="680"/>
      </w:tabs>
      <w:spacing w:before="60" w:after="60"/>
    </w:pPr>
  </w:style>
  <w:style w:type="paragraph" w:customStyle="1" w:styleId="SubHeading2">
    <w:name w:val="SubHeading2"/>
    <w:basedOn w:val="HeadingBase"/>
    <w:rsid w:val="00191FC3"/>
    <w:pPr>
      <w:spacing w:before="240" w:after="60"/>
    </w:pPr>
    <w:rPr>
      <w:sz w:val="20"/>
    </w:rPr>
  </w:style>
  <w:style w:type="paragraph" w:customStyle="1" w:styleId="SubHeading1">
    <w:name w:val="SubHeading1"/>
    <w:basedOn w:val="HeadingBase"/>
    <w:rsid w:val="00191FC3"/>
    <w:pPr>
      <w:spacing w:before="240" w:after="60"/>
    </w:pPr>
    <w:rPr>
      <w:color w:val="918585"/>
      <w:sz w:val="22"/>
    </w:rPr>
  </w:style>
  <w:style w:type="paragraph" w:customStyle="1" w:styleId="SideHeading">
    <w:name w:val="Side Heading"/>
    <w:basedOn w:val="HeadingBase"/>
    <w:rsid w:val="00191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FC3"/>
    <w:pPr>
      <w:numPr>
        <w:numId w:val="12"/>
      </w:numPr>
    </w:pPr>
  </w:style>
  <w:style w:type="paragraph" w:styleId="PlainText">
    <w:name w:val="Plain Text"/>
    <w:basedOn w:val="Normal"/>
    <w:link w:val="PlainTextChar"/>
    <w:rsid w:val="00191FC3"/>
    <w:rPr>
      <w:sz w:val="20"/>
    </w:rPr>
  </w:style>
  <w:style w:type="character" w:customStyle="1" w:styleId="PlainTextChar">
    <w:name w:val="Plain Text Char"/>
    <w:basedOn w:val="DefaultParagraphFont"/>
    <w:link w:val="PlainText"/>
    <w:rsid w:val="00191F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1FC3"/>
    <w:rPr>
      <w:b/>
      <w:smallCaps/>
    </w:rPr>
  </w:style>
  <w:style w:type="paragraph" w:customStyle="1" w:styleId="TableListNumber">
    <w:name w:val="Table List Number"/>
    <w:basedOn w:val="ListNumber"/>
    <w:rsid w:val="00191FC3"/>
    <w:pPr>
      <w:numPr>
        <w:numId w:val="0"/>
      </w:numPr>
    </w:pPr>
  </w:style>
  <w:style w:type="paragraph" w:styleId="TOC4">
    <w:name w:val="toc 4"/>
    <w:basedOn w:val="TOCBase"/>
    <w:next w:val="Normal"/>
    <w:semiHidden/>
    <w:rsid w:val="00191FC3"/>
    <w:pPr>
      <w:tabs>
        <w:tab w:val="right" w:leader="dot" w:pos="9071"/>
      </w:tabs>
      <w:ind w:left="1701"/>
    </w:pPr>
  </w:style>
  <w:style w:type="paragraph" w:customStyle="1" w:styleId="ListAlpha">
    <w:name w:val="List Alpha"/>
    <w:basedOn w:val="List"/>
    <w:rsid w:val="00191FC3"/>
    <w:pPr>
      <w:numPr>
        <w:numId w:val="9"/>
      </w:numPr>
    </w:pPr>
  </w:style>
  <w:style w:type="paragraph" w:customStyle="1" w:styleId="ListAlpha2">
    <w:name w:val="List Alpha 2"/>
    <w:basedOn w:val="List2"/>
    <w:rsid w:val="00191FC3"/>
    <w:pPr>
      <w:numPr>
        <w:numId w:val="8"/>
      </w:numPr>
    </w:pPr>
  </w:style>
  <w:style w:type="paragraph" w:styleId="List3">
    <w:name w:val="List 3"/>
    <w:basedOn w:val="BodyText"/>
    <w:rsid w:val="00191FC3"/>
    <w:pPr>
      <w:tabs>
        <w:tab w:val="left" w:pos="1021"/>
      </w:tabs>
      <w:spacing w:before="60" w:after="60"/>
      <w:ind w:left="1020" w:hanging="340"/>
    </w:pPr>
  </w:style>
  <w:style w:type="paragraph" w:styleId="List4">
    <w:name w:val="List 4"/>
    <w:basedOn w:val="BodyText"/>
    <w:rsid w:val="00191FC3"/>
    <w:pPr>
      <w:tabs>
        <w:tab w:val="left" w:pos="1361"/>
      </w:tabs>
      <w:spacing w:before="60" w:after="60"/>
      <w:ind w:left="1361" w:hanging="340"/>
    </w:pPr>
  </w:style>
  <w:style w:type="paragraph" w:styleId="List5">
    <w:name w:val="List 5"/>
    <w:basedOn w:val="BodyText"/>
    <w:rsid w:val="00191FC3"/>
    <w:pPr>
      <w:tabs>
        <w:tab w:val="left" w:pos="1701"/>
      </w:tabs>
      <w:spacing w:before="60" w:after="60"/>
      <w:ind w:left="1701" w:hanging="340"/>
    </w:pPr>
  </w:style>
  <w:style w:type="paragraph" w:styleId="ListBullet3">
    <w:name w:val="List Bullet 3"/>
    <w:basedOn w:val="List3"/>
    <w:rsid w:val="00191FC3"/>
    <w:pPr>
      <w:numPr>
        <w:numId w:val="15"/>
      </w:numPr>
      <w:tabs>
        <w:tab w:val="clear" w:pos="1021"/>
      </w:tabs>
      <w:ind w:left="1037" w:hanging="357"/>
    </w:pPr>
  </w:style>
  <w:style w:type="paragraph" w:styleId="ListBullet4">
    <w:name w:val="List Bullet 4"/>
    <w:basedOn w:val="List4"/>
    <w:rsid w:val="00191FC3"/>
    <w:pPr>
      <w:numPr>
        <w:numId w:val="3"/>
      </w:numPr>
    </w:pPr>
  </w:style>
  <w:style w:type="paragraph" w:styleId="ListBullet5">
    <w:name w:val="List Bullet 5"/>
    <w:basedOn w:val="List5"/>
    <w:rsid w:val="00191FC3"/>
    <w:pPr>
      <w:numPr>
        <w:numId w:val="4"/>
      </w:numPr>
    </w:pPr>
  </w:style>
  <w:style w:type="paragraph" w:styleId="ListContinue2">
    <w:name w:val="List Continue 2"/>
    <w:basedOn w:val="List2"/>
    <w:rsid w:val="00191FC3"/>
    <w:pPr>
      <w:ind w:firstLine="0"/>
    </w:pPr>
  </w:style>
  <w:style w:type="paragraph" w:styleId="ListContinue3">
    <w:name w:val="List Continue 3"/>
    <w:basedOn w:val="List3"/>
    <w:rsid w:val="00191FC3"/>
    <w:pPr>
      <w:ind w:left="1021" w:firstLine="0"/>
    </w:pPr>
  </w:style>
  <w:style w:type="paragraph" w:styleId="ListContinue4">
    <w:name w:val="List Continue 4"/>
    <w:basedOn w:val="List4"/>
    <w:rsid w:val="00191FC3"/>
    <w:pPr>
      <w:ind w:firstLine="0"/>
    </w:pPr>
  </w:style>
  <w:style w:type="paragraph" w:styleId="ListContinue5">
    <w:name w:val="List Continue 5"/>
    <w:basedOn w:val="List5"/>
    <w:rsid w:val="00191FC3"/>
    <w:pPr>
      <w:ind w:firstLine="0"/>
    </w:pPr>
  </w:style>
  <w:style w:type="paragraph" w:styleId="ListNumber3">
    <w:name w:val="List Number 3"/>
    <w:basedOn w:val="List3"/>
    <w:rsid w:val="00191FC3"/>
    <w:pPr>
      <w:numPr>
        <w:numId w:val="5"/>
      </w:numPr>
    </w:pPr>
  </w:style>
  <w:style w:type="paragraph" w:styleId="ListNumber4">
    <w:name w:val="List Number 4"/>
    <w:basedOn w:val="List4"/>
    <w:rsid w:val="00191FC3"/>
    <w:pPr>
      <w:numPr>
        <w:numId w:val="6"/>
      </w:numPr>
    </w:pPr>
  </w:style>
  <w:style w:type="paragraph" w:styleId="ListNumber5">
    <w:name w:val="List Number 5"/>
    <w:basedOn w:val="List5"/>
    <w:rsid w:val="00191FC3"/>
    <w:pPr>
      <w:numPr>
        <w:numId w:val="7"/>
      </w:numPr>
    </w:pPr>
  </w:style>
  <w:style w:type="paragraph" w:styleId="BlockText">
    <w:name w:val="Block Text"/>
    <w:basedOn w:val="Normal"/>
    <w:rsid w:val="00191FC3"/>
    <w:pPr>
      <w:spacing w:after="120"/>
      <w:ind w:left="1440" w:right="1440"/>
    </w:pPr>
  </w:style>
  <w:style w:type="character" w:customStyle="1" w:styleId="Subscript">
    <w:name w:val="Subscript"/>
    <w:basedOn w:val="DefaultParagraphFont"/>
    <w:rsid w:val="00191FC3"/>
    <w:rPr>
      <w:sz w:val="16"/>
      <w:vertAlign w:val="subscript"/>
    </w:rPr>
  </w:style>
  <w:style w:type="character" w:customStyle="1" w:styleId="Superscript">
    <w:name w:val="Superscript"/>
    <w:basedOn w:val="DefaultParagraphFont"/>
    <w:rsid w:val="00191FC3"/>
    <w:rPr>
      <w:sz w:val="16"/>
      <w:vertAlign w:val="superscript"/>
    </w:rPr>
  </w:style>
  <w:style w:type="character" w:customStyle="1" w:styleId="Symbols">
    <w:name w:val="Symbols"/>
    <w:basedOn w:val="DefaultParagraphFont"/>
    <w:rsid w:val="00191FC3"/>
    <w:rPr>
      <w:rFonts w:ascii="Symbol" w:hAnsi="Symbol"/>
    </w:rPr>
  </w:style>
  <w:style w:type="character" w:customStyle="1" w:styleId="MenuOptions">
    <w:name w:val="Menu Options"/>
    <w:basedOn w:val="DefaultParagraphFont"/>
    <w:rsid w:val="00191FC3"/>
    <w:rPr>
      <w:rFonts w:ascii="Arial Narrow" w:hAnsi="Arial Narrow"/>
      <w:smallCaps/>
    </w:rPr>
  </w:style>
  <w:style w:type="character" w:customStyle="1" w:styleId="Buttons">
    <w:name w:val="Buttons"/>
    <w:basedOn w:val="DefaultParagraphFont"/>
    <w:rsid w:val="00191FC3"/>
    <w:rPr>
      <w:b/>
    </w:rPr>
  </w:style>
  <w:style w:type="character" w:customStyle="1" w:styleId="Underlined">
    <w:name w:val="Underlined"/>
    <w:basedOn w:val="DefaultParagraphFont"/>
    <w:rsid w:val="00191FC3"/>
    <w:rPr>
      <w:u w:val="single"/>
    </w:rPr>
  </w:style>
  <w:style w:type="paragraph" w:customStyle="1" w:styleId="TableBodyTextRight">
    <w:name w:val="Table Body Text Right"/>
    <w:basedOn w:val="TableBodyText"/>
    <w:rsid w:val="00191FC3"/>
    <w:pPr>
      <w:widowControl w:val="0"/>
      <w:autoSpaceDE w:val="0"/>
      <w:autoSpaceDN w:val="0"/>
      <w:adjustRightInd w:val="0"/>
      <w:jc w:val="right"/>
    </w:pPr>
    <w:rPr>
      <w:rFonts w:cs="Arial"/>
      <w:szCs w:val="18"/>
    </w:rPr>
  </w:style>
  <w:style w:type="paragraph" w:customStyle="1" w:styleId="CopyrightText">
    <w:name w:val="Copyright Text"/>
    <w:basedOn w:val="BodyText"/>
    <w:rsid w:val="00191FC3"/>
    <w:rPr>
      <w:sz w:val="18"/>
    </w:rPr>
  </w:style>
  <w:style w:type="paragraph" w:customStyle="1" w:styleId="BodySmallRight">
    <w:name w:val="Body Small Right"/>
    <w:basedOn w:val="BodyTextRight"/>
    <w:rsid w:val="00191FC3"/>
    <w:rPr>
      <w:sz w:val="18"/>
      <w:szCs w:val="18"/>
    </w:rPr>
  </w:style>
  <w:style w:type="paragraph" w:customStyle="1" w:styleId="MarginEdition">
    <w:name w:val="Margin Edition"/>
    <w:basedOn w:val="MarginNote"/>
    <w:rsid w:val="00191FC3"/>
    <w:pPr>
      <w:spacing w:before="0" w:after="0"/>
    </w:pPr>
    <w:rPr>
      <w:rFonts w:ascii="Times New Roman" w:hAnsi="Times New Roman"/>
      <w:color w:val="999999"/>
    </w:rPr>
  </w:style>
  <w:style w:type="paragraph" w:customStyle="1" w:styleId="Spacer">
    <w:name w:val="Spacer"/>
    <w:basedOn w:val="Normal"/>
    <w:rsid w:val="00191FC3"/>
    <w:rPr>
      <w:sz w:val="2"/>
      <w:szCs w:val="2"/>
    </w:rPr>
  </w:style>
  <w:style w:type="character" w:customStyle="1" w:styleId="Small">
    <w:name w:val="Small"/>
    <w:basedOn w:val="DefaultParagraphFont"/>
    <w:rsid w:val="00191FC3"/>
    <w:rPr>
      <w:sz w:val="16"/>
    </w:rPr>
  </w:style>
  <w:style w:type="paragraph" w:customStyle="1" w:styleId="WideTable">
    <w:name w:val="Wide Table"/>
    <w:basedOn w:val="Normal"/>
    <w:rsid w:val="00191FC3"/>
    <w:pPr>
      <w:ind w:left="-1418"/>
    </w:pPr>
    <w:rPr>
      <w:sz w:val="2"/>
      <w:szCs w:val="2"/>
    </w:rPr>
  </w:style>
  <w:style w:type="character" w:styleId="PageNumber">
    <w:name w:val="page number"/>
    <w:basedOn w:val="DefaultParagraphFont"/>
    <w:rsid w:val="00191FC3"/>
  </w:style>
  <w:style w:type="paragraph" w:styleId="Quote">
    <w:name w:val="Quote"/>
    <w:basedOn w:val="Heading1"/>
    <w:link w:val="QuoteChar"/>
    <w:qFormat/>
    <w:rsid w:val="00191FC3"/>
    <w:rPr>
      <w:b w:val="0"/>
      <w:sz w:val="72"/>
      <w:szCs w:val="72"/>
      <w:lang w:val="en-NZ"/>
    </w:rPr>
  </w:style>
  <w:style w:type="character" w:customStyle="1" w:styleId="QuoteChar">
    <w:name w:val="Quote Char"/>
    <w:basedOn w:val="DefaultParagraphFont"/>
    <w:link w:val="Quote"/>
    <w:rsid w:val="00191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FC3"/>
    <w:pPr>
      <w:pageBreakBefore/>
    </w:pPr>
  </w:style>
  <w:style w:type="paragraph" w:customStyle="1" w:styleId="Border">
    <w:name w:val="Border"/>
    <w:basedOn w:val="Normal"/>
    <w:qFormat/>
    <w:rsid w:val="00191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FC3"/>
    <w:rPr>
      <w:b/>
      <w:bCs/>
      <w:i/>
      <w:iCs/>
      <w:color w:val="auto"/>
    </w:rPr>
  </w:style>
  <w:style w:type="paragraph" w:styleId="IntenseQuote">
    <w:name w:val="Intense Quote"/>
    <w:basedOn w:val="Normal"/>
    <w:next w:val="Normal"/>
    <w:link w:val="IntenseQuoteChar"/>
    <w:uiPriority w:val="30"/>
    <w:qFormat/>
    <w:rsid w:val="00191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F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1FC3"/>
    <w:rPr>
      <w:smallCaps/>
      <w:color w:val="auto"/>
      <w:u w:val="single"/>
    </w:rPr>
  </w:style>
  <w:style w:type="character" w:styleId="IntenseReference">
    <w:name w:val="Intense Reference"/>
    <w:basedOn w:val="DefaultParagraphFont"/>
    <w:uiPriority w:val="32"/>
    <w:qFormat/>
    <w:rsid w:val="00191FC3"/>
    <w:rPr>
      <w:b/>
      <w:bCs/>
      <w:smallCaps/>
      <w:color w:val="auto"/>
      <w:spacing w:val="5"/>
      <w:u w:val="single"/>
    </w:rPr>
  </w:style>
  <w:style w:type="paragraph" w:customStyle="1" w:styleId="2ColumnHeading">
    <w:name w:val="2Column Heading"/>
    <w:basedOn w:val="BodyText"/>
    <w:qFormat/>
    <w:rsid w:val="00191FC3"/>
    <w:pPr>
      <w:spacing w:after="60"/>
      <w:ind w:left="-2268"/>
    </w:pPr>
    <w:rPr>
      <w:b/>
    </w:rPr>
  </w:style>
  <w:style w:type="paragraph" w:customStyle="1" w:styleId="Heading1TOC">
    <w:name w:val="Heading1 TOC"/>
    <w:basedOn w:val="Normal"/>
    <w:qFormat/>
    <w:rsid w:val="00191FC3"/>
    <w:pPr>
      <w:spacing w:before="240" w:after="120"/>
    </w:pPr>
    <w:rPr>
      <w:rFonts w:ascii="Times New Roman" w:hAnsi="Times New Roman"/>
      <w:b/>
      <w:sz w:val="32"/>
    </w:rPr>
  </w:style>
  <w:style w:type="paragraph" w:customStyle="1" w:styleId="Heading2TOC">
    <w:name w:val="Heading2 TOC"/>
    <w:basedOn w:val="Normal"/>
    <w:qFormat/>
    <w:rsid w:val="00191FC3"/>
    <w:pPr>
      <w:spacing w:before="240" w:after="60"/>
    </w:pPr>
    <w:rPr>
      <w:rFonts w:ascii="Times New Roman" w:hAnsi="Times New Roman"/>
      <w:b/>
      <w:sz w:val="28"/>
    </w:rPr>
  </w:style>
  <w:style w:type="character" w:customStyle="1" w:styleId="Underline">
    <w:name w:val="Underline"/>
    <w:basedOn w:val="DefaultParagraphFont"/>
    <w:qFormat/>
    <w:rsid w:val="00191FC3"/>
    <w:rPr>
      <w:u w:val="single"/>
    </w:rPr>
  </w:style>
  <w:style w:type="paragraph" w:styleId="BalloonText">
    <w:name w:val="Balloon Text"/>
    <w:basedOn w:val="Normal"/>
    <w:link w:val="BalloonTextChar"/>
    <w:rsid w:val="00191FC3"/>
    <w:rPr>
      <w:rFonts w:ascii="Tahoma" w:hAnsi="Tahoma" w:cs="Tahoma"/>
      <w:sz w:val="16"/>
      <w:szCs w:val="16"/>
    </w:rPr>
  </w:style>
  <w:style w:type="character" w:customStyle="1" w:styleId="BalloonTextChar">
    <w:name w:val="Balloon Text Char"/>
    <w:basedOn w:val="DefaultParagraphFont"/>
    <w:link w:val="BalloonText"/>
    <w:rsid w:val="00191F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1F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F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8767</Characters>
  <Application>Microsoft Office Word</Application>
  <DocSecurity>0</DocSecurity>
  <Lines>295</Lines>
  <Paragraphs>187</Paragraphs>
  <ScaleCrop>false</ScaleCrop>
  <Company>Author-it Software Corporation Ltd.</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SISOYSB403A Sail a small boat in moderate and variable conditions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2012-05-26T09:50:00Z</dcterms:created>
  <dcterms:modified xsi:type="dcterms:W3CDTF">2012-05-26T09:50:00Z</dcterms:modified>
</cp:coreProperties>
</file>