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ED7" w:rsidP="000F5ED7">
      <w:pPr>
        <w:pStyle w:val="Title"/>
      </w:pPr>
      <w:bookmarkStart w:id="0" w:name="_GoBack"/>
      <w:bookmarkEnd w:id="0"/>
      <w:r>
        <w:fldChar w:fldCharType="begin"/>
      </w:r>
      <w:r>
        <w:instrText xml:space="preserve"> TITLE   \* MERGEFORMAT </w:instrText>
      </w:r>
      <w:r>
        <w:fldChar w:fldCharType="separate"/>
      </w:r>
      <w:r>
        <w:t>SISOYSB201A Demonstrate basic skills to sail a small boat in controlled conditions</w:t>
      </w:r>
      <w:r>
        <w:fldChar w:fldCharType="end"/>
      </w:r>
    </w:p>
    <w:p w:rsidR="000F5ED7" w:rsidP="000F5ED7">
      <w:pPr>
        <w:pStyle w:val="Version"/>
        <w:sectPr w:rsidSect="00E163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6327" w:rsidP="00E16327">
      <w:pPr>
        <w:pStyle w:val="SuperHeading"/>
      </w:pPr>
      <w:r w:rsidRPr="00E16327">
        <w:t>SISOYSB201A Demonstrate basic skills to sail a small boat in controlled conditions</w:t>
      </w:r>
    </w:p>
    <w:p w:rsidR="00000000" w:rsidRPr="00E16327" w:rsidP="00E16327">
      <w:pPr>
        <w:pStyle w:val="Heading1"/>
      </w:pPr>
      <w:bookmarkStart w:id="1" w:name="O_368521"/>
      <w:bookmarkEnd w:id="1"/>
      <w:r w:rsidRPr="00E16327">
        <w:t>Modification History</w:t>
      </w:r>
    </w:p>
    <w:p w:rsidR="00000000" w:rsidRPr="00E16327" w:rsidP="00E16327">
      <w:pPr>
        <w:pStyle w:val="BodyText"/>
      </w:pPr>
      <w:r w:rsidRPr="00E16327">
        <w:t>Not Applicable</w:t>
      </w:r>
    </w:p>
    <w:p w:rsidR="00000000" w:rsidRPr="00E16327" w:rsidP="00E16327">
      <w:pPr>
        <w:pStyle w:val="AllowPageBreak"/>
      </w:pPr>
    </w:p>
    <w:p w:rsidR="00000000" w:rsidRPr="00E16327" w:rsidP="00E16327">
      <w:pPr>
        <w:pStyle w:val="Heading1"/>
      </w:pPr>
      <w:bookmarkStart w:id="2" w:name="O_368517"/>
      <w:bookmarkEnd w:id="2"/>
      <w:r w:rsidRPr="00E16327">
        <w:t>Unit Descripto</w:t>
      </w:r>
      <w:r w:rsidRPr="00E16327">
        <w:t>r</w:t>
      </w:r>
    </w:p>
    <w:p w:rsidR="00000000" w:rsidRPr="00E16327" w:rsidP="00E16327">
      <w:pPr>
        <w:pStyle w:val="BodyText"/>
      </w:pPr>
      <w:r w:rsidRPr="00E16327">
        <w:t>This unit describes the performance outcomes, skills and knowledge required to rig and sail a small boat on a marked course in controlled conditions, under supervision. This unit also focuses on participating in capsize, towing and crew recovery drills.</w:t>
      </w:r>
    </w:p>
    <w:p w:rsidR="00000000" w:rsidRPr="00E16327" w:rsidP="00E16327">
      <w:pPr>
        <w:pStyle w:val="AllowPageBreak"/>
      </w:pPr>
    </w:p>
    <w:p w:rsidR="00000000" w:rsidRPr="00E16327" w:rsidP="00E16327">
      <w:pPr>
        <w:pStyle w:val="Heading1"/>
      </w:pPr>
      <w:bookmarkStart w:id="3" w:name="O_368530"/>
      <w:bookmarkEnd w:id="3"/>
      <w:r w:rsidRPr="00E16327">
        <w:t>Application of the Unit</w:t>
      </w:r>
    </w:p>
    <w:p w:rsidR="00000000" w:rsidRPr="00E16327" w:rsidP="00E16327">
      <w:pPr>
        <w:pStyle w:val="BodyText"/>
      </w:pPr>
      <w:r w:rsidRPr="00E16327">
        <w:t>This unit applies to those who assist in small boat sailing activities under supervision in a range of controlled conditions.</w:t>
      </w:r>
    </w:p>
    <w:p w:rsidR="00000000" w:rsidRPr="00E16327" w:rsidP="00E16327">
      <w:pPr>
        <w:pStyle w:val="BodyText"/>
      </w:pPr>
    </w:p>
    <w:p w:rsidR="00000000" w:rsidRPr="00E16327" w:rsidP="00E16327">
      <w:pPr>
        <w:pStyle w:val="BodyText"/>
      </w:pPr>
      <w:r w:rsidRPr="00E16327">
        <w:t xml:space="preserve">This unit also applies to leaders working for outdoor education or adventure providers; </w:t>
      </w:r>
      <w:r w:rsidRPr="00E16327">
        <w:t>volunteer groups; not-for-profit organisations or government agencies.</w:t>
      </w:r>
    </w:p>
    <w:p w:rsidR="00000000" w:rsidRPr="00E16327" w:rsidP="00E16327">
      <w:pPr>
        <w:pStyle w:val="AllowPageBreak"/>
      </w:pPr>
    </w:p>
    <w:p w:rsidR="00000000" w:rsidRPr="00E16327" w:rsidP="00E16327">
      <w:pPr>
        <w:pStyle w:val="Heading1"/>
      </w:pPr>
      <w:bookmarkStart w:id="4" w:name="O_368522"/>
      <w:bookmarkEnd w:id="4"/>
      <w:r w:rsidRPr="00E16327">
        <w:t>Licensing/Regulatory Information</w:t>
      </w:r>
    </w:p>
    <w:p w:rsidR="00000000" w:rsidRPr="00E16327" w:rsidP="00E16327">
      <w:pPr>
        <w:pStyle w:val="BodyText"/>
      </w:pPr>
      <w:r w:rsidRPr="00E16327">
        <w:t>No licensing, regulatory or certification requirements apply to this unit at the time of endorsement.</w:t>
      </w:r>
    </w:p>
    <w:p w:rsidR="00000000" w:rsidRPr="00E16327" w:rsidP="00E16327">
      <w:pPr>
        <w:pStyle w:val="AllowPageBreak"/>
      </w:pPr>
    </w:p>
    <w:p w:rsidR="00000000" w:rsidRPr="00E16327" w:rsidP="00E16327">
      <w:pPr>
        <w:pStyle w:val="Heading1"/>
      </w:pPr>
      <w:bookmarkStart w:id="5" w:name="O_368520"/>
      <w:bookmarkEnd w:id="5"/>
      <w:r w:rsidRPr="00E16327">
        <w:t>Pre-Requisites</w:t>
      </w:r>
    </w:p>
    <w:p w:rsidR="00000000" w:rsidRPr="00E16327" w:rsidP="00E16327">
      <w:pPr>
        <w:pStyle w:val="BodyText"/>
      </w:pPr>
      <w:r w:rsidRPr="00E16327">
        <w:t>Nil</w:t>
      </w:r>
    </w:p>
    <w:p w:rsidR="00000000" w:rsidRPr="00E16327" w:rsidP="00E16327">
      <w:pPr>
        <w:pStyle w:val="AllowPageBreak"/>
      </w:pPr>
    </w:p>
    <w:p w:rsidR="00000000" w:rsidRPr="00E16327" w:rsidP="00E16327">
      <w:pPr>
        <w:pStyle w:val="Heading1"/>
      </w:pPr>
      <w:bookmarkStart w:id="6" w:name="O_368525"/>
      <w:bookmarkEnd w:id="6"/>
      <w:r w:rsidRPr="00E16327">
        <w:t>Employability Skills Information</w:t>
      </w:r>
    </w:p>
    <w:p w:rsidR="00000000" w:rsidRPr="00E16327" w:rsidP="00E16327">
      <w:pPr>
        <w:pStyle w:val="BodyText"/>
      </w:pPr>
      <w:r w:rsidRPr="00E16327">
        <w:t>This unit contains employability skills.</w:t>
      </w:r>
    </w:p>
    <w:p w:rsidR="00000000" w:rsidRPr="00E16327" w:rsidP="00E16327">
      <w:pPr>
        <w:pStyle w:val="AllowPageBreak"/>
      </w:pPr>
    </w:p>
    <w:p w:rsidR="00000000" w:rsidRPr="00E16327" w:rsidP="00E16327">
      <w:pPr>
        <w:pStyle w:val="Heading1"/>
      </w:pPr>
      <w:bookmarkStart w:id="7" w:name="O_368526"/>
      <w:bookmarkEnd w:id="7"/>
      <w:r w:rsidRPr="00E16327">
        <w:t>Elements and Performance Criteria Pre-Content</w:t>
      </w:r>
    </w:p>
    <w:p w:rsidR="00000000" w:rsidRPr="00E16327" w:rsidP="00E16327">
      <w:pPr>
        <w:pStyle w:val="Heading1"/>
      </w:pPr>
      <w:bookmarkStart w:id="8" w:name="O_368527"/>
      <w:bookmarkEnd w:id="8"/>
      <w:r w:rsidRPr="00E16327">
        <w:t>Elements and Performance Criteria</w:t>
      </w:r>
    </w:p>
    <w:tbl>
      <w:tblPr>
        <w:tblW w:w="9630" w:type="dxa"/>
        <w:tblLayout w:type="fixed"/>
        <w:tblCellMar>
          <w:left w:w="62" w:type="dxa"/>
          <w:right w:w="62" w:type="dxa"/>
        </w:tblCellMar>
        <w:tblLook w:val="0000"/>
      </w:tblPr>
      <w:tblGrid>
        <w:gridCol w:w="2591"/>
        <w:gridCol w:w="7039"/>
      </w:tblGrid>
      <w:tr w:rsidTr="000F5ED7">
        <w:tblPrEx>
          <w:tblW w:w="9630" w:type="dxa"/>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RPr="00E16327" w:rsidP="00E16327">
            <w:pPr>
              <w:pStyle w:val="BodyText"/>
            </w:pPr>
            <w:r w:rsidRPr="00E16327">
              <w:rPr>
                <w:rStyle w:val="SpecialBold"/>
              </w:rPr>
              <w:t>ELEMENT</w:t>
            </w:r>
          </w:p>
        </w:tc>
        <w:tc>
          <w:tcPr>
            <w:tcW w:w="7039"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SpecialBold"/>
              </w:rPr>
              <w:t>PERFORMANCE CRITERIA</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t xml:space="preserve">Elements describe </w:t>
            </w:r>
            <w:r w:rsidRPr="00E16327">
              <w:t>the essential outcomes of a unit of competency.</w:t>
            </w:r>
          </w:p>
        </w:tc>
        <w:tc>
          <w:tcPr>
            <w:tcW w:w="7039"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t>Performance criteria describe the performance needed to demonstrate achievement of the element. Where bold italicised text is used, further information is detailed in the required skills and knowledge section</w:t>
            </w:r>
            <w:r w:rsidRPr="00E16327">
              <w:t xml:space="preserve"> and the range statement. Assessment of performance is to be consistent with the Evidence Guide.</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1.</w:t>
            </w:r>
            <w:r w:rsidRPr="00E16327">
              <w:tab/>
              <w:t>Plan for the sailing activity.</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1.1.</w:t>
            </w:r>
            <w:r w:rsidRPr="00E16327">
              <w:tab/>
              <w:t xml:space="preserve">Select an activity site or location with </w:t>
            </w:r>
            <w:r w:rsidRPr="00E16327">
              <w:rPr>
                <w:rStyle w:val="BoldandItalics"/>
              </w:rPr>
              <w:t>controlled conditions</w:t>
            </w:r>
            <w:r w:rsidRPr="00E16327">
              <w:t xml:space="preserve"> according to </w:t>
            </w:r>
            <w:r w:rsidRPr="00E16327">
              <w:rPr>
                <w:rStyle w:val="BoldandItalics"/>
              </w:rPr>
              <w:t>relevant legislation</w:t>
            </w:r>
            <w:r w:rsidRPr="00E16327">
              <w:t xml:space="preserve"> and </w:t>
            </w:r>
            <w:r w:rsidRPr="00E16327">
              <w:rPr>
                <w:rStyle w:val="BoldandItalics"/>
              </w:rPr>
              <w:t>organisational policies and procedures</w:t>
            </w:r>
            <w:r w:rsidRPr="00E16327">
              <w:t>.</w:t>
            </w:r>
          </w:p>
          <w:p w:rsidR="00000000" w:rsidRPr="00E16327" w:rsidP="00E16327">
            <w:pPr>
              <w:pStyle w:val="List2"/>
            </w:pPr>
            <w:r w:rsidRPr="00E16327">
              <w:t>1.2.</w:t>
            </w:r>
            <w:r w:rsidRPr="00E16327">
              <w:tab/>
              <w:t xml:space="preserve">Access </w:t>
            </w:r>
            <w:r w:rsidRPr="00E16327">
              <w:rPr>
                <w:rStyle w:val="BoldandItalics"/>
              </w:rPr>
              <w:t>relevant sources</w:t>
            </w:r>
            <w:r w:rsidRPr="00E16327">
              <w:t xml:space="preserve"> to interpret </w:t>
            </w:r>
            <w:r w:rsidRPr="00E16327">
              <w:rPr>
                <w:rStyle w:val="BoldandItalics"/>
              </w:rPr>
              <w:t>weather and environmental information</w:t>
            </w:r>
            <w:r w:rsidRPr="00E16327">
              <w:t>.</w:t>
            </w:r>
          </w:p>
          <w:p w:rsidR="00000000" w:rsidRPr="00E16327" w:rsidP="00E16327">
            <w:pPr>
              <w:pStyle w:val="List2"/>
            </w:pPr>
            <w:r w:rsidRPr="00E16327">
              <w:t>1.3.</w:t>
            </w:r>
            <w:r w:rsidRPr="00E16327">
              <w:tab/>
              <w:t xml:space="preserve">Identify potential </w:t>
            </w:r>
            <w:r w:rsidRPr="00E16327">
              <w:rPr>
                <w:rStyle w:val="BoldandItalics"/>
              </w:rPr>
              <w:t>hazards</w:t>
            </w:r>
            <w:r w:rsidRPr="00E16327">
              <w:t xml:space="preserve"> within the </w:t>
            </w:r>
            <w:r w:rsidRPr="00E16327">
              <w:rPr>
                <w:rStyle w:val="BoldandItalics"/>
              </w:rPr>
              <w:t>small boat</w:t>
            </w:r>
            <w:r w:rsidRPr="00E16327">
              <w:t xml:space="preserve"> sailing environment and implement strategies to reduce </w:t>
            </w:r>
            <w:r w:rsidRPr="00E16327">
              <w:rPr>
                <w:rStyle w:val="BoldandItalics"/>
              </w:rPr>
              <w:t>risks</w:t>
            </w:r>
            <w:r w:rsidRPr="00E16327">
              <w:t>, as advised by the s</w:t>
            </w:r>
            <w:r w:rsidRPr="00E16327">
              <w:t>upervisor.</w:t>
            </w:r>
          </w:p>
          <w:p w:rsidR="00000000" w:rsidP="00E16327">
            <w:pPr>
              <w:pStyle w:val="List2"/>
              <w:rPr>
                <w:lang w:val="en-NZ"/>
              </w:rPr>
            </w:pPr>
            <w:r w:rsidRPr="00E16327">
              <w:t>1.4.</w:t>
            </w:r>
            <w:r w:rsidRPr="00E16327">
              <w:tab/>
              <w:t xml:space="preserve">Identify </w:t>
            </w:r>
            <w:r w:rsidRPr="00E16327">
              <w:rPr>
                <w:rStyle w:val="BoldandItalics"/>
              </w:rPr>
              <w:t>food and water requirements</w:t>
            </w:r>
            <w:r w:rsidRPr="00E16327">
              <w:t xml:space="preserve"> to maintain physiological well being during activity.</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2.</w:t>
            </w:r>
            <w:r w:rsidRPr="00E16327">
              <w:tab/>
              <w:t>Select equipment.</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2.1.</w:t>
            </w:r>
            <w:r w:rsidRPr="00E16327">
              <w:tab/>
              <w:t xml:space="preserve">Select small boat and </w:t>
            </w:r>
            <w:r w:rsidRPr="00E16327">
              <w:rPr>
                <w:rStyle w:val="BoldandItalics"/>
              </w:rPr>
              <w:t>equipment</w:t>
            </w:r>
            <w:r w:rsidRPr="00E16327">
              <w:t xml:space="preserve"> according to design and construction features and check working condition.</w:t>
            </w:r>
          </w:p>
          <w:p w:rsidR="00000000" w:rsidRPr="00E16327" w:rsidP="00E16327">
            <w:pPr>
              <w:pStyle w:val="List2"/>
            </w:pPr>
            <w:r w:rsidRPr="00E16327">
              <w:t>2.2.</w:t>
            </w:r>
            <w:r w:rsidRPr="00E16327">
              <w:tab/>
              <w:t>Identify a</w:t>
            </w:r>
            <w:r w:rsidRPr="00E16327">
              <w:t xml:space="preserve">nd select suitable </w:t>
            </w:r>
            <w:r w:rsidRPr="00E16327">
              <w:rPr>
                <w:rStyle w:val="BoldandItalics"/>
              </w:rPr>
              <w:t>sails</w:t>
            </w:r>
            <w:r w:rsidRPr="00E16327">
              <w:t xml:space="preserve"> for boat.</w:t>
            </w:r>
          </w:p>
          <w:p w:rsidR="00000000" w:rsidRPr="00E16327" w:rsidP="00E16327">
            <w:pPr>
              <w:pStyle w:val="List2"/>
            </w:pPr>
            <w:r w:rsidRPr="00E16327">
              <w:t>2.3.</w:t>
            </w:r>
            <w:r w:rsidRPr="00E16327">
              <w:tab/>
              <w:t>Select clothing suitable for the prevailing and expected conditions.</w:t>
            </w:r>
          </w:p>
          <w:p w:rsidR="00000000" w:rsidP="00E16327">
            <w:pPr>
              <w:pStyle w:val="List2"/>
              <w:rPr>
                <w:lang w:val="en-NZ"/>
              </w:rPr>
            </w:pPr>
            <w:r w:rsidRPr="00E16327">
              <w:t>2.4.</w:t>
            </w:r>
            <w:r w:rsidRPr="00E16327">
              <w:tab/>
              <w:t>Fit and adjust equipment to ensure comfort, safety and suitability.</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3.</w:t>
            </w:r>
            <w:r w:rsidRPr="00E16327">
              <w:tab/>
              <w:t>Rig and de-rig small boat.</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3.1.</w:t>
            </w:r>
            <w:r w:rsidRPr="00E16327">
              <w:tab/>
              <w:t xml:space="preserve">Identify the </w:t>
            </w:r>
            <w:r w:rsidRPr="00E16327">
              <w:rPr>
                <w:rStyle w:val="BoldandItalics"/>
              </w:rPr>
              <w:t>main parts of a small boa</w:t>
            </w:r>
            <w:r w:rsidRPr="00E16327">
              <w:rPr>
                <w:rStyle w:val="BoldandItalics"/>
              </w:rPr>
              <w:t>t</w:t>
            </w:r>
            <w:r w:rsidRPr="00E16327">
              <w:t xml:space="preserve"> and fittings on the mast and boom.</w:t>
            </w:r>
          </w:p>
          <w:p w:rsidR="00000000" w:rsidRPr="00E16327" w:rsidP="00E16327">
            <w:pPr>
              <w:pStyle w:val="List2"/>
            </w:pPr>
            <w:r w:rsidRPr="00E16327">
              <w:t>3.2.</w:t>
            </w:r>
            <w:r w:rsidRPr="00E16327">
              <w:tab/>
              <w:t xml:space="preserve">Identify </w:t>
            </w:r>
            <w:r w:rsidRPr="00E16327">
              <w:rPr>
                <w:rStyle w:val="BoldandItalics"/>
              </w:rPr>
              <w:t>sails</w:t>
            </w:r>
            <w:r w:rsidRPr="00E16327">
              <w:t xml:space="preserve"> and their component parts.</w:t>
            </w:r>
          </w:p>
          <w:p w:rsidR="00000000" w:rsidP="00E16327">
            <w:pPr>
              <w:pStyle w:val="List2"/>
              <w:rPr>
                <w:lang w:val="en-NZ"/>
              </w:rPr>
            </w:pPr>
            <w:r w:rsidRPr="00E16327">
              <w:t>3.3.</w:t>
            </w:r>
            <w:r w:rsidRPr="00E16327">
              <w:tab/>
              <w:t xml:space="preserve">Use </w:t>
            </w:r>
            <w:r w:rsidRPr="00E16327">
              <w:rPr>
                <w:rStyle w:val="BoldandItalics"/>
              </w:rPr>
              <w:t>appropriate knots</w:t>
            </w:r>
            <w:r w:rsidRPr="00E16327">
              <w:t xml:space="preserve"> to rig </w:t>
            </w:r>
            <w:r w:rsidRPr="00E16327">
              <w:rPr>
                <w:rStyle w:val="BoldandItalics"/>
              </w:rPr>
              <w:t>sails</w:t>
            </w:r>
            <w:r w:rsidRPr="00E16327">
              <w:t>, under supervision.</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4.</w:t>
            </w:r>
            <w:r w:rsidRPr="00E16327">
              <w:tab/>
              <w:t>Launch and land small boat.</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4.1.</w:t>
            </w:r>
            <w:r w:rsidRPr="00E16327">
              <w:tab/>
              <w:t xml:space="preserve">Determine </w:t>
            </w:r>
            <w:r w:rsidRPr="00E16327">
              <w:rPr>
                <w:rStyle w:val="BoldandItalics"/>
              </w:rPr>
              <w:t>wind direction</w:t>
            </w:r>
            <w:r w:rsidRPr="00E16327">
              <w:t xml:space="preserve"> to identify safe and easy launching location.</w:t>
            </w:r>
          </w:p>
          <w:p w:rsidR="00000000" w:rsidRPr="00E16327" w:rsidP="00E16327">
            <w:pPr>
              <w:pStyle w:val="List2"/>
            </w:pPr>
            <w:r w:rsidRPr="00E16327">
              <w:t>4.2.</w:t>
            </w:r>
            <w:r w:rsidRPr="00E16327">
              <w:tab/>
              <w:t xml:space="preserve">Launch and land the </w:t>
            </w:r>
            <w:r w:rsidRPr="00E16327">
              <w:rPr>
                <w:rStyle w:val="BoldandItalics"/>
              </w:rPr>
              <w:t>small boat</w:t>
            </w:r>
            <w:r w:rsidRPr="00E16327">
              <w:t xml:space="preserve"> in calm, </w:t>
            </w:r>
            <w:r w:rsidRPr="00E16327">
              <w:rPr>
                <w:rStyle w:val="BoldandItalics"/>
              </w:rPr>
              <w:t>controlled conditions</w:t>
            </w:r>
            <w:r w:rsidRPr="00E16327">
              <w:t xml:space="preserve"> while maintaining stability, direction and </w:t>
            </w:r>
            <w:r w:rsidRPr="00E16327">
              <w:rPr>
                <w:rStyle w:val="BoldandItalics"/>
              </w:rPr>
              <w:t>speed control</w:t>
            </w:r>
            <w:r w:rsidRPr="00E16327">
              <w:t>.</w:t>
            </w:r>
          </w:p>
          <w:p w:rsidR="00000000" w:rsidP="00E16327">
            <w:pPr>
              <w:pStyle w:val="List2"/>
              <w:rPr>
                <w:lang w:val="en-NZ"/>
              </w:rPr>
            </w:pPr>
            <w:r w:rsidRPr="00E16327">
              <w:t>4.3.</w:t>
            </w:r>
            <w:r w:rsidRPr="00E16327">
              <w:tab/>
              <w:t xml:space="preserve">Adopt position on the </w:t>
            </w:r>
            <w:r w:rsidRPr="00E16327">
              <w:rPr>
                <w:rStyle w:val="BoldandItalics"/>
              </w:rPr>
              <w:t>small boat</w:t>
            </w:r>
            <w:r w:rsidRPr="00E16327">
              <w:t>, and secure the centreboard and rudder.</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5.</w:t>
            </w:r>
            <w:r w:rsidRPr="00E16327">
              <w:tab/>
              <w:t>Sail a marked course in calm conditions.</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5.1.</w:t>
            </w:r>
            <w:r w:rsidRPr="00E16327">
              <w:tab/>
              <w:t xml:space="preserve">Apply </w:t>
            </w:r>
            <w:r w:rsidRPr="00E16327">
              <w:rPr>
                <w:rStyle w:val="BoldandItalics"/>
              </w:rPr>
              <w:t>primary boat controls</w:t>
            </w:r>
            <w:r w:rsidRPr="00E16327">
              <w:t>, and identify their effect on boat movement.</w:t>
            </w:r>
          </w:p>
          <w:p w:rsidR="00000000" w:rsidRPr="00E16327" w:rsidP="00E16327">
            <w:pPr>
              <w:pStyle w:val="List2"/>
            </w:pPr>
            <w:r w:rsidRPr="00E16327">
              <w:t>5.2.</w:t>
            </w:r>
            <w:r w:rsidRPr="00E16327">
              <w:tab/>
            </w:r>
            <w:r w:rsidRPr="00E16327">
              <w:rPr>
                <w:rStyle w:val="BoldandItalics"/>
              </w:rPr>
              <w:t>Determine wind direction and use wind</w:t>
            </w:r>
            <w:r w:rsidRPr="00E16327">
              <w:t xml:space="preserve">, </w:t>
            </w:r>
            <w:r w:rsidRPr="00E16327">
              <w:rPr>
                <w:rStyle w:val="BoldandItalics"/>
              </w:rPr>
              <w:t>wind indicators and directional change to follow the marked course</w:t>
            </w:r>
            <w:r w:rsidRPr="00E16327">
              <w:t>.</w:t>
            </w:r>
          </w:p>
          <w:p w:rsidR="00000000" w:rsidRPr="00E16327" w:rsidP="00E16327">
            <w:pPr>
              <w:pStyle w:val="List2"/>
            </w:pPr>
            <w:r w:rsidRPr="00E16327">
              <w:t>5.3.</w:t>
            </w:r>
            <w:r w:rsidRPr="00E16327">
              <w:tab/>
              <w:t xml:space="preserve">Use wind indicators and angle of the sail to vary speed </w:t>
            </w:r>
            <w:r w:rsidRPr="00E16327">
              <w:rPr>
                <w:rStyle w:val="BoldandItalics"/>
              </w:rPr>
              <w:t>and</w:t>
            </w:r>
            <w:r w:rsidRPr="00E16327">
              <w:t xml:space="preserve"> use </w:t>
            </w:r>
            <w:r w:rsidRPr="00E16327">
              <w:t xml:space="preserve">a basic </w:t>
            </w:r>
            <w:r w:rsidRPr="00E16327">
              <w:t>heave to as a reference point.</w:t>
            </w:r>
          </w:p>
          <w:p w:rsidR="00000000" w:rsidRPr="00E16327" w:rsidP="00E16327">
            <w:pPr>
              <w:pStyle w:val="List2"/>
            </w:pPr>
            <w:r w:rsidRPr="00E16327">
              <w:t>5.4.</w:t>
            </w:r>
            <w:r w:rsidRPr="00E16327">
              <w:tab/>
              <w:t>Identify when the boat is being sailed close hauled and sail to the destination directly upwind</w:t>
            </w:r>
          </w:p>
          <w:p w:rsidR="00000000" w:rsidRPr="00E16327" w:rsidP="00E16327">
            <w:pPr>
              <w:pStyle w:val="List2"/>
            </w:pPr>
            <w:r w:rsidRPr="00E16327">
              <w:t>5.5.</w:t>
            </w:r>
            <w:r w:rsidRPr="00E16327">
              <w:tab/>
              <w:t>Identify the No-Go Zone perimeters and tack the boat from close-hauled to close-hauled.</w:t>
            </w:r>
          </w:p>
          <w:p w:rsidR="00000000" w:rsidRPr="00E16327" w:rsidP="00E16327">
            <w:pPr>
              <w:pStyle w:val="List2"/>
            </w:pPr>
            <w:r w:rsidRPr="00E16327">
              <w:t>5.6.</w:t>
            </w:r>
            <w:r w:rsidRPr="00E16327">
              <w:tab/>
              <w:t>Determine when the boat is</w:t>
            </w:r>
            <w:r w:rsidRPr="00E16327">
              <w:t xml:space="preserve"> being sailed on a dead run and gybe the mainsail while the boat remains sailing on a dead run.</w:t>
            </w:r>
          </w:p>
          <w:p w:rsidR="00000000" w:rsidP="00E16327">
            <w:pPr>
              <w:pStyle w:val="List2"/>
              <w:rPr>
                <w:lang w:val="en-NZ"/>
              </w:rPr>
            </w:pPr>
            <w:r w:rsidRPr="00E16327">
              <w:t>5.7.</w:t>
            </w:r>
            <w:r w:rsidRPr="00E16327">
              <w:tab/>
              <w:t>Identify potential hazards of gybing while sailing downwind, and implement strategies to avoid the unexpected gybe.</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6.</w:t>
            </w:r>
            <w:r w:rsidRPr="00E16327">
              <w:tab/>
              <w:t>Perform capsize drills.</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6.1.</w:t>
            </w:r>
            <w:r w:rsidRPr="00E16327">
              <w:tab/>
              <w:t>Identi</w:t>
            </w:r>
            <w:r w:rsidRPr="00E16327">
              <w:t>fy and implement procedures for capsize according to relevant legislation and organisational policies and procedures.</w:t>
            </w:r>
          </w:p>
          <w:p w:rsidR="00000000" w:rsidP="00E16327">
            <w:pPr>
              <w:pStyle w:val="List2"/>
              <w:rPr>
                <w:lang w:val="en-NZ"/>
              </w:rPr>
            </w:pPr>
            <w:r w:rsidRPr="00E16327">
              <w:t>6.2.</w:t>
            </w:r>
            <w:r w:rsidRPr="00E16327">
              <w:tab/>
              <w:t>Demonstrate technique and order of events to right a small boat, as part of a team, according to organisational policies and procedur</w:t>
            </w:r>
            <w:r w:rsidRPr="00E16327">
              <w:t>es.</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7.</w:t>
            </w:r>
            <w:r w:rsidRPr="00E16327">
              <w:tab/>
              <w:t>Participate in towing drills.</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7.1.</w:t>
            </w:r>
            <w:r w:rsidRPr="00E16327">
              <w:tab/>
              <w:t xml:space="preserve">Identify situations requiring </w:t>
            </w:r>
            <w:r w:rsidRPr="00E16327">
              <w:rPr>
                <w:rStyle w:val="BoldandItalics"/>
              </w:rPr>
              <w:t>towing</w:t>
            </w:r>
            <w:r w:rsidRPr="00E16327">
              <w:t xml:space="preserve"> and prepare boat for towing.</w:t>
            </w:r>
          </w:p>
          <w:p w:rsidR="00000000" w:rsidRPr="00E16327" w:rsidP="00E16327">
            <w:pPr>
              <w:pStyle w:val="List2"/>
            </w:pPr>
            <w:r w:rsidRPr="00E16327">
              <w:t>7.2.</w:t>
            </w:r>
            <w:r w:rsidRPr="00E16327">
              <w:tab/>
              <w:t>Tow boat safely under instructor guidance, according to organisational policies and procedures.</w:t>
            </w:r>
          </w:p>
          <w:p w:rsidR="00000000" w:rsidRPr="00E16327" w:rsidP="00E16327">
            <w:pPr>
              <w:pStyle w:val="List2"/>
            </w:pPr>
            <w:r w:rsidRPr="00E16327">
              <w:t>7.3.</w:t>
            </w:r>
            <w:r w:rsidRPr="00E16327">
              <w:tab/>
              <w:t xml:space="preserve">Release </w:t>
            </w:r>
            <w:r w:rsidRPr="00E16327">
              <w:rPr>
                <w:rStyle w:val="BoldandItalics"/>
              </w:rPr>
              <w:t>boat</w:t>
            </w:r>
            <w:r w:rsidRPr="00E16327">
              <w:t xml:space="preserve"> from tow under instructor gu</w:t>
            </w:r>
            <w:r w:rsidRPr="00E16327">
              <w:t>idance, according to organisational policies and procedures.</w:t>
            </w:r>
          </w:p>
          <w:p w:rsidR="00000000" w:rsidP="00E16327">
            <w:pPr>
              <w:pStyle w:val="List2"/>
              <w:rPr>
                <w:lang w:val="en-NZ"/>
              </w:rPr>
            </w:pPr>
            <w:r w:rsidRPr="00E16327">
              <w:t>7.4.</w:t>
            </w:r>
            <w:r w:rsidRPr="00E16327">
              <w:tab/>
              <w:t xml:space="preserve">Implement, under direct supervision and instructor guidance, a </w:t>
            </w:r>
            <w:r w:rsidRPr="00E16327">
              <w:rPr>
                <w:rStyle w:val="BoldandItalics"/>
              </w:rPr>
              <w:t>crew recovery drill</w:t>
            </w:r>
            <w:r w:rsidRPr="00E16327">
              <w:t>, in the event of separation of a crew member from the boat.</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8.</w:t>
            </w:r>
            <w:r w:rsidRPr="00E16327">
              <w:tab/>
              <w:t>Return small boat ashore.</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8.1.</w:t>
            </w:r>
            <w:r w:rsidRPr="00E16327">
              <w:tab/>
            </w:r>
            <w:r w:rsidRPr="00E16327">
              <w:t>Prepare and raise centreboard and rudder for return.</w:t>
            </w:r>
          </w:p>
          <w:p w:rsidR="00000000" w:rsidRPr="00E16327" w:rsidP="00E16327">
            <w:pPr>
              <w:pStyle w:val="List2"/>
            </w:pPr>
            <w:r w:rsidRPr="00E16327">
              <w:t>8.2.</w:t>
            </w:r>
            <w:r w:rsidRPr="00E16327">
              <w:tab/>
              <w:t xml:space="preserve">Carry and stow the </w:t>
            </w:r>
            <w:r w:rsidRPr="00E16327">
              <w:rPr>
                <w:rStyle w:val="BoldandItalics"/>
              </w:rPr>
              <w:t>small boat</w:t>
            </w:r>
            <w:r w:rsidRPr="00E16327">
              <w:t xml:space="preserve"> according to supervisor's directions and organisational policies and procedures.</w:t>
            </w:r>
          </w:p>
          <w:p w:rsidR="00000000" w:rsidP="00E16327">
            <w:pPr>
              <w:pStyle w:val="List2"/>
              <w:rPr>
                <w:lang w:val="en-NZ"/>
              </w:rPr>
            </w:pPr>
            <w:r w:rsidRPr="00E16327">
              <w:t>8.3.</w:t>
            </w:r>
            <w:r w:rsidRPr="00E16327">
              <w:tab/>
              <w:t xml:space="preserve">Stow or store </w:t>
            </w:r>
            <w:r w:rsidRPr="00E16327">
              <w:rPr>
                <w:rStyle w:val="BoldandItalics"/>
              </w:rPr>
              <w:t>equipment</w:t>
            </w:r>
            <w:r w:rsidRPr="00E16327">
              <w:t xml:space="preserve"> according to manufacturer's recommendations, supervisor's </w:t>
            </w:r>
            <w:r w:rsidRPr="00E16327">
              <w:t>directions and organisational policies and procedures.</w:t>
            </w:r>
          </w:p>
        </w:tc>
      </w:tr>
      <w:tr w:rsidTr="000F5ED7">
        <w:tblPrEx>
          <w:tblW w:w="9630" w:type="dxa"/>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16327">
            <w:pPr>
              <w:pStyle w:val="List"/>
              <w:rPr>
                <w:lang w:val="en-NZ"/>
              </w:rPr>
            </w:pPr>
            <w:r w:rsidRPr="00E16327">
              <w:t>9.</w:t>
            </w:r>
            <w:r w:rsidRPr="00E16327">
              <w:tab/>
              <w:t>Evaluate sailing activity.</w:t>
            </w:r>
          </w:p>
        </w:tc>
        <w:tc>
          <w:tcPr>
            <w:tcW w:w="7039" w:type="dxa"/>
            <w:tcBorders>
              <w:top w:val="nil"/>
              <w:left w:val="nil"/>
              <w:bottom w:val="nil"/>
              <w:right w:val="nil"/>
            </w:tcBorders>
            <w:tcMar>
              <w:top w:w="0" w:type="dxa"/>
              <w:left w:w="62" w:type="dxa"/>
              <w:bottom w:w="0" w:type="dxa"/>
              <w:right w:w="62" w:type="dxa"/>
            </w:tcMar>
          </w:tcPr>
          <w:p w:rsidR="00000000" w:rsidRPr="00E16327" w:rsidP="00E16327">
            <w:pPr>
              <w:pStyle w:val="List2"/>
            </w:pPr>
            <w:r w:rsidRPr="00E16327">
              <w:t>9.1.</w:t>
            </w:r>
            <w:r w:rsidRPr="00E16327">
              <w:tab/>
              <w:t xml:space="preserve">Evaluate </w:t>
            </w:r>
            <w:r w:rsidRPr="00E16327">
              <w:rPr>
                <w:rStyle w:val="BoldandItalics"/>
              </w:rPr>
              <w:t>relevant aspects</w:t>
            </w:r>
            <w:r w:rsidRPr="00E16327">
              <w:t xml:space="preserve"> of the activity.</w:t>
            </w:r>
          </w:p>
          <w:p w:rsidR="00000000" w:rsidRPr="00E16327" w:rsidP="00E16327">
            <w:pPr>
              <w:pStyle w:val="List2"/>
            </w:pPr>
            <w:r w:rsidRPr="00E16327">
              <w:t>9.2.</w:t>
            </w:r>
            <w:r w:rsidRPr="00E16327">
              <w:tab/>
              <w:t>Identify improvements for future small boat sailing experiences in controlled conditions.</w:t>
            </w:r>
          </w:p>
        </w:tc>
      </w:tr>
    </w:tbl>
    <w:p w:rsidR="00000000" w:rsidRPr="00E16327" w:rsidP="00E16327">
      <w:pPr>
        <w:pStyle w:val="BodyText"/>
      </w:pPr>
    </w:p>
    <w:p w:rsidR="00000000" w:rsidRPr="00E16327" w:rsidP="00E16327">
      <w:pPr>
        <w:pStyle w:val="AllowPageBreak"/>
      </w:pPr>
    </w:p>
    <w:p w:rsidR="00000000" w:rsidRPr="00E16327" w:rsidP="00E16327">
      <w:pPr>
        <w:pStyle w:val="Heading1"/>
      </w:pPr>
      <w:bookmarkStart w:id="9" w:name="O_368518"/>
      <w:bookmarkEnd w:id="9"/>
      <w:r w:rsidRPr="00E16327">
        <w:t>Required</w:t>
      </w:r>
      <w:r w:rsidRPr="00E16327">
        <w:t xml:space="preserve"> Skills and Knowledge</w:t>
      </w:r>
    </w:p>
    <w:tbl>
      <w:tblPr>
        <w:tblW w:w="0" w:type="auto"/>
        <w:tblCellMar>
          <w:left w:w="62" w:type="dxa"/>
          <w:right w:w="62" w:type="dxa"/>
        </w:tblCellMar>
        <w:tblLook w:val="0000"/>
      </w:tblPr>
      <w:tblGrid>
        <w:gridCol w:w="9196"/>
      </w:tblGrid>
      <w:tr w:rsidTr="000F5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t>This section describes the skills and knowledge required for this unit.</w:t>
            </w:r>
          </w:p>
        </w:tc>
      </w:tr>
      <w:tr w:rsidTr="000F5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SpecialBold"/>
              </w:rPr>
              <w:t>Required skills</w:t>
            </w:r>
          </w:p>
        </w:tc>
      </w:tr>
      <w:tr w:rsidTr="000F5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problem-solving skills to:</w:t>
            </w:r>
          </w:p>
          <w:p w:rsidR="00000000" w:rsidRPr="00E16327" w:rsidP="00E16327">
            <w:pPr>
              <w:pStyle w:val="ListBullet2"/>
            </w:pPr>
            <w:r w:rsidRPr="00E16327">
              <w:t>rig boat using suitable knots</w:t>
            </w:r>
          </w:p>
          <w:p w:rsidR="00000000" w:rsidRPr="00E16327" w:rsidP="00E16327">
            <w:pPr>
              <w:pStyle w:val="ListBullet2"/>
            </w:pPr>
            <w:r w:rsidRPr="00E16327">
              <w:t>determine wind direction</w:t>
            </w:r>
          </w:p>
          <w:p w:rsidR="00000000" w:rsidRPr="00E16327" w:rsidP="00E16327">
            <w:pPr>
              <w:pStyle w:val="ListBullet2"/>
            </w:pPr>
            <w:r w:rsidRPr="00E16327">
              <w:t xml:space="preserve">maintain stability, position, direction and speed control </w:t>
            </w:r>
          </w:p>
          <w:p w:rsidR="00000000" w:rsidRPr="00E16327" w:rsidP="00E16327">
            <w:pPr>
              <w:pStyle w:val="ListBullet2"/>
            </w:pPr>
            <w:r w:rsidRPr="00E16327">
              <w:t>determine when the boat is being sailed on a dead run</w:t>
            </w:r>
          </w:p>
          <w:p w:rsidR="00000000" w:rsidRPr="00E16327" w:rsidP="00E16327">
            <w:pPr>
              <w:pStyle w:val="ListBullet"/>
            </w:pPr>
            <w:r w:rsidRPr="00E16327">
              <w:t>planning and organising skills to:</w:t>
            </w:r>
          </w:p>
          <w:p w:rsidR="00000000" w:rsidRPr="00E16327" w:rsidP="00E16327">
            <w:pPr>
              <w:pStyle w:val="ListBullet2"/>
            </w:pPr>
            <w:r w:rsidRPr="00E16327">
              <w:t>select an appropriate location with controlled conditions</w:t>
            </w:r>
          </w:p>
          <w:p w:rsidR="00000000" w:rsidRPr="00E16327" w:rsidP="00E16327">
            <w:pPr>
              <w:pStyle w:val="ListBullet2"/>
            </w:pPr>
            <w:r w:rsidRPr="00E16327">
              <w:t>source small boat, equipment, and food and water</w:t>
            </w:r>
          </w:p>
          <w:p w:rsidR="00000000" w:rsidRPr="00E16327" w:rsidP="00E16327">
            <w:pPr>
              <w:pStyle w:val="ListBullet2"/>
            </w:pPr>
            <w:r w:rsidRPr="00E16327">
              <w:t>prepare for capsizing and towing drills</w:t>
            </w:r>
          </w:p>
          <w:p w:rsidR="00000000" w:rsidRPr="00E16327" w:rsidP="00E16327">
            <w:pPr>
              <w:pStyle w:val="ListBullet"/>
            </w:pPr>
            <w:r w:rsidRPr="00E16327">
              <w:t>numeracy skills to:</w:t>
            </w:r>
          </w:p>
          <w:p w:rsidR="00000000" w:rsidRPr="00E16327" w:rsidP="00E16327">
            <w:pPr>
              <w:pStyle w:val="ListBullet2"/>
            </w:pPr>
            <w:r w:rsidRPr="00E16327">
              <w:t>select correct sized sail for boat</w:t>
            </w:r>
          </w:p>
          <w:p w:rsidR="00000000" w:rsidRPr="00E16327" w:rsidP="00E16327">
            <w:pPr>
              <w:pStyle w:val="ListBullet2"/>
            </w:pPr>
            <w:r w:rsidRPr="00E16327">
              <w:t>use the angle of the sail to slow and speed up the small boat</w:t>
            </w:r>
          </w:p>
          <w:p w:rsidR="00000000" w:rsidRPr="00E16327" w:rsidP="00E16327">
            <w:pPr>
              <w:pStyle w:val="ListBullet2"/>
            </w:pPr>
            <w:r w:rsidRPr="00E16327">
              <w:t>determine points of sail in relation to course, wind direction and angles</w:t>
            </w:r>
          </w:p>
          <w:p w:rsidR="00000000" w:rsidRPr="00E16327" w:rsidP="00E16327">
            <w:pPr>
              <w:pStyle w:val="ListBullet"/>
            </w:pPr>
            <w:r w:rsidRPr="00E16327">
              <w:t>literacy skills to interpret and apply weather and environmental information, relev</w:t>
            </w:r>
            <w:r w:rsidRPr="00E16327">
              <w:t xml:space="preserve">ant legislation and organisational policies and procedures </w:t>
            </w:r>
          </w:p>
          <w:p w:rsidR="00000000" w:rsidRPr="00E16327" w:rsidP="00E16327">
            <w:pPr>
              <w:pStyle w:val="ListBullet"/>
            </w:pPr>
            <w:r w:rsidRPr="00E16327">
              <w:t>communication skills to interact with other craft and crew members</w:t>
            </w:r>
          </w:p>
          <w:p w:rsidR="00000000" w:rsidRPr="00E16327" w:rsidP="00E16327">
            <w:pPr>
              <w:pStyle w:val="ListBullet"/>
            </w:pPr>
            <w:r w:rsidRPr="00E16327">
              <w:t>teamwork skills to:</w:t>
            </w:r>
          </w:p>
          <w:p w:rsidR="00000000" w:rsidRPr="00E16327" w:rsidP="00E16327">
            <w:pPr>
              <w:pStyle w:val="ListBullet2"/>
            </w:pPr>
            <w:r w:rsidRPr="00E16327">
              <w:t>right a small boat after capsize</w:t>
            </w:r>
          </w:p>
          <w:p w:rsidR="00000000" w:rsidRPr="00E16327" w:rsidP="00E16327">
            <w:pPr>
              <w:pStyle w:val="ListBullet2"/>
            </w:pPr>
            <w:r w:rsidRPr="00E16327">
              <w:t xml:space="preserve">assist and support crew members in all aspects of sailing a small boat </w:t>
            </w:r>
          </w:p>
          <w:p w:rsidR="00000000" w:rsidP="00E16327">
            <w:pPr>
              <w:pStyle w:val="ListBullet"/>
              <w:rPr>
                <w:lang w:val="en-NZ"/>
              </w:rPr>
            </w:pPr>
            <w:r w:rsidRPr="00E16327">
              <w:t>eme</w:t>
            </w:r>
            <w:r w:rsidRPr="00E16327">
              <w:t>rgency response and crew recovery skills to enable initial response to emergencies.</w:t>
            </w:r>
          </w:p>
        </w:tc>
      </w:tr>
      <w:tr w:rsidTr="000F5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SpecialBold"/>
              </w:rPr>
              <w:t>Required knowledge</w:t>
            </w:r>
          </w:p>
        </w:tc>
      </w:tr>
      <w:tr w:rsidTr="000F5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legislation and organisational policies and procedures to enable safe conduct of sailing activities</w:t>
            </w:r>
          </w:p>
          <w:p w:rsidR="00000000" w:rsidRPr="00E16327" w:rsidP="00E16327">
            <w:pPr>
              <w:pStyle w:val="ListBullet"/>
            </w:pPr>
            <w:r w:rsidRPr="00E16327">
              <w:t xml:space="preserve">rules of the road to safely sail alongside other water craft </w:t>
            </w:r>
          </w:p>
          <w:p w:rsidR="00000000" w:rsidRPr="00E16327" w:rsidP="00E16327">
            <w:pPr>
              <w:pStyle w:val="ListBullet"/>
            </w:pPr>
            <w:r w:rsidRPr="00E16327">
              <w:t xml:space="preserve">types of small boats and equipment, characteristics and technology used for sailing </w:t>
            </w:r>
          </w:p>
          <w:p w:rsidR="00000000" w:rsidRPr="00E16327" w:rsidP="00E16327">
            <w:pPr>
              <w:pStyle w:val="ListBullet"/>
            </w:pPr>
            <w:r w:rsidRPr="00E16327">
              <w:t>knots and their application to a sailing setting to enable accurate rigging of sails</w:t>
            </w:r>
          </w:p>
          <w:p w:rsidR="00000000" w:rsidRPr="00E16327" w:rsidP="00E16327">
            <w:pPr>
              <w:pStyle w:val="ListBullet"/>
            </w:pPr>
            <w:r w:rsidRPr="00E16327">
              <w:t>sailing manoeuvres and t</w:t>
            </w:r>
            <w:r w:rsidRPr="00E16327">
              <w:t>echniques to enable negotiation of courses</w:t>
            </w:r>
          </w:p>
          <w:p w:rsidR="00000000" w:rsidRPr="00E16327" w:rsidP="00E16327">
            <w:pPr>
              <w:pStyle w:val="ListBullet"/>
            </w:pPr>
            <w:r w:rsidRPr="00E16327">
              <w:t>sailing and weather terminology to enable clear communication between crew members</w:t>
            </w:r>
          </w:p>
          <w:p w:rsidR="00000000" w:rsidRPr="00E16327" w:rsidP="00E16327">
            <w:pPr>
              <w:pStyle w:val="ListBullet"/>
            </w:pPr>
            <w:r w:rsidRPr="00E16327">
              <w:t xml:space="preserve">the main points of sailing and sail positions to manoeuvre small boat efficiently </w:t>
            </w:r>
          </w:p>
          <w:p w:rsidR="00000000" w:rsidRPr="00E16327" w:rsidP="00E16327">
            <w:pPr>
              <w:pStyle w:val="ListBullet"/>
            </w:pPr>
            <w:r w:rsidRPr="00E16327">
              <w:t>information on tide and wind to safe launching,</w:t>
            </w:r>
            <w:r w:rsidRPr="00E16327">
              <w:t xml:space="preserve"> landing and manoeuvring </w:t>
            </w:r>
          </w:p>
          <w:p w:rsidR="00000000" w:rsidRPr="00E16327" w:rsidP="00E16327">
            <w:pPr>
              <w:pStyle w:val="ListBullet"/>
            </w:pPr>
            <w:r w:rsidRPr="00E16327">
              <w:t>capsize procedures and methods to right a small boat</w:t>
            </w:r>
          </w:p>
          <w:p w:rsidR="00000000" w:rsidRPr="00E16327" w:rsidP="00E16327">
            <w:pPr>
              <w:pStyle w:val="ListBullet"/>
            </w:pPr>
            <w:r w:rsidRPr="00E16327">
              <w:t>food and water requirements to maintain health and energy during activities</w:t>
            </w:r>
          </w:p>
          <w:p w:rsidR="00000000" w:rsidRPr="00E16327" w:rsidP="00E16327">
            <w:pPr>
              <w:pStyle w:val="ListBullet"/>
            </w:pPr>
            <w:r w:rsidRPr="00E16327">
              <w:t>weather and environmental information to ascertain possible conditions and their affect on the activi</w:t>
            </w:r>
            <w:r w:rsidRPr="00E16327">
              <w:t>ty</w:t>
            </w:r>
          </w:p>
          <w:p w:rsidR="00000000" w:rsidRPr="00E16327" w:rsidP="00E16327">
            <w:pPr>
              <w:pStyle w:val="ListBullet"/>
            </w:pPr>
            <w:r w:rsidRPr="00E16327">
              <w:t>emergency, towing and recovery procedures to ensure risk minimisation.</w:t>
            </w:r>
          </w:p>
        </w:tc>
      </w:tr>
    </w:tbl>
    <w:p w:rsidR="00000000" w:rsidRPr="00E16327" w:rsidP="00E16327">
      <w:pPr>
        <w:pStyle w:val="BodyText"/>
      </w:pPr>
    </w:p>
    <w:p w:rsidR="00000000" w:rsidRPr="00E16327" w:rsidP="00E16327">
      <w:pPr>
        <w:pStyle w:val="AllowPageBreak"/>
      </w:pPr>
    </w:p>
    <w:p w:rsidR="00000000" w:rsidRPr="00E16327" w:rsidP="00E16327">
      <w:pPr>
        <w:pStyle w:val="Heading1"/>
      </w:pPr>
      <w:bookmarkStart w:id="10" w:name="O_368524"/>
      <w:bookmarkEnd w:id="10"/>
      <w:r w:rsidRPr="00E16327">
        <w:t>Evidence Guide</w:t>
      </w:r>
    </w:p>
    <w:tbl>
      <w:tblPr>
        <w:tblW w:w="9630" w:type="dxa"/>
        <w:tblLayout w:type="fixed"/>
        <w:tblCellMar>
          <w:left w:w="62" w:type="dxa"/>
          <w:right w:w="62" w:type="dxa"/>
        </w:tblCellMar>
        <w:tblLook w:val="0000"/>
      </w:tblPr>
      <w:tblGrid>
        <w:gridCol w:w="3908"/>
        <w:gridCol w:w="5722"/>
      </w:tblGrid>
      <w:tr w:rsidTr="000F5ED7">
        <w:tblPrEx>
          <w:tblW w:w="9630" w:type="dxa"/>
          <w:tblLayout w:type="fixed"/>
          <w:tblCellMar>
            <w:left w:w="62" w:type="dxa"/>
            <w:right w:w="62" w:type="dxa"/>
          </w:tblCellMar>
          <w:tblLook w:val="0000"/>
        </w:tblPrEx>
        <w:tc>
          <w:tcPr>
            <w:tcW w:w="9630" w:type="dxa"/>
            <w:gridSpan w:val="2"/>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t xml:space="preserve">The evidence guide provides advice on assessment and must be read in conjunction with the performance criteria, required skills and knowledge, </w:t>
            </w:r>
            <w:r w:rsidRPr="00E16327">
              <w:t>range statement and the Assessment Guidelines for the Training Package.</w:t>
            </w:r>
          </w:p>
        </w:tc>
      </w:tr>
      <w:tr w:rsidTr="000F5ED7">
        <w:tblPrEx>
          <w:tblW w:w="963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SpecialBold"/>
              </w:rPr>
              <w:t>Overview of assessment</w:t>
            </w:r>
          </w:p>
        </w:tc>
        <w:tc>
          <w:tcPr>
            <w:tcW w:w="5722"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p>
        </w:tc>
      </w:tr>
      <w:tr w:rsidTr="000F5ED7">
        <w:tblPrEx>
          <w:tblW w:w="963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SpecialBold"/>
              </w:rPr>
              <w:t>Critical aspects for assessment and evidence required to demonstrate competency in this unit</w:t>
            </w:r>
          </w:p>
        </w:tc>
        <w:tc>
          <w:tcPr>
            <w:tcW w:w="5722" w:type="dxa"/>
            <w:tcBorders>
              <w:top w:val="nil"/>
              <w:left w:val="nil"/>
              <w:bottom w:val="nil"/>
              <w:right w:val="nil"/>
            </w:tcBorders>
            <w:tcMar>
              <w:top w:w="0" w:type="dxa"/>
              <w:left w:w="62" w:type="dxa"/>
              <w:bottom w:w="0" w:type="dxa"/>
              <w:right w:w="62" w:type="dxa"/>
            </w:tcMar>
          </w:tcPr>
          <w:p w:rsidR="00000000" w:rsidRPr="00E16327" w:rsidP="00E16327">
            <w:pPr>
              <w:pStyle w:val="BodyText"/>
            </w:pPr>
            <w:r w:rsidRPr="00E16327">
              <w:t>Evidence of the following is essential:</w:t>
            </w:r>
          </w:p>
          <w:p w:rsidR="00000000" w:rsidRPr="00E16327" w:rsidP="00E16327">
            <w:pPr>
              <w:pStyle w:val="ListBullet"/>
            </w:pPr>
            <w:r w:rsidRPr="00E16327">
              <w:t xml:space="preserve">selects small boat and equipment suitable for controlled conditions and uses terminology to identify parts and fittings of small boat </w:t>
            </w:r>
          </w:p>
          <w:p w:rsidR="00000000" w:rsidRPr="00E16327" w:rsidP="00E16327">
            <w:pPr>
              <w:pStyle w:val="ListBullet"/>
            </w:pPr>
            <w:r w:rsidRPr="00E16327">
              <w:t xml:space="preserve">rigs small boat using appropriate knots, and launches, lands and returns boat while maintaining stability, direction and </w:t>
            </w:r>
            <w:r w:rsidRPr="00E16327">
              <w:rPr>
                <w:rStyle w:val="BoldandItalics"/>
              </w:rPr>
              <w:t>control</w:t>
            </w:r>
          </w:p>
          <w:p w:rsidR="00000000" w:rsidRPr="00E16327" w:rsidP="00E16327">
            <w:pPr>
              <w:pStyle w:val="ListBullet"/>
            </w:pPr>
            <w:r w:rsidRPr="00E16327">
              <w:t xml:space="preserve">applies capsize procedures to right a small boat, and participates in towing and crew recovery drills while maintaining adequate communication with crew </w:t>
            </w:r>
          </w:p>
          <w:p w:rsidR="00000000" w:rsidP="00E16327">
            <w:pPr>
              <w:pStyle w:val="ListBullet"/>
              <w:rPr>
                <w:lang w:val="en-NZ"/>
              </w:rPr>
            </w:pPr>
            <w:r w:rsidRPr="00E16327">
              <w:t>evaluates and reflects on own small boat sailing performance to identify strengths, weaknesses</w:t>
            </w:r>
            <w:r w:rsidRPr="00E16327">
              <w:t xml:space="preserve"> and areas that need improvement.</w:t>
            </w:r>
          </w:p>
        </w:tc>
      </w:tr>
      <w:tr w:rsidTr="000F5ED7">
        <w:tblPrEx>
          <w:tblW w:w="963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SpecialBold"/>
              </w:rPr>
              <w:t>Context of and specific resources for assessment</w:t>
            </w:r>
          </w:p>
        </w:tc>
        <w:tc>
          <w:tcPr>
            <w:tcW w:w="5722" w:type="dxa"/>
            <w:tcBorders>
              <w:top w:val="nil"/>
              <w:left w:val="nil"/>
              <w:bottom w:val="nil"/>
              <w:right w:val="nil"/>
            </w:tcBorders>
            <w:tcMar>
              <w:top w:w="0" w:type="dxa"/>
              <w:left w:w="62" w:type="dxa"/>
              <w:bottom w:w="0" w:type="dxa"/>
              <w:right w:w="62" w:type="dxa"/>
            </w:tcMar>
          </w:tcPr>
          <w:p w:rsidR="00000000" w:rsidRPr="00E16327" w:rsidP="00E16327">
            <w:pPr>
              <w:pStyle w:val="BodyText"/>
            </w:pPr>
            <w:r w:rsidRPr="00E16327">
              <w:t>Assessment must ensure participation in multiple small boat sailing activities in controlled conditions that are of sufficient duration to demonstrate competency and consis</w:t>
            </w:r>
            <w:r w:rsidRPr="00E16327">
              <w:t>tency of performance.</w:t>
            </w:r>
          </w:p>
          <w:p w:rsidR="00000000" w:rsidRPr="00E16327" w:rsidP="00E16327">
            <w:pPr>
              <w:pStyle w:val="BodyText"/>
            </w:pPr>
            <w:r w:rsidRPr="00E16327">
              <w:t>Assessment must also ensure access to:</w:t>
            </w:r>
          </w:p>
          <w:p w:rsidR="00000000" w:rsidRPr="00E16327" w:rsidP="00E16327">
            <w:pPr>
              <w:pStyle w:val="ListBullet"/>
            </w:pPr>
            <w:r w:rsidRPr="00E16327">
              <w:t>resources and information to plan and select equipment for the sailing activity</w:t>
            </w:r>
          </w:p>
          <w:p w:rsidR="00000000" w:rsidRPr="00E16327" w:rsidP="00E16327">
            <w:pPr>
              <w:pStyle w:val="ListBullet"/>
            </w:pPr>
            <w:r w:rsidRPr="00E16327">
              <w:t>a suitable location with sheltered wa</w:t>
            </w:r>
            <w:r w:rsidRPr="00E16327">
              <w:t>ters, light winds of 0-8 knots, wave height up to 0.3m, and controlled conditions suitable to participants</w:t>
            </w:r>
          </w:p>
          <w:p w:rsidR="00000000" w:rsidRPr="00E16327" w:rsidP="00E16327">
            <w:pPr>
              <w:pStyle w:val="ListBullet"/>
            </w:pPr>
            <w:r w:rsidRPr="00E16327">
              <w:t>a qualified leader or supervisor</w:t>
            </w:r>
          </w:p>
          <w:p w:rsidR="00000000" w:rsidP="00E16327">
            <w:pPr>
              <w:pStyle w:val="ListBullet"/>
              <w:rPr>
                <w:lang w:val="en-NZ"/>
              </w:rPr>
            </w:pPr>
            <w:r w:rsidRPr="00E16327">
              <w:t>a small sailing boat, suitable sails and safety equipment.</w:t>
            </w:r>
          </w:p>
        </w:tc>
      </w:tr>
      <w:tr w:rsidTr="000F5ED7">
        <w:tblPrEx>
          <w:tblW w:w="963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SpecialBold"/>
              </w:rPr>
              <w:t>Method of assessment</w:t>
            </w:r>
          </w:p>
        </w:tc>
        <w:tc>
          <w:tcPr>
            <w:tcW w:w="5722" w:type="dxa"/>
            <w:tcBorders>
              <w:top w:val="nil"/>
              <w:left w:val="nil"/>
              <w:bottom w:val="nil"/>
              <w:right w:val="nil"/>
            </w:tcBorders>
            <w:tcMar>
              <w:top w:w="0" w:type="dxa"/>
              <w:left w:w="62" w:type="dxa"/>
              <w:bottom w:w="0" w:type="dxa"/>
              <w:right w:w="62" w:type="dxa"/>
            </w:tcMar>
          </w:tcPr>
          <w:p w:rsidR="00000000" w:rsidRPr="00E16327" w:rsidP="00E16327">
            <w:pPr>
              <w:pStyle w:val="BodyText"/>
            </w:pPr>
            <w:r w:rsidRPr="00E16327">
              <w:t>A range of assessment methods shoul</w:t>
            </w:r>
            <w:r w:rsidRPr="00E16327">
              <w:t xml:space="preserve">d be used to assess practical skills and knowledge. The following examples are appropriate for this unit: </w:t>
            </w:r>
          </w:p>
          <w:p w:rsidR="00000000" w:rsidRPr="00E16327" w:rsidP="00E16327">
            <w:pPr>
              <w:pStyle w:val="ListBullet"/>
            </w:pPr>
            <w:r w:rsidRPr="00E16327">
              <w:t xml:space="preserve">oral or written questioning to assess knowledge of small boat sailing environments, including wind direction and speed and possible hazards </w:t>
            </w:r>
          </w:p>
          <w:p w:rsidR="00000000" w:rsidRPr="00E16327" w:rsidP="00E16327">
            <w:pPr>
              <w:pStyle w:val="ListBullet"/>
            </w:pPr>
            <w:r w:rsidRPr="00E16327">
              <w:t>observat</w:t>
            </w:r>
            <w:r w:rsidRPr="00E16327">
              <w:t>ion of safe participation and demonstration of basic small boat sailing techniques and manoeuvres</w:t>
            </w:r>
          </w:p>
          <w:p w:rsidR="00000000" w:rsidRPr="00E16327" w:rsidP="00E16327">
            <w:pPr>
              <w:pStyle w:val="ListBullet"/>
            </w:pPr>
            <w:r w:rsidRPr="00E16327">
              <w:t xml:space="preserve">third-party reports from a supervisor detailing performance. </w:t>
            </w:r>
          </w:p>
          <w:p w:rsidR="00000000" w:rsidRPr="00E16327" w:rsidP="00E16327">
            <w:pPr>
              <w:pStyle w:val="BodyText"/>
            </w:pPr>
            <w:r w:rsidRPr="00E16327">
              <w:t xml:space="preserve">Holistic assessment with other units relevant to the industry sector, workplace and job role is </w:t>
            </w:r>
            <w:r w:rsidRPr="00E16327">
              <w:t>recommended.</w:t>
            </w:r>
          </w:p>
        </w:tc>
      </w:tr>
    </w:tbl>
    <w:p w:rsidR="00000000" w:rsidRPr="00E16327" w:rsidP="00E16327">
      <w:pPr>
        <w:pStyle w:val="BodyText"/>
      </w:pPr>
    </w:p>
    <w:p w:rsidR="00000000" w:rsidRPr="00E16327" w:rsidP="00E16327">
      <w:pPr>
        <w:pStyle w:val="AllowPageBreak"/>
      </w:pPr>
    </w:p>
    <w:p w:rsidR="00000000" w:rsidRPr="00E16327" w:rsidP="00E16327">
      <w:pPr>
        <w:pStyle w:val="Heading1"/>
      </w:pPr>
      <w:bookmarkStart w:id="11" w:name="O_368519"/>
      <w:bookmarkEnd w:id="11"/>
      <w:r w:rsidRPr="00E16327">
        <w:t>Range Statement</w:t>
      </w:r>
    </w:p>
    <w:tbl>
      <w:tblPr>
        <w:tblW w:w="0" w:type="auto"/>
        <w:tblLayout w:type="fixed"/>
        <w:tblCellMar>
          <w:left w:w="62" w:type="dxa"/>
          <w:right w:w="62" w:type="dxa"/>
        </w:tblCellMar>
        <w:tblLook w:val="0000"/>
      </w:tblPr>
      <w:tblGrid>
        <w:gridCol w:w="3511"/>
        <w:gridCol w:w="5011"/>
      </w:tblGrid>
      <w:tr w:rsidTr="000F5ED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t>The range statement relates to the unit of competency as a whole. It allows for different work environments and situations that may affect performance. Bold italicised wording, if used in the performance crit</w:t>
            </w:r>
            <w:r w:rsidRPr="00E16327">
              <w:t>eria, is detailed below. Essential operating conditions that may be present with training and assessment (depending on the work situation, needs of the candidate, accessibility of the item, and local industry and regional contexts) may also be included.</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Controlled conditions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 xml:space="preserve">light winds of 0-8 knots </w:t>
            </w:r>
          </w:p>
          <w:p w:rsidR="00000000" w:rsidRPr="00E16327" w:rsidP="00E16327">
            <w:pPr>
              <w:pStyle w:val="ListBullet"/>
            </w:pPr>
            <w:r w:rsidRPr="00E16327">
              <w:t>sheltered waters with partially smooth waters</w:t>
            </w:r>
          </w:p>
          <w:p w:rsidR="00000000" w:rsidP="00E16327">
            <w:pPr>
              <w:pStyle w:val="ListBullet"/>
              <w:rPr>
                <w:lang w:val="en-NZ"/>
              </w:rPr>
            </w:pPr>
            <w:r w:rsidRPr="00E16327">
              <w:t>wave height up to 0.3m.</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Relevant legislation</w:t>
            </w:r>
            <w:r w:rsidRPr="00E1632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occupational health and safety</w:t>
            </w:r>
          </w:p>
          <w:p w:rsidR="00000000" w:rsidRPr="00E16327" w:rsidP="00E16327">
            <w:pPr>
              <w:pStyle w:val="ListBullet"/>
            </w:pPr>
            <w:r w:rsidRPr="00E16327">
              <w:t xml:space="preserve"> permits or permission for access</w:t>
            </w:r>
          </w:p>
          <w:p w:rsidR="00000000" w:rsidRPr="00E16327" w:rsidP="00E16327">
            <w:pPr>
              <w:pStyle w:val="ListBullet"/>
            </w:pPr>
            <w:r w:rsidRPr="00E16327">
              <w:t>environmental regulation</w:t>
            </w:r>
            <w:r w:rsidRPr="00E16327">
              <w:t>s</w:t>
            </w:r>
          </w:p>
          <w:p w:rsidR="00000000" w:rsidP="00E16327">
            <w:pPr>
              <w:pStyle w:val="ListBullet"/>
              <w:rPr>
                <w:lang w:val="en-NZ"/>
              </w:rPr>
            </w:pPr>
            <w:r w:rsidRPr="00E16327">
              <w:t>marine regulations.</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Organisational policies and procedures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occupational health and safety</w:t>
            </w:r>
          </w:p>
          <w:p w:rsidR="00000000" w:rsidRPr="00E16327" w:rsidP="00E16327">
            <w:pPr>
              <w:pStyle w:val="ListBullet"/>
            </w:pPr>
            <w:r w:rsidRPr="00E16327">
              <w:t>use, maintenance and storage of equipment</w:t>
            </w:r>
          </w:p>
          <w:p w:rsidR="00000000" w:rsidRPr="00E16327" w:rsidP="00E16327">
            <w:pPr>
              <w:pStyle w:val="ListBullet"/>
            </w:pPr>
            <w:r w:rsidRPr="00E16327">
              <w:t>communication protocols</w:t>
            </w:r>
          </w:p>
          <w:p w:rsidR="00000000" w:rsidRPr="00E16327" w:rsidP="00E16327">
            <w:pPr>
              <w:pStyle w:val="ListBullet"/>
            </w:pPr>
            <w:r w:rsidRPr="00E16327">
              <w:rPr>
                <w:rStyle w:val="BoldandItalics"/>
              </w:rPr>
              <w:t>sailing etiquette</w:t>
            </w:r>
            <w:r w:rsidRPr="00E16327">
              <w:t> </w:t>
            </w:r>
          </w:p>
          <w:p w:rsidR="00000000" w:rsidRPr="00E16327" w:rsidP="00E16327">
            <w:pPr>
              <w:pStyle w:val="ListBullet"/>
            </w:pPr>
            <w:r w:rsidRPr="00E16327">
              <w:t>minimal impact environmental codes</w:t>
            </w:r>
          </w:p>
          <w:p w:rsidR="00000000" w:rsidP="00E16327">
            <w:pPr>
              <w:pStyle w:val="ListBullet"/>
              <w:rPr>
                <w:lang w:val="en-NZ"/>
              </w:rPr>
            </w:pPr>
            <w:r w:rsidRPr="00E16327">
              <w:t>code of ethics.</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Relevant sources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Bureau of Meteorology</w:t>
            </w:r>
          </w:p>
          <w:p w:rsidR="00000000" w:rsidRPr="00E16327" w:rsidP="00E16327">
            <w:pPr>
              <w:pStyle w:val="ListBullet"/>
            </w:pPr>
            <w:r w:rsidRPr="00E16327">
              <w:t>media</w:t>
            </w:r>
          </w:p>
          <w:p w:rsidR="00000000" w:rsidRPr="00E16327" w:rsidP="00E16327">
            <w:pPr>
              <w:pStyle w:val="ListBullet"/>
            </w:pPr>
            <w:r w:rsidRPr="00E16327">
              <w:t>land managers or agencies</w:t>
            </w:r>
          </w:p>
          <w:p w:rsidR="00000000" w:rsidRPr="00E16327" w:rsidP="00E16327">
            <w:pPr>
              <w:pStyle w:val="ListBullet"/>
            </w:pPr>
            <w:r w:rsidRPr="00E16327">
              <w:t>coastal patrol or coastguard</w:t>
            </w:r>
          </w:p>
          <w:p w:rsidR="00000000" w:rsidRPr="00E16327" w:rsidP="00E16327">
            <w:pPr>
              <w:pStyle w:val="ListBullet"/>
            </w:pPr>
            <w:r w:rsidRPr="00E16327">
              <w:t>volunteer marine rescue</w:t>
            </w:r>
          </w:p>
          <w:p w:rsidR="00000000" w:rsidP="00E16327">
            <w:pPr>
              <w:pStyle w:val="ListBullet"/>
              <w:rPr>
                <w:lang w:val="en-NZ"/>
              </w:rPr>
            </w:pPr>
            <w:r w:rsidRPr="00E16327">
              <w:t>local knowledge.</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Weather and environmental information</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satellite images</w:t>
            </w:r>
          </w:p>
          <w:p w:rsidR="00000000" w:rsidRPr="00E16327" w:rsidP="00E16327">
            <w:pPr>
              <w:pStyle w:val="ListBullet"/>
            </w:pPr>
            <w:r w:rsidRPr="00E16327">
              <w:t>daily and weekly forecasts</w:t>
            </w:r>
          </w:p>
          <w:p w:rsidR="00000000" w:rsidRPr="00E16327" w:rsidP="00E16327">
            <w:pPr>
              <w:pStyle w:val="ListBullet"/>
            </w:pPr>
            <w:r w:rsidRPr="00E16327">
              <w:t>maximu</w:t>
            </w:r>
            <w:r w:rsidRPr="00E16327">
              <w:t>m and minimum temperatures</w:t>
            </w:r>
          </w:p>
          <w:p w:rsidR="00000000" w:rsidRPr="00E16327" w:rsidP="00E16327">
            <w:pPr>
              <w:pStyle w:val="ListBullet"/>
            </w:pPr>
            <w:r w:rsidRPr="00E16327">
              <w:t>weather warnings</w:t>
            </w:r>
          </w:p>
          <w:p w:rsidR="00000000" w:rsidRPr="00E16327" w:rsidP="00E16327">
            <w:pPr>
              <w:pStyle w:val="ListBullet"/>
            </w:pPr>
            <w:r w:rsidRPr="00E16327">
              <w:t>event warnings</w:t>
            </w:r>
          </w:p>
          <w:p w:rsidR="00000000" w:rsidRPr="00E16327" w:rsidP="00E16327">
            <w:pPr>
              <w:pStyle w:val="ListBullet"/>
            </w:pPr>
            <w:r w:rsidRPr="00E16327">
              <w:t>river heights</w:t>
            </w:r>
          </w:p>
          <w:p w:rsidR="00000000" w:rsidRPr="00E16327" w:rsidP="00E16327">
            <w:pPr>
              <w:pStyle w:val="ListBullet"/>
            </w:pPr>
            <w:r w:rsidRPr="00E16327">
              <w:t>synoptic charts</w:t>
            </w:r>
          </w:p>
          <w:p w:rsidR="00000000" w:rsidP="00E16327">
            <w:pPr>
              <w:pStyle w:val="ListBullet"/>
              <w:rPr>
                <w:lang w:val="en-NZ"/>
              </w:rPr>
            </w:pPr>
            <w:r w:rsidRPr="00E16327">
              <w:t>high and low tides.</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Hazards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temperature extremes</w:t>
            </w:r>
          </w:p>
          <w:p w:rsidR="00000000" w:rsidRPr="00E16327" w:rsidP="00E16327">
            <w:pPr>
              <w:pStyle w:val="ListBullet"/>
            </w:pPr>
            <w:r w:rsidRPr="00E16327">
              <w:t>slippery or unstable terrain</w:t>
            </w:r>
          </w:p>
          <w:p w:rsidR="00000000" w:rsidRPr="00E16327" w:rsidP="00E16327">
            <w:pPr>
              <w:pStyle w:val="ListBullet"/>
            </w:pPr>
            <w:r w:rsidRPr="00E16327">
              <w:t>dangerous animals and insects</w:t>
            </w:r>
          </w:p>
          <w:p w:rsidR="00000000" w:rsidRPr="00E16327" w:rsidP="00E16327">
            <w:pPr>
              <w:pStyle w:val="ListBullet"/>
            </w:pPr>
            <w:r w:rsidRPr="00E16327">
              <w:t>stinging trees and nettles</w:t>
            </w:r>
          </w:p>
          <w:p w:rsidR="00000000" w:rsidRPr="00E16327" w:rsidP="00E16327">
            <w:pPr>
              <w:pStyle w:val="ListBullet"/>
            </w:pPr>
            <w:r w:rsidRPr="00E16327">
              <w:t>dense vegetation</w:t>
            </w:r>
          </w:p>
          <w:p w:rsidR="00000000" w:rsidRPr="00E16327" w:rsidP="00E16327">
            <w:pPr>
              <w:pStyle w:val="ListBullet"/>
            </w:pPr>
            <w:r w:rsidRPr="00E16327">
              <w:t>group management hazards</w:t>
            </w:r>
          </w:p>
          <w:p w:rsidR="00000000" w:rsidRPr="00E16327" w:rsidP="00E16327">
            <w:pPr>
              <w:pStyle w:val="ListBullet"/>
            </w:pPr>
            <w:r w:rsidRPr="00E16327">
              <w:t>slippery or unstable shore</w:t>
            </w:r>
          </w:p>
          <w:p w:rsidR="00000000" w:rsidRPr="00E16327" w:rsidP="00E16327">
            <w:pPr>
              <w:pStyle w:val="ListBullet"/>
            </w:pPr>
            <w:r w:rsidRPr="00E16327">
              <w:t>poor posture, poor technique</w:t>
            </w:r>
          </w:p>
          <w:p w:rsidR="00000000" w:rsidRPr="00E16327" w:rsidP="00E16327">
            <w:pPr>
              <w:pStyle w:val="ListBullet"/>
            </w:pPr>
            <w:r w:rsidRPr="00E16327">
              <w:t>poor carrying techniques</w:t>
            </w:r>
          </w:p>
          <w:p w:rsidR="00000000" w:rsidRPr="00E16327" w:rsidP="00E16327">
            <w:pPr>
              <w:pStyle w:val="ListBullet"/>
            </w:pPr>
            <w:r w:rsidRPr="00E16327">
              <w:t>loose or insecure craft when being transported</w:t>
            </w:r>
          </w:p>
          <w:p w:rsidR="00000000" w:rsidP="00E16327">
            <w:pPr>
              <w:pStyle w:val="ListBullet"/>
              <w:rPr>
                <w:lang w:val="en-NZ"/>
              </w:rPr>
            </w:pPr>
            <w:r w:rsidRPr="00E16327">
              <w:t>other craft.</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Small boat</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18ft and under</w:t>
            </w:r>
          </w:p>
          <w:p w:rsidR="00000000" w:rsidRPr="00E16327" w:rsidP="00E16327">
            <w:pPr>
              <w:pStyle w:val="ListBullet"/>
            </w:pPr>
            <w:r w:rsidRPr="00E16327">
              <w:t xml:space="preserve">single masted unballasted mono or multi-hulled vessel </w:t>
            </w:r>
          </w:p>
          <w:p w:rsidR="00000000" w:rsidRPr="00E16327" w:rsidP="00E16327">
            <w:pPr>
              <w:pStyle w:val="ListBullet"/>
            </w:pPr>
            <w:r w:rsidRPr="00E16327">
              <w:t xml:space="preserve">stayed or unstayed mast </w:t>
            </w:r>
          </w:p>
          <w:p w:rsidR="00000000" w:rsidP="00E16327">
            <w:pPr>
              <w:pStyle w:val="ListBullet"/>
              <w:rPr>
                <w:lang w:val="en-NZ"/>
              </w:rPr>
            </w:pPr>
            <w:r w:rsidRPr="00E16327">
              <w:t>one, two or three sails.</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Risks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hypothermia</w:t>
            </w:r>
          </w:p>
          <w:p w:rsidR="00000000" w:rsidRPr="00E16327" w:rsidP="00E16327">
            <w:pPr>
              <w:pStyle w:val="ListBullet"/>
            </w:pPr>
            <w:r w:rsidRPr="00E16327">
              <w:t>heat exhaustion</w:t>
            </w:r>
          </w:p>
          <w:p w:rsidR="00000000" w:rsidRPr="00E16327" w:rsidP="00E16327">
            <w:pPr>
              <w:pStyle w:val="ListBullet"/>
            </w:pPr>
            <w:r w:rsidRPr="00E16327">
              <w:t xml:space="preserve">injuries </w:t>
            </w:r>
          </w:p>
          <w:p w:rsidR="00000000" w:rsidRPr="00E16327" w:rsidP="00E16327">
            <w:pPr>
              <w:pStyle w:val="ListBullet"/>
            </w:pPr>
            <w:r w:rsidRPr="00E16327">
              <w:t>exhaustion</w:t>
            </w:r>
          </w:p>
          <w:p w:rsidR="00000000" w:rsidRPr="00E16327" w:rsidP="00E16327">
            <w:pPr>
              <w:pStyle w:val="ListBullet"/>
            </w:pPr>
            <w:r w:rsidRPr="00E16327">
              <w:t>lost party or party member</w:t>
            </w:r>
          </w:p>
          <w:p w:rsidR="00000000" w:rsidP="00E16327">
            <w:pPr>
              <w:pStyle w:val="ListBullet"/>
              <w:rPr>
                <w:lang w:val="en-NZ"/>
              </w:rPr>
            </w:pPr>
            <w:r w:rsidRPr="00E16327">
              <w:t>equipment and course failure.</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Food and water requireme</w:t>
            </w:r>
            <w:r w:rsidRPr="00E16327">
              <w:rPr>
                <w:rStyle w:val="BoldandItalics"/>
              </w:rPr>
              <w:t>nts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range of foods</w:t>
            </w:r>
          </w:p>
          <w:p w:rsidR="00000000" w:rsidRPr="00E16327" w:rsidP="00E16327">
            <w:pPr>
              <w:pStyle w:val="ListBullet"/>
            </w:pPr>
            <w:r w:rsidRPr="00E16327">
              <w:t>energy content</w:t>
            </w:r>
          </w:p>
          <w:p w:rsidR="00000000" w:rsidP="00E16327">
            <w:pPr>
              <w:pStyle w:val="ListBullet"/>
              <w:rPr>
                <w:lang w:val="en-NZ"/>
              </w:rPr>
            </w:pPr>
            <w:r w:rsidRPr="00E16327">
              <w:t>hydration.</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Equipment</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safety and rescue equipment</w:t>
            </w:r>
          </w:p>
          <w:p w:rsidR="00000000" w:rsidRPr="00E16327" w:rsidP="00E16327">
            <w:pPr>
              <w:pStyle w:val="ListBullet"/>
            </w:pPr>
            <w:r w:rsidRPr="00E16327">
              <w:t xml:space="preserve">protective equipment </w:t>
            </w:r>
          </w:p>
          <w:p w:rsidR="00000000" w:rsidRPr="00E16327" w:rsidP="00E16327">
            <w:pPr>
              <w:pStyle w:val="ListBullet"/>
            </w:pPr>
            <w:r w:rsidRPr="00E16327">
              <w:t>small boat</w:t>
            </w:r>
          </w:p>
          <w:p w:rsidR="00000000" w:rsidP="00E16327">
            <w:pPr>
              <w:pStyle w:val="ListBullet"/>
              <w:rPr>
                <w:lang w:val="en-NZ"/>
              </w:rPr>
            </w:pPr>
            <w:r w:rsidRPr="00E16327">
              <w:t>sails.</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Sails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 xml:space="preserve">mainsail </w:t>
            </w:r>
          </w:p>
          <w:p w:rsidR="00000000" w:rsidRPr="00E16327" w:rsidP="00E16327">
            <w:pPr>
              <w:pStyle w:val="ListBullet"/>
            </w:pPr>
            <w:r w:rsidRPr="00E16327">
              <w:t xml:space="preserve">jib </w:t>
            </w:r>
          </w:p>
          <w:p w:rsidR="00000000" w:rsidP="00E16327">
            <w:pPr>
              <w:pStyle w:val="ListBullet"/>
              <w:rPr>
                <w:lang w:val="en-NZ"/>
              </w:rPr>
            </w:pPr>
            <w:r w:rsidRPr="00E16327">
              <w:t>spinnaker.</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Appropriate knots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figure of eight</w:t>
            </w:r>
          </w:p>
          <w:p w:rsidR="00000000" w:rsidRPr="00E16327" w:rsidP="00E16327">
            <w:pPr>
              <w:pStyle w:val="ListBullet"/>
            </w:pPr>
            <w:r w:rsidRPr="00E16327">
              <w:t>bowline</w:t>
            </w:r>
          </w:p>
          <w:p w:rsidR="00000000" w:rsidRPr="00E16327" w:rsidP="00E16327">
            <w:pPr>
              <w:pStyle w:val="ListBullet"/>
            </w:pPr>
            <w:r w:rsidRPr="00E16327">
              <w:t>h</w:t>
            </w:r>
            <w:r w:rsidRPr="00E16327">
              <w:t>alf hitch</w:t>
            </w:r>
          </w:p>
          <w:p w:rsidR="00000000" w:rsidRPr="00E16327" w:rsidP="00E16327">
            <w:pPr>
              <w:pStyle w:val="ListBullet"/>
            </w:pPr>
            <w:r w:rsidRPr="00E16327">
              <w:t>reef knot</w:t>
            </w:r>
          </w:p>
          <w:p w:rsidR="00000000" w:rsidP="00E16327">
            <w:pPr>
              <w:pStyle w:val="ListBullet"/>
              <w:rPr>
                <w:lang w:val="en-NZ"/>
              </w:rPr>
            </w:pPr>
            <w:r w:rsidRPr="00E16327">
              <w:t>rolling hitch.</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Primary boat controls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 xml:space="preserve">mainsail </w:t>
            </w:r>
          </w:p>
          <w:p w:rsidR="00000000" w:rsidRPr="00E16327" w:rsidP="00E16327">
            <w:pPr>
              <w:pStyle w:val="ListBullet"/>
            </w:pPr>
            <w:r w:rsidRPr="00E16327">
              <w:t xml:space="preserve">jib </w:t>
            </w:r>
          </w:p>
          <w:p w:rsidR="00000000" w:rsidRPr="00E16327" w:rsidP="00E16327">
            <w:pPr>
              <w:pStyle w:val="ListBullet"/>
            </w:pPr>
            <w:r w:rsidRPr="00E16327">
              <w:t xml:space="preserve">balance </w:t>
            </w:r>
          </w:p>
          <w:p w:rsidR="00000000" w:rsidRPr="00E16327" w:rsidP="00E16327">
            <w:pPr>
              <w:pStyle w:val="ListBullet"/>
            </w:pPr>
            <w:r w:rsidRPr="00E16327">
              <w:t xml:space="preserve">trim </w:t>
            </w:r>
          </w:p>
          <w:p w:rsidR="00000000" w:rsidP="00E16327">
            <w:pPr>
              <w:pStyle w:val="ListBullet"/>
              <w:rPr>
                <w:lang w:val="en-NZ"/>
              </w:rPr>
            </w:pPr>
            <w:r w:rsidRPr="00E16327">
              <w:t>centreboard.</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Towing</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 xml:space="preserve">single tow </w:t>
            </w:r>
          </w:p>
          <w:p w:rsidR="00000000" w:rsidRPr="00E16327" w:rsidP="00E16327">
            <w:pPr>
              <w:pStyle w:val="ListBullet"/>
            </w:pPr>
            <w:r w:rsidRPr="00E16327">
              <w:t xml:space="preserve">multiple tow </w:t>
            </w:r>
          </w:p>
          <w:p w:rsidR="00000000" w:rsidRPr="00E16327" w:rsidP="00E16327">
            <w:pPr>
              <w:pStyle w:val="ListBullet"/>
            </w:pPr>
            <w:r w:rsidRPr="00E16327">
              <w:t xml:space="preserve">pick-up of tow </w:t>
            </w:r>
          </w:p>
          <w:p w:rsidR="00000000" w:rsidP="00E16327">
            <w:pPr>
              <w:pStyle w:val="ListBullet"/>
              <w:rPr>
                <w:lang w:val="en-NZ"/>
              </w:rPr>
            </w:pPr>
            <w:r w:rsidRPr="00E16327">
              <w:t>release from tow.</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Crew recovery drills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 xml:space="preserve">maintain sight of crew overboard at all times </w:t>
            </w:r>
          </w:p>
          <w:p w:rsidR="00000000" w:rsidRPr="00E16327" w:rsidP="00E16327">
            <w:pPr>
              <w:pStyle w:val="ListBullet"/>
            </w:pPr>
            <w:r w:rsidRPr="00E16327">
              <w:t xml:space="preserve">teamwork </w:t>
            </w:r>
          </w:p>
          <w:p w:rsidR="00000000" w:rsidRPr="00E16327" w:rsidP="00E16327">
            <w:pPr>
              <w:pStyle w:val="ListBullet"/>
            </w:pPr>
            <w:r w:rsidRPr="00E16327">
              <w:t xml:space="preserve">approach and stop to leeward of crew member in water </w:t>
            </w:r>
          </w:p>
          <w:p w:rsidR="00000000" w:rsidRPr="00E16327" w:rsidP="00E16327">
            <w:pPr>
              <w:pStyle w:val="ListBullet"/>
            </w:pPr>
            <w:r w:rsidRPr="00E16327">
              <w:t xml:space="preserve">slow speed of approach </w:t>
            </w:r>
          </w:p>
          <w:p w:rsidR="00000000" w:rsidP="00E16327">
            <w:pPr>
              <w:pStyle w:val="ListBullet"/>
              <w:rPr>
                <w:lang w:val="en-NZ"/>
              </w:rPr>
            </w:pPr>
            <w:r w:rsidRPr="00E16327">
              <w:t>assist crew on board.</w:t>
            </w:r>
          </w:p>
        </w:tc>
      </w:tr>
      <w:tr w:rsidTr="000F5ED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16327">
            <w:pPr>
              <w:pStyle w:val="BodyText"/>
              <w:rPr>
                <w:lang w:val="en-NZ"/>
              </w:rPr>
            </w:pPr>
            <w:r w:rsidRPr="00E16327">
              <w:rPr>
                <w:rStyle w:val="BoldandItalics"/>
              </w:rPr>
              <w:t>Relevant aspects</w:t>
            </w:r>
            <w:r w:rsidRPr="00E1632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16327" w:rsidP="00E16327">
            <w:pPr>
              <w:pStyle w:val="ListBullet"/>
            </w:pPr>
            <w:r w:rsidRPr="00E16327">
              <w:t>objectives</w:t>
            </w:r>
          </w:p>
          <w:p w:rsidR="00000000" w:rsidRPr="00E16327" w:rsidP="00E16327">
            <w:pPr>
              <w:pStyle w:val="ListBullet"/>
            </w:pPr>
            <w:r w:rsidRPr="00E16327">
              <w:t>planning process</w:t>
            </w:r>
          </w:p>
          <w:p w:rsidR="00000000" w:rsidRPr="00E16327" w:rsidP="00E16327">
            <w:pPr>
              <w:pStyle w:val="ListBullet"/>
            </w:pPr>
            <w:r w:rsidRPr="00E16327">
              <w:t>activity site</w:t>
            </w:r>
          </w:p>
          <w:p w:rsidR="00000000" w:rsidRPr="00E16327" w:rsidP="00E16327">
            <w:pPr>
              <w:pStyle w:val="ListBullet"/>
            </w:pPr>
            <w:r w:rsidRPr="00E16327">
              <w:t>weather</w:t>
            </w:r>
          </w:p>
          <w:p w:rsidR="00000000" w:rsidRPr="00E16327" w:rsidP="00E16327">
            <w:pPr>
              <w:pStyle w:val="ListBullet"/>
            </w:pPr>
            <w:r w:rsidRPr="00E16327">
              <w:t>equipment selection</w:t>
            </w:r>
          </w:p>
          <w:p w:rsidR="00000000" w:rsidRPr="00E16327" w:rsidP="00E16327">
            <w:pPr>
              <w:pStyle w:val="ListBullet"/>
            </w:pPr>
            <w:r w:rsidRPr="00E16327">
              <w:t>clothing selection</w:t>
            </w:r>
          </w:p>
          <w:p w:rsidR="00000000" w:rsidRPr="00E16327" w:rsidP="00E16327">
            <w:pPr>
              <w:pStyle w:val="ListBullet"/>
            </w:pPr>
            <w:r w:rsidRPr="00E16327">
              <w:t>food selection</w:t>
            </w:r>
          </w:p>
          <w:p w:rsidR="00000000" w:rsidRPr="00E16327" w:rsidP="00E16327">
            <w:pPr>
              <w:pStyle w:val="ListBullet"/>
            </w:pPr>
            <w:r w:rsidRPr="00E16327">
              <w:t>instructional content</w:t>
            </w:r>
          </w:p>
          <w:p w:rsidR="00000000" w:rsidRPr="00E16327" w:rsidP="00E16327">
            <w:pPr>
              <w:pStyle w:val="ListBullet"/>
            </w:pPr>
            <w:r w:rsidRPr="00E16327">
              <w:t>instructional technique</w:t>
            </w:r>
          </w:p>
          <w:p w:rsidR="00000000" w:rsidRPr="00E16327" w:rsidP="00E16327">
            <w:pPr>
              <w:pStyle w:val="ListBullet"/>
            </w:pPr>
            <w:r w:rsidRPr="00E16327">
              <w:t>assessment technique</w:t>
            </w:r>
          </w:p>
          <w:p w:rsidR="00000000" w:rsidRPr="00E16327" w:rsidP="00E16327">
            <w:pPr>
              <w:pStyle w:val="ListBullet"/>
            </w:pPr>
            <w:r w:rsidRPr="00E16327">
              <w:t>group feedback</w:t>
            </w:r>
          </w:p>
          <w:p w:rsidR="00000000" w:rsidRPr="00E16327" w:rsidP="00E16327">
            <w:pPr>
              <w:pStyle w:val="ListBullet"/>
            </w:pPr>
            <w:r w:rsidRPr="00E16327">
              <w:t>directing techniques</w:t>
            </w:r>
          </w:p>
          <w:p w:rsidR="00000000" w:rsidRPr="00E16327" w:rsidP="00E16327">
            <w:pPr>
              <w:pStyle w:val="ListBullet"/>
            </w:pPr>
            <w:r w:rsidRPr="00E16327">
              <w:t>rescue techniques employed.</w:t>
            </w:r>
          </w:p>
        </w:tc>
      </w:tr>
    </w:tbl>
    <w:p w:rsidR="00000000" w:rsidRPr="00E16327" w:rsidP="00E16327">
      <w:pPr>
        <w:pStyle w:val="BodyText"/>
      </w:pPr>
    </w:p>
    <w:p w:rsidR="00000000" w:rsidRPr="00E16327" w:rsidP="00E16327">
      <w:pPr>
        <w:pStyle w:val="AllowPageBreak"/>
      </w:pPr>
    </w:p>
    <w:p w:rsidR="00000000" w:rsidRPr="00E16327" w:rsidP="00E16327">
      <w:pPr>
        <w:pStyle w:val="Heading1"/>
      </w:pPr>
      <w:bookmarkStart w:id="12" w:name="O_368516"/>
      <w:bookmarkEnd w:id="12"/>
      <w:r w:rsidRPr="00E16327">
        <w:t>Unit Sector(s)</w:t>
      </w:r>
    </w:p>
    <w:p w:rsidR="00000000" w:rsidRPr="00E16327" w:rsidP="00E16327">
      <w:pPr>
        <w:pStyle w:val="BodyText"/>
      </w:pPr>
      <w:r w:rsidRPr="00E16327">
        <w:t>Outdoor Recreation</w:t>
      </w:r>
    </w:p>
    <w:p w:rsidR="00000000" w:rsidRPr="00E16327" w:rsidP="00E16327">
      <w:pPr>
        <w:pStyle w:val="AllowPageBreak"/>
      </w:pPr>
    </w:p>
    <w:p w:rsidR="00000000" w:rsidRPr="00E16327" w:rsidP="00E16327">
      <w:pPr>
        <w:pStyle w:val="Heading1"/>
      </w:pPr>
      <w:bookmarkStart w:id="13" w:name="O_390155"/>
      <w:bookmarkEnd w:id="13"/>
      <w:r w:rsidRPr="00E16327">
        <w:t>Competency Field</w:t>
      </w:r>
    </w:p>
    <w:p w:rsidR="00000000" w:rsidRPr="00E16327" w:rsidP="00E16327">
      <w:pPr>
        <w:pStyle w:val="BodyText"/>
      </w:pPr>
      <w:r w:rsidRPr="00E16327">
        <w:t>Yachting - Small Boat</w:t>
      </w:r>
    </w:p>
    <w:p w:rsidR="00000000" w:rsidRPr="00E16327" w:rsidP="00E16327"/>
    <w:sectPr w:rsidSect="00E163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ED7" w:rsidP="000F5E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D7" w:rsidP="00E163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5ED7" w:rsidP="00E163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F5ED7" w:rsidP="00E163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27" w:rsidRPr="000F5ED7" w:rsidP="000F5E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D7" w:rsidRPr="002D2AF8" w:rsidP="00E16327">
    <w:pPr>
      <w:pStyle w:val="Header"/>
      <w:framePr w:wrap="around"/>
    </w:pPr>
    <w:r>
      <w:fldChar w:fldCharType="begin"/>
    </w:r>
    <w:r>
      <w:instrText xml:space="preserve"> TITLE   \* MERGEFORMAT </w:instrText>
    </w:r>
    <w:r>
      <w:fldChar w:fldCharType="separate"/>
    </w:r>
    <w:r>
      <w:t>SISOYSB201A Demonstrate basic skills to sail a small boat in controlled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F5ED7" w:rsidP="00E163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42D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E0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A8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3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327"/>
    <w:pPr>
      <w:spacing w:before="360" w:after="60"/>
      <w:outlineLvl w:val="0"/>
    </w:pPr>
    <w:rPr>
      <w:sz w:val="32"/>
    </w:rPr>
  </w:style>
  <w:style w:type="paragraph" w:styleId="Heading2">
    <w:name w:val="heading 2"/>
    <w:basedOn w:val="HeadingBase"/>
    <w:next w:val="BodyText"/>
    <w:link w:val="Heading2Char"/>
    <w:qFormat/>
    <w:rsid w:val="00E16327"/>
    <w:pPr>
      <w:keepLines/>
      <w:spacing w:before="240" w:after="120"/>
      <w:outlineLvl w:val="1"/>
    </w:pPr>
    <w:rPr>
      <w:sz w:val="28"/>
      <w:szCs w:val="40"/>
    </w:rPr>
  </w:style>
  <w:style w:type="paragraph" w:styleId="Heading3">
    <w:name w:val="heading 3"/>
    <w:basedOn w:val="HeadingBase"/>
    <w:next w:val="BodyText"/>
    <w:link w:val="Heading3Char"/>
    <w:qFormat/>
    <w:rsid w:val="00E16327"/>
    <w:pPr>
      <w:spacing w:before="180" w:after="120"/>
      <w:outlineLvl w:val="2"/>
    </w:pPr>
    <w:rPr>
      <w:spacing w:val="-10"/>
      <w:kern w:val="32"/>
    </w:rPr>
  </w:style>
  <w:style w:type="paragraph" w:styleId="Heading4">
    <w:name w:val="heading 4"/>
    <w:basedOn w:val="HeadingBase"/>
    <w:next w:val="BodyText"/>
    <w:link w:val="Heading4Char"/>
    <w:qFormat/>
    <w:rsid w:val="00E16327"/>
    <w:pPr>
      <w:spacing w:before="160" w:after="120"/>
      <w:outlineLvl w:val="3"/>
    </w:pPr>
    <w:rPr>
      <w:sz w:val="22"/>
    </w:rPr>
  </w:style>
  <w:style w:type="paragraph" w:styleId="Heading5">
    <w:name w:val="heading 5"/>
    <w:basedOn w:val="HeadingBase"/>
    <w:next w:val="Normal"/>
    <w:link w:val="Heading5Char"/>
    <w:qFormat/>
    <w:rsid w:val="00E16327"/>
    <w:pPr>
      <w:spacing w:before="80"/>
      <w:outlineLvl w:val="4"/>
    </w:pPr>
    <w:rPr>
      <w:color w:val="918585"/>
      <w:sz w:val="20"/>
    </w:rPr>
  </w:style>
  <w:style w:type="paragraph" w:styleId="Heading6">
    <w:name w:val="heading 6"/>
    <w:basedOn w:val="HeadingBase"/>
    <w:next w:val="Normal"/>
    <w:link w:val="Heading6Char"/>
    <w:qFormat/>
    <w:rsid w:val="00E16327"/>
    <w:pPr>
      <w:spacing w:before="60"/>
      <w:outlineLvl w:val="5"/>
    </w:pPr>
    <w:rPr>
      <w:color w:val="918585"/>
      <w:sz w:val="20"/>
    </w:rPr>
  </w:style>
  <w:style w:type="paragraph" w:styleId="Heading7">
    <w:name w:val="heading 7"/>
    <w:basedOn w:val="Normal"/>
    <w:next w:val="Normal"/>
    <w:link w:val="Heading7Char"/>
    <w:qFormat/>
    <w:rsid w:val="00E16327"/>
    <w:pPr>
      <w:ind w:left="720"/>
      <w:outlineLvl w:val="6"/>
    </w:pPr>
    <w:rPr>
      <w:i/>
    </w:rPr>
  </w:style>
  <w:style w:type="paragraph" w:styleId="Heading8">
    <w:name w:val="heading 8"/>
    <w:basedOn w:val="Normal"/>
    <w:next w:val="Normal"/>
    <w:link w:val="Heading8Char"/>
    <w:qFormat/>
    <w:rsid w:val="00E16327"/>
    <w:pPr>
      <w:ind w:left="720"/>
      <w:outlineLvl w:val="7"/>
    </w:pPr>
    <w:rPr>
      <w:i/>
    </w:rPr>
  </w:style>
  <w:style w:type="paragraph" w:styleId="Heading9">
    <w:name w:val="heading 9"/>
    <w:basedOn w:val="Normal"/>
    <w:next w:val="Normal"/>
    <w:link w:val="Heading9Char"/>
    <w:qFormat/>
    <w:rsid w:val="00E16327"/>
    <w:pPr>
      <w:ind w:left="720"/>
      <w:outlineLvl w:val="8"/>
    </w:pPr>
    <w:rPr>
      <w:i/>
    </w:rPr>
  </w:style>
  <w:style w:type="character" w:default="1" w:styleId="DefaultParagraphFont">
    <w:name w:val="Default Paragraph Font"/>
    <w:uiPriority w:val="1"/>
    <w:unhideWhenUsed/>
    <w:rsid w:val="00E163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327"/>
  </w:style>
  <w:style w:type="character" w:customStyle="1" w:styleId="Heading1Char">
    <w:name w:val="Heading 1 Char"/>
    <w:basedOn w:val="DefaultParagraphFont"/>
    <w:link w:val="Heading1"/>
    <w:rsid w:val="00E16327"/>
    <w:rPr>
      <w:rFonts w:ascii="Times New Roman" w:eastAsia="Times New Roman" w:hAnsi="Times New Roman" w:cs="Times New Roman"/>
      <w:b/>
      <w:sz w:val="32"/>
      <w:szCs w:val="20"/>
      <w:lang w:eastAsia="en-US"/>
    </w:rPr>
  </w:style>
  <w:style w:type="paragraph" w:styleId="BodyText">
    <w:name w:val="Body Text"/>
    <w:basedOn w:val="Normal"/>
    <w:link w:val="BodyTextChar"/>
    <w:rsid w:val="00E163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327"/>
    <w:rPr>
      <w:rFonts w:ascii="Times New Roman" w:eastAsia="Times New Roman" w:hAnsi="Times New Roman" w:cs="Times New Roman"/>
      <w:sz w:val="24"/>
      <w:lang w:eastAsia="en-US"/>
    </w:rPr>
  </w:style>
  <w:style w:type="paragraph" w:styleId="Footer">
    <w:name w:val="footer"/>
    <w:basedOn w:val="Normal"/>
    <w:link w:val="FooterChar"/>
    <w:rsid w:val="00E163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327"/>
    <w:rPr>
      <w:rFonts w:ascii="Times New Roman" w:eastAsia="Times New Roman" w:hAnsi="Times New Roman" w:cs="Times New Roman"/>
      <w:sz w:val="16"/>
      <w:lang w:eastAsia="en-US"/>
    </w:rPr>
  </w:style>
  <w:style w:type="paragraph" w:styleId="List">
    <w:name w:val="List"/>
    <w:basedOn w:val="BodyText"/>
    <w:next w:val="BodyText"/>
    <w:rsid w:val="00E16327"/>
    <w:pPr>
      <w:tabs>
        <w:tab w:val="left" w:pos="340"/>
      </w:tabs>
      <w:spacing w:before="60" w:after="60"/>
      <w:ind w:left="340" w:hanging="340"/>
    </w:pPr>
  </w:style>
  <w:style w:type="paragraph" w:styleId="ListBullet">
    <w:name w:val="List Bullet"/>
    <w:basedOn w:val="List"/>
    <w:rsid w:val="00E16327"/>
    <w:pPr>
      <w:numPr>
        <w:numId w:val="13"/>
      </w:numPr>
      <w:tabs>
        <w:tab w:val="clear" w:pos="340"/>
      </w:tabs>
      <w:spacing w:before="40" w:after="40"/>
    </w:pPr>
  </w:style>
  <w:style w:type="character" w:customStyle="1" w:styleId="SpecialBold">
    <w:name w:val="Special Bold"/>
    <w:basedOn w:val="DefaultParagraphFont"/>
    <w:rsid w:val="00E16327"/>
    <w:rPr>
      <w:b/>
      <w:spacing w:val="0"/>
    </w:rPr>
  </w:style>
  <w:style w:type="paragraph" w:styleId="ListBullet2">
    <w:name w:val="List Bullet 2"/>
    <w:basedOn w:val="List2"/>
    <w:rsid w:val="00E16327"/>
    <w:pPr>
      <w:numPr>
        <w:numId w:val="14"/>
      </w:numPr>
      <w:tabs>
        <w:tab w:val="clear" w:pos="680"/>
      </w:tabs>
    </w:pPr>
  </w:style>
  <w:style w:type="paragraph" w:customStyle="1" w:styleId="SuperHeading">
    <w:name w:val="SuperHeading"/>
    <w:basedOn w:val="Normal"/>
    <w:rsid w:val="00E16327"/>
    <w:pPr>
      <w:spacing w:before="240" w:after="120"/>
      <w:outlineLvl w:val="0"/>
    </w:pPr>
    <w:rPr>
      <w:rFonts w:ascii="Times New Roman" w:hAnsi="Times New Roman"/>
      <w:b/>
      <w:sz w:val="28"/>
    </w:rPr>
  </w:style>
  <w:style w:type="paragraph" w:customStyle="1" w:styleId="AllowPageBreak">
    <w:name w:val="AllowPageBreak"/>
    <w:rsid w:val="00E163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327"/>
    <w:pPr>
      <w:tabs>
        <w:tab w:val="left" w:pos="680"/>
      </w:tabs>
      <w:spacing w:before="60" w:after="60"/>
      <w:ind w:left="680" w:hanging="340"/>
    </w:pPr>
  </w:style>
  <w:style w:type="character" w:customStyle="1" w:styleId="BoldandItalics">
    <w:name w:val="Bold and Italics"/>
    <w:qFormat/>
    <w:rsid w:val="00E16327"/>
    <w:rPr>
      <w:b/>
      <w:i/>
      <w:u w:val="none"/>
    </w:rPr>
  </w:style>
  <w:style w:type="character" w:customStyle="1" w:styleId="Heading2Char">
    <w:name w:val="Heading 2 Char"/>
    <w:basedOn w:val="DefaultParagraphFont"/>
    <w:link w:val="Heading2"/>
    <w:rsid w:val="00E163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3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3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3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3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3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3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327"/>
    <w:rPr>
      <w:rFonts w:ascii="Courier New" w:eastAsia="Times New Roman" w:hAnsi="Courier New" w:cs="Times New Roman"/>
      <w:i/>
      <w:szCs w:val="20"/>
      <w:lang w:eastAsia="en-US"/>
    </w:rPr>
  </w:style>
  <w:style w:type="paragraph" w:customStyle="1" w:styleId="HeadingBase">
    <w:name w:val="Heading Base"/>
    <w:rsid w:val="00E163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327"/>
    <w:pPr>
      <w:tabs>
        <w:tab w:val="right" w:leader="dot" w:pos="9072"/>
      </w:tabs>
      <w:ind w:left="567"/>
    </w:pPr>
    <w:rPr>
      <w:szCs w:val="22"/>
    </w:rPr>
  </w:style>
  <w:style w:type="paragraph" w:customStyle="1" w:styleId="TOCBase">
    <w:name w:val="TOC Base"/>
    <w:rsid w:val="00E163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327"/>
    <w:pPr>
      <w:tabs>
        <w:tab w:val="right" w:leader="dot" w:pos="9072"/>
      </w:tabs>
      <w:spacing w:before="40" w:after="40"/>
      <w:ind w:left="284"/>
    </w:pPr>
    <w:rPr>
      <w:rFonts w:ascii="Times New Roman" w:hAnsi="Times New Roman"/>
    </w:rPr>
  </w:style>
  <w:style w:type="paragraph" w:styleId="TOC1">
    <w:name w:val="toc 1"/>
    <w:basedOn w:val="TOCBase"/>
    <w:next w:val="Normal"/>
    <w:rsid w:val="00E163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327"/>
    <w:pPr>
      <w:spacing w:before="5040"/>
      <w:jc w:val="center"/>
    </w:pPr>
    <w:rPr>
      <w:sz w:val="48"/>
      <w:szCs w:val="72"/>
      <w:lang w:val="en-US"/>
    </w:rPr>
  </w:style>
  <w:style w:type="character" w:customStyle="1" w:styleId="TitleChar">
    <w:name w:val="Title Char"/>
    <w:basedOn w:val="DefaultParagraphFont"/>
    <w:link w:val="Title"/>
    <w:rsid w:val="00E163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327"/>
    <w:pPr>
      <w:tabs>
        <w:tab w:val="left" w:pos="3600"/>
        <w:tab w:val="left" w:pos="3958"/>
      </w:tabs>
    </w:pPr>
  </w:style>
  <w:style w:type="paragraph" w:customStyle="1" w:styleId="Note">
    <w:name w:val="Note"/>
    <w:basedOn w:val="BodyText"/>
    <w:rsid w:val="00E163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327"/>
    <w:pPr>
      <w:framePr w:wrap="auto" w:hAnchor="text" w:y="6049"/>
    </w:pPr>
    <w:rPr>
      <w:color w:val="000000"/>
      <w:sz w:val="40"/>
    </w:rPr>
  </w:style>
  <w:style w:type="paragraph" w:customStyle="1" w:styleId="TOCTitle">
    <w:name w:val="TOCTitle"/>
    <w:basedOn w:val="Heading1"/>
    <w:rsid w:val="00E16327"/>
    <w:pPr>
      <w:spacing w:after="240"/>
      <w:jc w:val="center"/>
      <w:outlineLvl w:val="9"/>
    </w:pPr>
    <w:rPr>
      <w:caps/>
    </w:rPr>
  </w:style>
  <w:style w:type="paragraph" w:customStyle="1" w:styleId="Version">
    <w:name w:val="Version"/>
    <w:rsid w:val="00E163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327"/>
    <w:pPr>
      <w:keepNext w:val="0"/>
      <w:tabs>
        <w:tab w:val="right" w:pos="4176"/>
      </w:tabs>
      <w:ind w:left="198" w:hanging="198"/>
    </w:pPr>
    <w:rPr>
      <w:rFonts w:ascii="Garamond" w:hAnsi="Garamond"/>
    </w:rPr>
  </w:style>
  <w:style w:type="paragraph" w:styleId="IndexHeading">
    <w:name w:val="index heading"/>
    <w:basedOn w:val="Normal"/>
    <w:next w:val="Index1"/>
    <w:semiHidden/>
    <w:rsid w:val="00E16327"/>
    <w:pPr>
      <w:spacing w:before="120" w:after="120"/>
    </w:pPr>
    <w:rPr>
      <w:rFonts w:ascii="Arial" w:hAnsi="Arial"/>
      <w:b/>
      <w:color w:val="918585"/>
      <w:sz w:val="24"/>
    </w:rPr>
  </w:style>
  <w:style w:type="paragraph" w:styleId="Header">
    <w:name w:val="header"/>
    <w:basedOn w:val="Normal"/>
    <w:link w:val="HeaderChar"/>
    <w:rsid w:val="00E163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327"/>
    <w:rPr>
      <w:rFonts w:ascii="Times New Roman" w:eastAsia="Times New Roman" w:hAnsi="Times New Roman" w:cs="Times New Roman"/>
      <w:sz w:val="16"/>
      <w:szCs w:val="20"/>
      <w:lang w:val="en-GB" w:eastAsia="en-US"/>
    </w:rPr>
  </w:style>
  <w:style w:type="paragraph" w:customStyle="1" w:styleId="Chapter">
    <w:name w:val="Chapter"/>
    <w:basedOn w:val="Normal"/>
    <w:rsid w:val="00E16327"/>
    <w:pPr>
      <w:spacing w:before="240"/>
    </w:pPr>
    <w:rPr>
      <w:rFonts w:ascii="Times New Roman" w:hAnsi="Times New Roman"/>
      <w:smallCaps/>
      <w:spacing w:val="80"/>
      <w:sz w:val="28"/>
    </w:rPr>
  </w:style>
  <w:style w:type="paragraph" w:customStyle="1" w:styleId="InChapter">
    <w:name w:val="InChapter"/>
    <w:basedOn w:val="Heading3"/>
    <w:rsid w:val="00E16327"/>
    <w:pPr>
      <w:spacing w:after="240"/>
      <w:outlineLvl w:val="9"/>
    </w:pPr>
    <w:rPr>
      <w:noProof/>
    </w:rPr>
  </w:style>
  <w:style w:type="paragraph" w:styleId="Index2">
    <w:name w:val="index 2"/>
    <w:basedOn w:val="Normal"/>
    <w:next w:val="Normal"/>
    <w:semiHidden/>
    <w:rsid w:val="00E16327"/>
    <w:pPr>
      <w:tabs>
        <w:tab w:val="right" w:pos="4176"/>
      </w:tabs>
      <w:ind w:left="568" w:hanging="284"/>
    </w:pPr>
    <w:rPr>
      <w:rFonts w:ascii="Garamond" w:hAnsi="Garamond"/>
    </w:rPr>
  </w:style>
  <w:style w:type="paragraph" w:customStyle="1" w:styleId="Byline">
    <w:name w:val="Byline"/>
    <w:rsid w:val="00E163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327"/>
    <w:pPr>
      <w:tabs>
        <w:tab w:val="clear" w:pos="3600"/>
        <w:tab w:val="clear" w:pos="3958"/>
      </w:tabs>
      <w:jc w:val="right"/>
    </w:pPr>
  </w:style>
  <w:style w:type="character" w:styleId="Emphasis">
    <w:name w:val="Emphasis"/>
    <w:basedOn w:val="DefaultParagraphFont"/>
    <w:qFormat/>
    <w:rsid w:val="00E16327"/>
    <w:rPr>
      <w:i/>
    </w:rPr>
  </w:style>
  <w:style w:type="paragraph" w:styleId="Caption">
    <w:name w:val="caption"/>
    <w:basedOn w:val="BodyText"/>
    <w:next w:val="Normal"/>
    <w:qFormat/>
    <w:rsid w:val="00E16327"/>
    <w:pPr>
      <w:framePr w:w="2268" w:hSpace="181" w:vSpace="181" w:wrap="around" w:vAnchor="text" w:hAnchor="page" w:x="1135" w:y="285" w:anchorLock="1"/>
    </w:pPr>
    <w:rPr>
      <w:i/>
    </w:rPr>
  </w:style>
  <w:style w:type="paragraph" w:customStyle="1" w:styleId="MiniTOCTitle">
    <w:name w:val="MiniTOCTitle"/>
    <w:basedOn w:val="Heading4"/>
    <w:rsid w:val="00E16327"/>
    <w:pPr>
      <w:spacing w:before="240"/>
      <w:outlineLvl w:val="9"/>
    </w:pPr>
    <w:rPr>
      <w:noProof/>
      <w:sz w:val="24"/>
    </w:rPr>
  </w:style>
  <w:style w:type="paragraph" w:customStyle="1" w:styleId="MiniTOCItem">
    <w:name w:val="MiniTOCItem"/>
    <w:basedOn w:val="ListBullet"/>
    <w:rsid w:val="00E16327"/>
    <w:pPr>
      <w:numPr>
        <w:numId w:val="0"/>
      </w:numPr>
      <w:tabs>
        <w:tab w:val="right" w:leader="dot" w:pos="6521"/>
      </w:tabs>
      <w:spacing w:before="0" w:after="0"/>
    </w:pPr>
  </w:style>
  <w:style w:type="paragraph" w:customStyle="1" w:styleId="TOFTitle">
    <w:name w:val="TOFTitle"/>
    <w:basedOn w:val="TOCTitle"/>
    <w:rsid w:val="00E16327"/>
  </w:style>
  <w:style w:type="paragraph" w:styleId="TableofFigures">
    <w:name w:val="table of figures"/>
    <w:basedOn w:val="Normal"/>
    <w:next w:val="Normal"/>
    <w:semiHidden/>
    <w:rsid w:val="00E16327"/>
    <w:pPr>
      <w:tabs>
        <w:tab w:val="right" w:leader="dot" w:pos="9072"/>
      </w:tabs>
      <w:ind w:left="970" w:hanging="403"/>
    </w:pPr>
    <w:rPr>
      <w:rFonts w:ascii="Times New Roman" w:hAnsi="Times New Roman"/>
      <w:b/>
    </w:rPr>
  </w:style>
  <w:style w:type="paragraph" w:styleId="ListNumber">
    <w:name w:val="List Number"/>
    <w:basedOn w:val="List"/>
    <w:rsid w:val="00E16327"/>
    <w:pPr>
      <w:numPr>
        <w:numId w:val="11"/>
      </w:numPr>
    </w:pPr>
  </w:style>
  <w:style w:type="character" w:customStyle="1" w:styleId="WingdingSymbols">
    <w:name w:val="Wingding Symbols"/>
    <w:rsid w:val="00E16327"/>
    <w:rPr>
      <w:rFonts w:ascii="Wingdings" w:hAnsi="Wingdings"/>
    </w:rPr>
  </w:style>
  <w:style w:type="paragraph" w:customStyle="1" w:styleId="TableHeading">
    <w:name w:val="Table Heading"/>
    <w:basedOn w:val="HeadingBase"/>
    <w:rsid w:val="00E16327"/>
    <w:pPr>
      <w:keepLines/>
      <w:pBdr>
        <w:bottom w:val="single" w:sz="6" w:space="1" w:color="918585"/>
      </w:pBdr>
      <w:spacing w:before="240"/>
    </w:pPr>
  </w:style>
  <w:style w:type="character" w:customStyle="1" w:styleId="HotSpot">
    <w:name w:val="HotSpot"/>
    <w:rsid w:val="00E16327"/>
    <w:rPr>
      <w:color w:val="0033CC"/>
      <w:u w:val="none"/>
    </w:rPr>
  </w:style>
  <w:style w:type="paragraph" w:customStyle="1" w:styleId="BodyTextRight">
    <w:name w:val="Body Text Right"/>
    <w:basedOn w:val="BodyText"/>
    <w:rsid w:val="00E16327"/>
    <w:pPr>
      <w:spacing w:before="0" w:after="0"/>
      <w:jc w:val="right"/>
    </w:pPr>
  </w:style>
  <w:style w:type="paragraph" w:styleId="Index3">
    <w:name w:val="index 3"/>
    <w:basedOn w:val="ListNumber2"/>
    <w:next w:val="Normal"/>
    <w:semiHidden/>
    <w:rsid w:val="00E16327"/>
    <w:pPr>
      <w:numPr>
        <w:numId w:val="0"/>
      </w:numPr>
      <w:tabs>
        <w:tab w:val="right" w:leader="dot" w:pos="4176"/>
      </w:tabs>
    </w:pPr>
  </w:style>
  <w:style w:type="paragraph" w:styleId="ListNumber2">
    <w:name w:val="List Number 2"/>
    <w:basedOn w:val="List2"/>
    <w:rsid w:val="00E16327"/>
    <w:pPr>
      <w:numPr>
        <w:numId w:val="10"/>
      </w:numPr>
      <w:tabs>
        <w:tab w:val="clear" w:pos="1060"/>
      </w:tabs>
    </w:pPr>
  </w:style>
  <w:style w:type="paragraph" w:customStyle="1" w:styleId="MarginNote">
    <w:name w:val="Margin Note"/>
    <w:basedOn w:val="BodyText"/>
    <w:rsid w:val="00E163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3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3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327"/>
    <w:rPr>
      <w:sz w:val="32"/>
    </w:rPr>
  </w:style>
  <w:style w:type="paragraph" w:customStyle="1" w:styleId="HeadingProcedure">
    <w:name w:val="Heading Procedure"/>
    <w:basedOn w:val="HeadingBase"/>
    <w:next w:val="Normal"/>
    <w:rsid w:val="00E16327"/>
    <w:pPr>
      <w:tabs>
        <w:tab w:val="left" w:pos="0"/>
      </w:tabs>
      <w:spacing w:before="120" w:after="60"/>
    </w:pPr>
    <w:rPr>
      <w:i/>
      <w:color w:val="918585"/>
      <w:sz w:val="22"/>
    </w:rPr>
  </w:style>
  <w:style w:type="paragraph" w:customStyle="1" w:styleId="TableBodyText">
    <w:name w:val="Table Body Text"/>
    <w:basedOn w:val="BodyText"/>
    <w:rsid w:val="00E16327"/>
    <w:pPr>
      <w:spacing w:before="60" w:after="60"/>
    </w:pPr>
  </w:style>
  <w:style w:type="paragraph" w:styleId="ListContinue">
    <w:name w:val="List Continue"/>
    <w:basedOn w:val="List"/>
    <w:rsid w:val="00E16327"/>
    <w:pPr>
      <w:ind w:firstLine="0"/>
    </w:pPr>
  </w:style>
  <w:style w:type="paragraph" w:customStyle="1" w:styleId="ListNote">
    <w:name w:val="List Note"/>
    <w:basedOn w:val="List"/>
    <w:rsid w:val="00E16327"/>
    <w:pPr>
      <w:pBdr>
        <w:top w:val="single" w:sz="6" w:space="2" w:color="918585"/>
        <w:bottom w:val="single" w:sz="6" w:space="2" w:color="918585"/>
      </w:pBdr>
      <w:tabs>
        <w:tab w:val="left" w:pos="1021"/>
      </w:tabs>
      <w:ind w:firstLine="0"/>
    </w:pPr>
  </w:style>
  <w:style w:type="paragraph" w:customStyle="1" w:styleId="Warning">
    <w:name w:val="Warning"/>
    <w:basedOn w:val="BodyText"/>
    <w:rsid w:val="00E16327"/>
    <w:pPr>
      <w:shd w:val="clear" w:color="auto" w:fill="D9D9D9"/>
      <w:tabs>
        <w:tab w:val="left" w:pos="992"/>
      </w:tabs>
      <w:ind w:left="119" w:right="119"/>
    </w:pPr>
    <w:rPr>
      <w:sz w:val="20"/>
    </w:rPr>
  </w:style>
  <w:style w:type="paragraph" w:customStyle="1" w:styleId="MarginIcons">
    <w:name w:val="Margin Icons"/>
    <w:basedOn w:val="BodyText"/>
    <w:rsid w:val="00E163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327"/>
    <w:rPr>
      <w:rFonts w:ascii="Courier New" w:hAnsi="Courier New"/>
    </w:rPr>
  </w:style>
  <w:style w:type="paragraph" w:customStyle="1" w:styleId="NoteBullet">
    <w:name w:val="Note Bullet"/>
    <w:basedOn w:val="Note"/>
    <w:rsid w:val="00E16327"/>
    <w:pPr>
      <w:tabs>
        <w:tab w:val="clear" w:pos="680"/>
      </w:tabs>
      <w:spacing w:before="60" w:after="60"/>
    </w:pPr>
  </w:style>
  <w:style w:type="paragraph" w:customStyle="1" w:styleId="SubHeading2">
    <w:name w:val="SubHeading2"/>
    <w:basedOn w:val="HeadingBase"/>
    <w:rsid w:val="00E16327"/>
    <w:pPr>
      <w:spacing w:before="240" w:after="60"/>
    </w:pPr>
    <w:rPr>
      <w:sz w:val="20"/>
    </w:rPr>
  </w:style>
  <w:style w:type="paragraph" w:customStyle="1" w:styleId="SubHeading1">
    <w:name w:val="SubHeading1"/>
    <w:basedOn w:val="HeadingBase"/>
    <w:rsid w:val="00E16327"/>
    <w:pPr>
      <w:spacing w:before="240" w:after="60"/>
    </w:pPr>
    <w:rPr>
      <w:color w:val="918585"/>
      <w:sz w:val="22"/>
    </w:rPr>
  </w:style>
  <w:style w:type="paragraph" w:customStyle="1" w:styleId="SideHeading">
    <w:name w:val="Side Heading"/>
    <w:basedOn w:val="HeadingBase"/>
    <w:rsid w:val="00E163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327"/>
    <w:pPr>
      <w:numPr>
        <w:numId w:val="12"/>
      </w:numPr>
    </w:pPr>
  </w:style>
  <w:style w:type="paragraph" w:styleId="PlainText">
    <w:name w:val="Plain Text"/>
    <w:basedOn w:val="Normal"/>
    <w:link w:val="PlainTextChar"/>
    <w:rsid w:val="00E16327"/>
    <w:rPr>
      <w:sz w:val="20"/>
    </w:rPr>
  </w:style>
  <w:style w:type="character" w:customStyle="1" w:styleId="PlainTextChar">
    <w:name w:val="Plain Text Char"/>
    <w:basedOn w:val="DefaultParagraphFont"/>
    <w:link w:val="PlainText"/>
    <w:rsid w:val="00E16327"/>
    <w:rPr>
      <w:rFonts w:ascii="Courier New" w:eastAsia="Times New Roman" w:hAnsi="Courier New" w:cs="Times New Roman"/>
      <w:sz w:val="20"/>
      <w:szCs w:val="20"/>
      <w:lang w:eastAsia="en-US"/>
    </w:rPr>
  </w:style>
  <w:style w:type="character" w:customStyle="1" w:styleId="MenuOption">
    <w:name w:val="Menu Option"/>
    <w:basedOn w:val="DefaultParagraphFont"/>
    <w:rsid w:val="00E16327"/>
    <w:rPr>
      <w:b/>
      <w:smallCaps/>
    </w:rPr>
  </w:style>
  <w:style w:type="paragraph" w:customStyle="1" w:styleId="TableListNumber">
    <w:name w:val="Table List Number"/>
    <w:basedOn w:val="ListNumber"/>
    <w:rsid w:val="00E16327"/>
    <w:pPr>
      <w:numPr>
        <w:numId w:val="0"/>
      </w:numPr>
    </w:pPr>
  </w:style>
  <w:style w:type="paragraph" w:styleId="TOC4">
    <w:name w:val="toc 4"/>
    <w:basedOn w:val="TOCBase"/>
    <w:next w:val="Normal"/>
    <w:semiHidden/>
    <w:rsid w:val="00E16327"/>
    <w:pPr>
      <w:tabs>
        <w:tab w:val="right" w:leader="dot" w:pos="9071"/>
      </w:tabs>
      <w:ind w:left="1701"/>
    </w:pPr>
  </w:style>
  <w:style w:type="paragraph" w:customStyle="1" w:styleId="ListAlpha">
    <w:name w:val="List Alpha"/>
    <w:basedOn w:val="List"/>
    <w:rsid w:val="00E16327"/>
    <w:pPr>
      <w:numPr>
        <w:numId w:val="9"/>
      </w:numPr>
    </w:pPr>
  </w:style>
  <w:style w:type="paragraph" w:customStyle="1" w:styleId="ListAlpha2">
    <w:name w:val="List Alpha 2"/>
    <w:basedOn w:val="List2"/>
    <w:rsid w:val="00E16327"/>
    <w:pPr>
      <w:numPr>
        <w:numId w:val="8"/>
      </w:numPr>
    </w:pPr>
  </w:style>
  <w:style w:type="paragraph" w:styleId="List3">
    <w:name w:val="List 3"/>
    <w:basedOn w:val="BodyText"/>
    <w:rsid w:val="00E16327"/>
    <w:pPr>
      <w:tabs>
        <w:tab w:val="left" w:pos="1021"/>
      </w:tabs>
      <w:spacing w:before="60" w:after="60"/>
      <w:ind w:left="1020" w:hanging="340"/>
    </w:pPr>
  </w:style>
  <w:style w:type="paragraph" w:styleId="List4">
    <w:name w:val="List 4"/>
    <w:basedOn w:val="BodyText"/>
    <w:rsid w:val="00E16327"/>
    <w:pPr>
      <w:tabs>
        <w:tab w:val="left" w:pos="1361"/>
      </w:tabs>
      <w:spacing w:before="60" w:after="60"/>
      <w:ind w:left="1361" w:hanging="340"/>
    </w:pPr>
  </w:style>
  <w:style w:type="paragraph" w:styleId="List5">
    <w:name w:val="List 5"/>
    <w:basedOn w:val="BodyText"/>
    <w:rsid w:val="00E16327"/>
    <w:pPr>
      <w:tabs>
        <w:tab w:val="left" w:pos="1701"/>
      </w:tabs>
      <w:spacing w:before="60" w:after="60"/>
      <w:ind w:left="1701" w:hanging="340"/>
    </w:pPr>
  </w:style>
  <w:style w:type="paragraph" w:styleId="ListBullet3">
    <w:name w:val="List Bullet 3"/>
    <w:basedOn w:val="List3"/>
    <w:rsid w:val="00E16327"/>
    <w:pPr>
      <w:numPr>
        <w:numId w:val="15"/>
      </w:numPr>
      <w:tabs>
        <w:tab w:val="clear" w:pos="1021"/>
      </w:tabs>
      <w:ind w:left="1037" w:hanging="357"/>
    </w:pPr>
  </w:style>
  <w:style w:type="paragraph" w:styleId="ListBullet4">
    <w:name w:val="List Bullet 4"/>
    <w:basedOn w:val="List4"/>
    <w:rsid w:val="00E16327"/>
    <w:pPr>
      <w:numPr>
        <w:numId w:val="3"/>
      </w:numPr>
    </w:pPr>
  </w:style>
  <w:style w:type="paragraph" w:styleId="ListBullet5">
    <w:name w:val="List Bullet 5"/>
    <w:basedOn w:val="List5"/>
    <w:rsid w:val="00E16327"/>
    <w:pPr>
      <w:numPr>
        <w:numId w:val="4"/>
      </w:numPr>
    </w:pPr>
  </w:style>
  <w:style w:type="paragraph" w:styleId="ListContinue2">
    <w:name w:val="List Continue 2"/>
    <w:basedOn w:val="List2"/>
    <w:rsid w:val="00E16327"/>
    <w:pPr>
      <w:ind w:firstLine="0"/>
    </w:pPr>
  </w:style>
  <w:style w:type="paragraph" w:styleId="ListContinue3">
    <w:name w:val="List Continue 3"/>
    <w:basedOn w:val="List3"/>
    <w:rsid w:val="00E16327"/>
    <w:pPr>
      <w:ind w:left="1021" w:firstLine="0"/>
    </w:pPr>
  </w:style>
  <w:style w:type="paragraph" w:styleId="ListContinue4">
    <w:name w:val="List Continue 4"/>
    <w:basedOn w:val="List4"/>
    <w:rsid w:val="00E16327"/>
    <w:pPr>
      <w:ind w:firstLine="0"/>
    </w:pPr>
  </w:style>
  <w:style w:type="paragraph" w:styleId="ListContinue5">
    <w:name w:val="List Continue 5"/>
    <w:basedOn w:val="List5"/>
    <w:rsid w:val="00E16327"/>
    <w:pPr>
      <w:ind w:firstLine="0"/>
    </w:pPr>
  </w:style>
  <w:style w:type="paragraph" w:styleId="ListNumber3">
    <w:name w:val="List Number 3"/>
    <w:basedOn w:val="List3"/>
    <w:rsid w:val="00E16327"/>
    <w:pPr>
      <w:numPr>
        <w:numId w:val="5"/>
      </w:numPr>
    </w:pPr>
  </w:style>
  <w:style w:type="paragraph" w:styleId="ListNumber4">
    <w:name w:val="List Number 4"/>
    <w:basedOn w:val="List4"/>
    <w:rsid w:val="00E16327"/>
    <w:pPr>
      <w:numPr>
        <w:numId w:val="6"/>
      </w:numPr>
    </w:pPr>
  </w:style>
  <w:style w:type="paragraph" w:styleId="ListNumber5">
    <w:name w:val="List Number 5"/>
    <w:basedOn w:val="List5"/>
    <w:rsid w:val="00E16327"/>
    <w:pPr>
      <w:numPr>
        <w:numId w:val="7"/>
      </w:numPr>
    </w:pPr>
  </w:style>
  <w:style w:type="paragraph" w:styleId="BlockText">
    <w:name w:val="Block Text"/>
    <w:basedOn w:val="Normal"/>
    <w:rsid w:val="00E16327"/>
    <w:pPr>
      <w:spacing w:after="120"/>
      <w:ind w:left="1440" w:right="1440"/>
    </w:pPr>
  </w:style>
  <w:style w:type="character" w:customStyle="1" w:styleId="Subscript">
    <w:name w:val="Subscript"/>
    <w:basedOn w:val="DefaultParagraphFont"/>
    <w:rsid w:val="00E16327"/>
    <w:rPr>
      <w:sz w:val="16"/>
      <w:vertAlign w:val="subscript"/>
    </w:rPr>
  </w:style>
  <w:style w:type="character" w:customStyle="1" w:styleId="Superscript">
    <w:name w:val="Superscript"/>
    <w:basedOn w:val="DefaultParagraphFont"/>
    <w:rsid w:val="00E16327"/>
    <w:rPr>
      <w:sz w:val="16"/>
      <w:vertAlign w:val="superscript"/>
    </w:rPr>
  </w:style>
  <w:style w:type="character" w:customStyle="1" w:styleId="Symbols">
    <w:name w:val="Symbols"/>
    <w:basedOn w:val="DefaultParagraphFont"/>
    <w:rsid w:val="00E16327"/>
    <w:rPr>
      <w:rFonts w:ascii="Symbol" w:hAnsi="Symbol"/>
    </w:rPr>
  </w:style>
  <w:style w:type="character" w:customStyle="1" w:styleId="MenuOptions">
    <w:name w:val="Menu Options"/>
    <w:basedOn w:val="DefaultParagraphFont"/>
    <w:rsid w:val="00E16327"/>
    <w:rPr>
      <w:rFonts w:ascii="Arial Narrow" w:hAnsi="Arial Narrow"/>
      <w:smallCaps/>
    </w:rPr>
  </w:style>
  <w:style w:type="character" w:customStyle="1" w:styleId="Buttons">
    <w:name w:val="Buttons"/>
    <w:basedOn w:val="DefaultParagraphFont"/>
    <w:rsid w:val="00E16327"/>
    <w:rPr>
      <w:b/>
    </w:rPr>
  </w:style>
  <w:style w:type="character" w:customStyle="1" w:styleId="Underlined">
    <w:name w:val="Underlined"/>
    <w:basedOn w:val="DefaultParagraphFont"/>
    <w:rsid w:val="00E16327"/>
    <w:rPr>
      <w:u w:val="single"/>
    </w:rPr>
  </w:style>
  <w:style w:type="paragraph" w:customStyle="1" w:styleId="TableBodyTextRight">
    <w:name w:val="Table Body Text Right"/>
    <w:basedOn w:val="TableBodyText"/>
    <w:rsid w:val="00E16327"/>
    <w:pPr>
      <w:widowControl w:val="0"/>
      <w:autoSpaceDE w:val="0"/>
      <w:autoSpaceDN w:val="0"/>
      <w:adjustRightInd w:val="0"/>
      <w:jc w:val="right"/>
    </w:pPr>
    <w:rPr>
      <w:rFonts w:cs="Arial"/>
      <w:szCs w:val="18"/>
    </w:rPr>
  </w:style>
  <w:style w:type="paragraph" w:customStyle="1" w:styleId="CopyrightText">
    <w:name w:val="Copyright Text"/>
    <w:basedOn w:val="BodyText"/>
    <w:rsid w:val="00E16327"/>
    <w:rPr>
      <w:sz w:val="18"/>
    </w:rPr>
  </w:style>
  <w:style w:type="paragraph" w:customStyle="1" w:styleId="BodySmallRight">
    <w:name w:val="Body Small Right"/>
    <w:basedOn w:val="BodyTextRight"/>
    <w:rsid w:val="00E16327"/>
    <w:rPr>
      <w:sz w:val="18"/>
      <w:szCs w:val="18"/>
    </w:rPr>
  </w:style>
  <w:style w:type="paragraph" w:customStyle="1" w:styleId="MarginEdition">
    <w:name w:val="Margin Edition"/>
    <w:basedOn w:val="MarginNote"/>
    <w:rsid w:val="00E16327"/>
    <w:pPr>
      <w:spacing w:before="0" w:after="0"/>
    </w:pPr>
    <w:rPr>
      <w:rFonts w:ascii="Times New Roman" w:hAnsi="Times New Roman"/>
      <w:color w:val="999999"/>
    </w:rPr>
  </w:style>
  <w:style w:type="paragraph" w:customStyle="1" w:styleId="Spacer">
    <w:name w:val="Spacer"/>
    <w:basedOn w:val="Normal"/>
    <w:rsid w:val="00E16327"/>
    <w:rPr>
      <w:sz w:val="2"/>
      <w:szCs w:val="2"/>
    </w:rPr>
  </w:style>
  <w:style w:type="character" w:customStyle="1" w:styleId="Small">
    <w:name w:val="Small"/>
    <w:basedOn w:val="DefaultParagraphFont"/>
    <w:rsid w:val="00E16327"/>
    <w:rPr>
      <w:sz w:val="16"/>
    </w:rPr>
  </w:style>
  <w:style w:type="paragraph" w:customStyle="1" w:styleId="WideTable">
    <w:name w:val="Wide Table"/>
    <w:basedOn w:val="Normal"/>
    <w:rsid w:val="00E16327"/>
    <w:pPr>
      <w:ind w:left="-1418"/>
    </w:pPr>
    <w:rPr>
      <w:sz w:val="2"/>
      <w:szCs w:val="2"/>
    </w:rPr>
  </w:style>
  <w:style w:type="character" w:styleId="PageNumber">
    <w:name w:val="page number"/>
    <w:basedOn w:val="DefaultParagraphFont"/>
    <w:rsid w:val="00E16327"/>
  </w:style>
  <w:style w:type="paragraph" w:styleId="Quote">
    <w:name w:val="Quote"/>
    <w:basedOn w:val="Heading1"/>
    <w:link w:val="QuoteChar"/>
    <w:qFormat/>
    <w:rsid w:val="00E16327"/>
    <w:rPr>
      <w:b w:val="0"/>
      <w:sz w:val="72"/>
      <w:szCs w:val="72"/>
      <w:lang w:val="en-NZ"/>
    </w:rPr>
  </w:style>
  <w:style w:type="character" w:customStyle="1" w:styleId="QuoteChar">
    <w:name w:val="Quote Char"/>
    <w:basedOn w:val="DefaultParagraphFont"/>
    <w:link w:val="Quote"/>
    <w:rsid w:val="00E163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327"/>
    <w:pPr>
      <w:pageBreakBefore/>
    </w:pPr>
  </w:style>
  <w:style w:type="paragraph" w:customStyle="1" w:styleId="Border">
    <w:name w:val="Border"/>
    <w:basedOn w:val="Normal"/>
    <w:qFormat/>
    <w:rsid w:val="00E163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327"/>
    <w:rPr>
      <w:b/>
      <w:bCs/>
      <w:i/>
      <w:iCs/>
      <w:color w:val="auto"/>
    </w:rPr>
  </w:style>
  <w:style w:type="paragraph" w:styleId="IntenseQuote">
    <w:name w:val="Intense Quote"/>
    <w:basedOn w:val="Normal"/>
    <w:next w:val="Normal"/>
    <w:link w:val="IntenseQuoteChar"/>
    <w:uiPriority w:val="30"/>
    <w:qFormat/>
    <w:rsid w:val="00E163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3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327"/>
    <w:rPr>
      <w:smallCaps/>
      <w:color w:val="auto"/>
      <w:u w:val="single"/>
    </w:rPr>
  </w:style>
  <w:style w:type="character" w:styleId="IntenseReference">
    <w:name w:val="Intense Reference"/>
    <w:basedOn w:val="DefaultParagraphFont"/>
    <w:uiPriority w:val="32"/>
    <w:qFormat/>
    <w:rsid w:val="00E16327"/>
    <w:rPr>
      <w:b/>
      <w:bCs/>
      <w:smallCaps/>
      <w:color w:val="auto"/>
      <w:spacing w:val="5"/>
      <w:u w:val="single"/>
    </w:rPr>
  </w:style>
  <w:style w:type="paragraph" w:customStyle="1" w:styleId="2ColumnHeading">
    <w:name w:val="2Column Heading"/>
    <w:basedOn w:val="BodyText"/>
    <w:qFormat/>
    <w:rsid w:val="00E16327"/>
    <w:pPr>
      <w:spacing w:after="60"/>
      <w:ind w:left="-2268"/>
    </w:pPr>
    <w:rPr>
      <w:b/>
    </w:rPr>
  </w:style>
  <w:style w:type="paragraph" w:customStyle="1" w:styleId="Heading1TOC">
    <w:name w:val="Heading1 TOC"/>
    <w:basedOn w:val="Normal"/>
    <w:qFormat/>
    <w:rsid w:val="00E16327"/>
    <w:pPr>
      <w:spacing w:before="240" w:after="120"/>
    </w:pPr>
    <w:rPr>
      <w:rFonts w:ascii="Times New Roman" w:hAnsi="Times New Roman"/>
      <w:b/>
      <w:sz w:val="32"/>
    </w:rPr>
  </w:style>
  <w:style w:type="paragraph" w:customStyle="1" w:styleId="Heading2TOC">
    <w:name w:val="Heading2 TOC"/>
    <w:basedOn w:val="Normal"/>
    <w:qFormat/>
    <w:rsid w:val="00E16327"/>
    <w:pPr>
      <w:spacing w:before="240" w:after="60"/>
    </w:pPr>
    <w:rPr>
      <w:rFonts w:ascii="Times New Roman" w:hAnsi="Times New Roman"/>
      <w:b/>
      <w:sz w:val="28"/>
    </w:rPr>
  </w:style>
  <w:style w:type="character" w:customStyle="1" w:styleId="Underline">
    <w:name w:val="Underline"/>
    <w:basedOn w:val="DefaultParagraphFont"/>
    <w:qFormat/>
    <w:rsid w:val="00E16327"/>
    <w:rPr>
      <w:u w:val="single"/>
    </w:rPr>
  </w:style>
  <w:style w:type="paragraph" w:styleId="BalloonText">
    <w:name w:val="Balloon Text"/>
    <w:basedOn w:val="Normal"/>
    <w:link w:val="BalloonTextChar"/>
    <w:rsid w:val="00E16327"/>
    <w:rPr>
      <w:rFonts w:ascii="Tahoma" w:hAnsi="Tahoma" w:cs="Tahoma"/>
      <w:sz w:val="16"/>
      <w:szCs w:val="16"/>
    </w:rPr>
  </w:style>
  <w:style w:type="character" w:customStyle="1" w:styleId="BalloonTextChar">
    <w:name w:val="Balloon Text Char"/>
    <w:basedOn w:val="DefaultParagraphFont"/>
    <w:link w:val="BalloonText"/>
    <w:rsid w:val="00E163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3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3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327"/>
    <w:rPr>
      <w:b/>
      <w:color w:val="660033"/>
      <w:spacing w:val="0"/>
    </w:rPr>
  </w:style>
  <w:style w:type="paragraph" w:customStyle="1" w:styleId="Nameditemlist">
    <w:name w:val="Named item list"/>
    <w:basedOn w:val="BodyText"/>
    <w:qFormat/>
    <w:rsid w:val="00E163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1734</Words>
  <Characters>10379</Characters>
  <Application>Microsoft Office Word</Application>
  <DocSecurity>0</DocSecurity>
  <Lines>343</Lines>
  <Paragraphs>232</Paragraphs>
  <ScaleCrop>false</ScaleCrop>
  <Company>Author-it Software Corporation Ltd.</Company>
  <LinksUpToDate>false</LinksUpToDate>
  <CharactersWithSpaces>12045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SISOYSB201A Demonstrate basic skills to sail a small boat in controlled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2012-10-11T18:32:00Z</dcterms:created>
  <dcterms:modified xsi:type="dcterms:W3CDTF">2012-10-11T18:32:00Z</dcterms:modified>
</cp:coreProperties>
</file>