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F90" w:rsidP="004A6F90">
      <w:pPr>
        <w:pStyle w:val="Title"/>
      </w:pPr>
      <w:r>
        <w:fldChar w:fldCharType="begin"/>
      </w:r>
      <w:r>
        <w:instrText xml:space="preserve"> TITLE   \* MERGEFORMAT </w:instrText>
      </w:r>
      <w:r>
        <w:fldChar w:fldCharType="separate"/>
      </w:r>
      <w:r>
        <w:t>SISOWWR201A Demonstrate self rescue skills in white water</w:t>
      </w:r>
      <w:r>
        <w:fldChar w:fldCharType="end"/>
      </w:r>
    </w:p>
    <w:p w:rsidR="004A6F90" w:rsidP="004A6F90">
      <w:pPr>
        <w:pStyle w:val="Version"/>
        <w:sectPr w:rsidSect="00AC58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58C0" w:rsidP="00AC58C0">
      <w:pPr>
        <w:pStyle w:val="SuperHeading"/>
      </w:pPr>
      <w:r w:rsidRPr="00AC58C0">
        <w:t>SISOWWR201A Demonstrate self rescue skills in white water</w:t>
      </w:r>
    </w:p>
    <w:p w:rsidR="00000000" w:rsidRPr="00AC58C0" w:rsidP="00AC58C0">
      <w:pPr>
        <w:pStyle w:val="Heading1"/>
      </w:pPr>
      <w:bookmarkStart w:id="1" w:name="O_368361"/>
      <w:bookmarkEnd w:id="1"/>
      <w:r w:rsidRPr="00AC58C0">
        <w:t>Modification History</w:t>
      </w:r>
    </w:p>
    <w:p w:rsidR="00000000" w:rsidRPr="00AC58C0" w:rsidP="00AC58C0">
      <w:pPr>
        <w:pStyle w:val="BodyText"/>
      </w:pPr>
      <w:r w:rsidRPr="00AC58C0">
        <w:t>Not Applicable</w:t>
      </w:r>
    </w:p>
    <w:p w:rsidR="00000000" w:rsidRPr="00AC58C0" w:rsidP="00AC58C0">
      <w:pPr>
        <w:pStyle w:val="AllowPageBreak"/>
      </w:pPr>
    </w:p>
    <w:p w:rsidR="00000000" w:rsidRPr="00AC58C0" w:rsidP="00AC58C0">
      <w:pPr>
        <w:pStyle w:val="Heading1"/>
      </w:pPr>
      <w:bookmarkStart w:id="2" w:name="O_368357"/>
      <w:bookmarkEnd w:id="2"/>
      <w:r w:rsidRPr="00AC58C0">
        <w:t>Unit Descriptor</w:t>
      </w:r>
    </w:p>
    <w:p w:rsidR="00000000" w:rsidRPr="00AC58C0" w:rsidP="00AC58C0">
      <w:pPr>
        <w:pStyle w:val="BodyText"/>
      </w:pPr>
      <w:r w:rsidRPr="00AC58C0">
        <w:t>This unit describes the performance outcomes, skills and knowledge required to apply self rescue skills in wh</w:t>
      </w:r>
      <w:r w:rsidRPr="00AC58C0">
        <w:t>ite water with Grade 2 rapids. This unit may be used in conjunction with other units, such as rafting, canoeing or kayaking, and applies to situations where crew member or members are in the water due to circumstances such as craft capsize.</w:t>
      </w:r>
    </w:p>
    <w:p w:rsidR="00000000" w:rsidRPr="00AC58C0" w:rsidP="00AC58C0">
      <w:pPr>
        <w:pStyle w:val="AllowPageBreak"/>
      </w:pPr>
    </w:p>
    <w:p w:rsidR="00000000" w:rsidRPr="00AC58C0" w:rsidP="00AC58C0">
      <w:pPr>
        <w:pStyle w:val="Heading1"/>
      </w:pPr>
      <w:bookmarkStart w:id="3" w:name="O_368370"/>
      <w:bookmarkEnd w:id="3"/>
      <w:r w:rsidRPr="00AC58C0">
        <w:t>Application of the Unit</w:t>
      </w:r>
    </w:p>
    <w:p w:rsidR="00000000" w:rsidRPr="00AC58C0" w:rsidP="00AC58C0">
      <w:pPr>
        <w:pStyle w:val="BodyText"/>
      </w:pPr>
      <w:r w:rsidRPr="00AC58C0">
        <w:t xml:space="preserve">This unit applies to those working as assistant rafting, canoeing or kayaking leaders working for outdoor education or adventure providers, volunteer groups, not-for-profit organisations or government agencies in a range of white </w:t>
      </w:r>
      <w:r w:rsidRPr="00AC58C0">
        <w:t>water conditions.</w:t>
      </w:r>
    </w:p>
    <w:p w:rsidR="00000000" w:rsidRPr="00AC58C0" w:rsidP="00AC58C0">
      <w:pPr>
        <w:pStyle w:val="AllowPageBreak"/>
      </w:pPr>
    </w:p>
    <w:p w:rsidR="00000000" w:rsidRPr="00AC58C0" w:rsidP="00AC58C0">
      <w:pPr>
        <w:pStyle w:val="Heading1"/>
      </w:pPr>
      <w:bookmarkStart w:id="4" w:name="O_368362"/>
      <w:bookmarkEnd w:id="4"/>
      <w:r w:rsidRPr="00AC58C0">
        <w:t>Licensing/Regulatory Information</w:t>
      </w:r>
    </w:p>
    <w:p w:rsidR="00000000" w:rsidRPr="00AC58C0" w:rsidP="00AC58C0">
      <w:pPr>
        <w:pStyle w:val="BodyText"/>
      </w:pPr>
      <w:r w:rsidRPr="00AC58C0">
        <w:t>No licensing, regulatory or certification requirements apply to this unit at the time of endorsement.</w:t>
      </w:r>
    </w:p>
    <w:p w:rsidR="00000000" w:rsidRPr="00AC58C0" w:rsidP="00AC58C0">
      <w:pPr>
        <w:pStyle w:val="AllowPageBreak"/>
      </w:pPr>
    </w:p>
    <w:p w:rsidR="00000000" w:rsidRPr="00AC58C0" w:rsidP="00AC58C0">
      <w:pPr>
        <w:pStyle w:val="Heading1"/>
      </w:pPr>
      <w:bookmarkStart w:id="5" w:name="O_368360"/>
      <w:bookmarkEnd w:id="5"/>
      <w:r w:rsidRPr="00AC58C0">
        <w:t>Pre-Requisites</w:t>
      </w:r>
    </w:p>
    <w:p w:rsidR="00000000" w:rsidRPr="00AC58C0" w:rsidP="00AC58C0">
      <w:pPr>
        <w:pStyle w:val="BodyText"/>
      </w:pPr>
      <w:r w:rsidRPr="00AC58C0">
        <w:t>Nil</w:t>
      </w:r>
    </w:p>
    <w:p w:rsidR="00000000" w:rsidRPr="00AC58C0" w:rsidP="00AC58C0">
      <w:pPr>
        <w:pStyle w:val="AllowPageBreak"/>
      </w:pPr>
    </w:p>
    <w:p w:rsidR="00000000" w:rsidRPr="00AC58C0" w:rsidP="00AC58C0">
      <w:pPr>
        <w:pStyle w:val="Heading1"/>
      </w:pPr>
      <w:bookmarkStart w:id="6" w:name="O_368365"/>
      <w:bookmarkEnd w:id="6"/>
      <w:r w:rsidRPr="00AC58C0">
        <w:t>Employability Skills Information</w:t>
      </w:r>
    </w:p>
    <w:p w:rsidR="00000000" w:rsidRPr="00AC58C0" w:rsidP="00AC58C0">
      <w:pPr>
        <w:pStyle w:val="BodyText"/>
      </w:pPr>
      <w:r w:rsidRPr="00AC58C0">
        <w:t>This unit contains employability skills.</w:t>
      </w:r>
    </w:p>
    <w:p w:rsidR="00000000" w:rsidRPr="00AC58C0" w:rsidP="00AC58C0">
      <w:pPr>
        <w:pStyle w:val="AllowPageBreak"/>
      </w:pPr>
    </w:p>
    <w:p w:rsidR="00000000" w:rsidRPr="00AC58C0" w:rsidP="00AC58C0">
      <w:pPr>
        <w:pStyle w:val="Heading1"/>
      </w:pPr>
      <w:bookmarkStart w:id="7" w:name="O_368366"/>
      <w:bookmarkEnd w:id="7"/>
      <w:r w:rsidRPr="00AC58C0">
        <w:t>Elements and Performance Criteria Pre-Content</w:t>
      </w:r>
    </w:p>
    <w:p w:rsidR="00000000" w:rsidRPr="00AC58C0" w:rsidP="00AC58C0">
      <w:pPr>
        <w:pStyle w:val="Heading1"/>
      </w:pPr>
      <w:bookmarkStart w:id="8" w:name="O_368367"/>
      <w:bookmarkEnd w:id="8"/>
      <w:r w:rsidRPr="00AC58C0">
        <w:t>Elements and Performance Criteria</w:t>
      </w:r>
    </w:p>
    <w:tbl>
      <w:tblPr>
        <w:tblW w:w="0" w:type="auto"/>
        <w:tblLayout w:type="fixed"/>
        <w:tblCellMar>
          <w:left w:w="62" w:type="dxa"/>
          <w:right w:w="62" w:type="dxa"/>
        </w:tblCellMar>
        <w:tblLook w:val="0000"/>
      </w:tblPr>
      <w:tblGrid>
        <w:gridCol w:w="2627"/>
        <w:gridCol w:w="5895"/>
      </w:tblGrid>
      <w:tr w:rsidTr="004A6F90">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RPr="00AC58C0" w:rsidP="00AC58C0">
            <w:pPr>
              <w:pStyle w:val="BodyText"/>
            </w:pPr>
            <w:r w:rsidRPr="00AC58C0">
              <w:rPr>
                <w:rStyle w:val="SpecialBold"/>
              </w:rPr>
              <w:t>ELEMENT</w:t>
            </w:r>
          </w:p>
        </w:tc>
        <w:tc>
          <w:tcPr>
            <w:tcW w:w="5895"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SpecialBold"/>
              </w:rPr>
              <w:t>PERFORMANCE CRITERIA</w:t>
            </w:r>
          </w:p>
        </w:tc>
      </w:tr>
      <w:tr w:rsidTr="004A6F90">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t>Elements describe the essential outcomes of a unit of competency.</w:t>
            </w:r>
          </w:p>
        </w:tc>
        <w:tc>
          <w:tcPr>
            <w:tcW w:w="5895"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t>Performance criteria describe the performance needed to demonstrate achievement of the element. Where bold italicised text is used, further information is detailed in the required skills and knowledge section and the range statement. Assessment of performa</w:t>
            </w:r>
            <w:r w:rsidRPr="00AC58C0">
              <w:t>nce is to be consistent with the Evidence Guide.</w:t>
            </w:r>
          </w:p>
        </w:tc>
      </w:tr>
      <w:tr w:rsidTr="004A6F90">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C58C0">
            <w:pPr>
              <w:pStyle w:val="List"/>
              <w:rPr>
                <w:lang w:val="en-NZ"/>
              </w:rPr>
            </w:pPr>
            <w:r w:rsidRPr="00AC58C0">
              <w:t>1.</w:t>
            </w:r>
            <w:r w:rsidRPr="00AC58C0">
              <w:tab/>
              <w:t xml:space="preserve">Determine rescue technique. </w:t>
            </w:r>
          </w:p>
        </w:tc>
        <w:tc>
          <w:tcPr>
            <w:tcW w:w="5895" w:type="dxa"/>
            <w:tcBorders>
              <w:top w:val="nil"/>
              <w:left w:val="nil"/>
              <w:bottom w:val="nil"/>
              <w:right w:val="nil"/>
            </w:tcBorders>
            <w:tcMar>
              <w:top w:w="0" w:type="dxa"/>
              <w:left w:w="62" w:type="dxa"/>
              <w:bottom w:w="0" w:type="dxa"/>
              <w:right w:w="62" w:type="dxa"/>
            </w:tcMar>
          </w:tcPr>
          <w:p w:rsidR="00000000" w:rsidRPr="00AC58C0" w:rsidP="00AC58C0">
            <w:pPr>
              <w:pStyle w:val="List2"/>
            </w:pPr>
            <w:r w:rsidRPr="00AC58C0">
              <w:t>1.1.</w:t>
            </w:r>
            <w:r w:rsidRPr="00AC58C0">
              <w:tab/>
              <w:t xml:space="preserve">Assess the situation and identify possible </w:t>
            </w:r>
            <w:r w:rsidRPr="00AC58C0">
              <w:rPr>
                <w:rStyle w:val="BoldandItalics"/>
              </w:rPr>
              <w:t>hazards</w:t>
            </w:r>
            <w:r w:rsidRPr="00AC58C0">
              <w:t xml:space="preserve"> and </w:t>
            </w:r>
            <w:r w:rsidRPr="00AC58C0">
              <w:rPr>
                <w:rStyle w:val="BoldandItalics"/>
              </w:rPr>
              <w:t>risks</w:t>
            </w:r>
            <w:r w:rsidRPr="00AC58C0">
              <w:t xml:space="preserve"> to self and others when swimming in white water.</w:t>
            </w:r>
          </w:p>
          <w:p w:rsidR="00000000" w:rsidP="00AC58C0">
            <w:pPr>
              <w:pStyle w:val="List2"/>
              <w:rPr>
                <w:lang w:val="en-NZ"/>
              </w:rPr>
            </w:pPr>
            <w:r w:rsidRPr="00AC58C0">
              <w:t>1.2.</w:t>
            </w:r>
            <w:r w:rsidRPr="00AC58C0">
              <w:tab/>
              <w:t>Select a rescue technique suitable to the situation.</w:t>
            </w:r>
          </w:p>
        </w:tc>
      </w:tr>
      <w:tr w:rsidTr="004A6F90">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C58C0">
            <w:pPr>
              <w:pStyle w:val="List"/>
              <w:rPr>
                <w:lang w:val="en-NZ"/>
              </w:rPr>
            </w:pPr>
            <w:r w:rsidRPr="00AC58C0">
              <w:t>2.</w:t>
            </w:r>
            <w:r w:rsidRPr="00AC58C0">
              <w:tab/>
              <w:t>Apply defensive swimming techniques.</w:t>
            </w:r>
          </w:p>
        </w:tc>
        <w:tc>
          <w:tcPr>
            <w:tcW w:w="5895" w:type="dxa"/>
            <w:tcBorders>
              <w:top w:val="nil"/>
              <w:left w:val="nil"/>
              <w:bottom w:val="nil"/>
              <w:right w:val="nil"/>
            </w:tcBorders>
            <w:tcMar>
              <w:top w:w="0" w:type="dxa"/>
              <w:left w:w="62" w:type="dxa"/>
              <w:bottom w:w="0" w:type="dxa"/>
              <w:right w:w="62" w:type="dxa"/>
            </w:tcMar>
          </w:tcPr>
          <w:p w:rsidR="00000000" w:rsidRPr="00AC58C0" w:rsidP="00AC58C0">
            <w:pPr>
              <w:pStyle w:val="List2"/>
            </w:pPr>
            <w:r w:rsidRPr="00AC58C0">
              <w:t>2.1.</w:t>
            </w:r>
            <w:r w:rsidRPr="00AC58C0">
              <w:tab/>
              <w:t>Adopt body position for defensive swimming.</w:t>
            </w:r>
          </w:p>
          <w:p w:rsidR="00000000" w:rsidP="00AC58C0">
            <w:pPr>
              <w:pStyle w:val="List2"/>
              <w:rPr>
                <w:lang w:val="en-NZ"/>
              </w:rPr>
            </w:pPr>
            <w:r w:rsidRPr="00AC58C0">
              <w:t>2.2.</w:t>
            </w:r>
            <w:r w:rsidRPr="00AC58C0">
              <w:tab/>
              <w:t xml:space="preserve">Negotiate hazards using </w:t>
            </w:r>
            <w:r w:rsidRPr="00AC58C0">
              <w:rPr>
                <w:rStyle w:val="BoldandItalics"/>
              </w:rPr>
              <w:t>defensive swimming techniques</w:t>
            </w:r>
            <w:r w:rsidRPr="00AC58C0">
              <w:t xml:space="preserve"> and ferry angles.</w:t>
            </w:r>
          </w:p>
        </w:tc>
      </w:tr>
      <w:tr w:rsidTr="004A6F90">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C58C0">
            <w:pPr>
              <w:pStyle w:val="List"/>
              <w:rPr>
                <w:lang w:val="en-NZ"/>
              </w:rPr>
            </w:pPr>
            <w:r w:rsidRPr="00AC58C0">
              <w:t>3.</w:t>
            </w:r>
            <w:r w:rsidRPr="00AC58C0">
              <w:tab/>
              <w:t>Apply aggressive swimming techniques.</w:t>
            </w:r>
          </w:p>
        </w:tc>
        <w:tc>
          <w:tcPr>
            <w:tcW w:w="5895" w:type="dxa"/>
            <w:tcBorders>
              <w:top w:val="nil"/>
              <w:left w:val="nil"/>
              <w:bottom w:val="nil"/>
              <w:right w:val="nil"/>
            </w:tcBorders>
            <w:tcMar>
              <w:top w:w="0" w:type="dxa"/>
              <w:left w:w="62" w:type="dxa"/>
              <w:bottom w:w="0" w:type="dxa"/>
              <w:right w:w="62" w:type="dxa"/>
            </w:tcMar>
          </w:tcPr>
          <w:p w:rsidR="00000000" w:rsidRPr="00AC58C0" w:rsidP="00AC58C0">
            <w:pPr>
              <w:pStyle w:val="List2"/>
            </w:pPr>
            <w:r w:rsidRPr="00AC58C0">
              <w:t>3.1.</w:t>
            </w:r>
            <w:r w:rsidRPr="00AC58C0">
              <w:tab/>
              <w:t>Identify and apply techniques to actively f</w:t>
            </w:r>
            <w:r w:rsidRPr="00AC58C0">
              <w:t xml:space="preserve">ree oneself from river hazards, using </w:t>
            </w:r>
            <w:r w:rsidRPr="00AC58C0">
              <w:rPr>
                <w:rStyle w:val="BoldandItalics"/>
              </w:rPr>
              <w:t>aggressive swimming techniques</w:t>
            </w:r>
            <w:r w:rsidRPr="00AC58C0">
              <w:t>.</w:t>
            </w:r>
          </w:p>
          <w:p w:rsidR="00000000" w:rsidRPr="00AC58C0" w:rsidP="00AC58C0">
            <w:pPr>
              <w:pStyle w:val="List2"/>
            </w:pPr>
            <w:r w:rsidRPr="00AC58C0">
              <w:t>3.2.</w:t>
            </w:r>
            <w:r w:rsidRPr="00AC58C0">
              <w:tab/>
              <w:t>Effectively cross a current in order to reach the bank or eddy using a ferry angle.</w:t>
            </w:r>
          </w:p>
          <w:p w:rsidR="00000000" w:rsidRPr="00AC58C0" w:rsidP="00AC58C0">
            <w:pPr>
              <w:pStyle w:val="List2"/>
            </w:pPr>
            <w:r w:rsidRPr="00AC58C0">
              <w:t>3.3.</w:t>
            </w:r>
            <w:r w:rsidRPr="00AC58C0">
              <w:tab/>
              <w:t>Break in and out of eddies to get to shore.</w:t>
            </w:r>
          </w:p>
          <w:p w:rsidR="00000000" w:rsidP="00AC58C0">
            <w:pPr>
              <w:pStyle w:val="List2"/>
              <w:rPr>
                <w:lang w:val="en-NZ"/>
              </w:rPr>
            </w:pPr>
            <w:r w:rsidRPr="00AC58C0">
              <w:t>3.4.</w:t>
            </w:r>
            <w:r w:rsidRPr="00AC58C0">
              <w:tab/>
              <w:t>Avoid obstacles and hazards using aggressiv</w:t>
            </w:r>
            <w:r w:rsidRPr="00AC58C0">
              <w:t>e swimming using a support to self rescue</w:t>
            </w:r>
          </w:p>
        </w:tc>
      </w:tr>
      <w:tr w:rsidTr="004A6F90">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C58C0">
            <w:pPr>
              <w:pStyle w:val="List"/>
              <w:rPr>
                <w:lang w:val="en-NZ"/>
              </w:rPr>
            </w:pPr>
            <w:r w:rsidRPr="00AC58C0">
              <w:t>4.</w:t>
            </w:r>
            <w:r w:rsidRPr="00AC58C0">
              <w:tab/>
              <w:t>Apply shallow water crossing technique</w:t>
            </w:r>
          </w:p>
        </w:tc>
        <w:tc>
          <w:tcPr>
            <w:tcW w:w="5895" w:type="dxa"/>
            <w:tcBorders>
              <w:top w:val="nil"/>
              <w:left w:val="nil"/>
              <w:bottom w:val="nil"/>
              <w:right w:val="nil"/>
            </w:tcBorders>
            <w:tcMar>
              <w:top w:w="0" w:type="dxa"/>
              <w:left w:w="62" w:type="dxa"/>
              <w:bottom w:w="0" w:type="dxa"/>
              <w:right w:w="62" w:type="dxa"/>
            </w:tcMar>
          </w:tcPr>
          <w:p w:rsidR="00000000" w:rsidRPr="00AC58C0" w:rsidP="00AC58C0">
            <w:pPr>
              <w:pStyle w:val="List2"/>
            </w:pPr>
            <w:r w:rsidRPr="00AC58C0">
              <w:t>4.1.</w:t>
            </w:r>
            <w:r w:rsidRPr="00AC58C0">
              <w:tab/>
              <w:t xml:space="preserve">Identify appropriate </w:t>
            </w:r>
            <w:r w:rsidRPr="00AC58C0">
              <w:rPr>
                <w:rStyle w:val="BoldandItalics"/>
              </w:rPr>
              <w:t>wading location</w:t>
            </w:r>
          </w:p>
          <w:p w:rsidR="00000000" w:rsidP="00AC58C0">
            <w:pPr>
              <w:pStyle w:val="List2"/>
              <w:rPr>
                <w:lang w:val="en-NZ"/>
              </w:rPr>
            </w:pPr>
            <w:r w:rsidRPr="00AC58C0">
              <w:t>4.2.</w:t>
            </w:r>
            <w:r w:rsidRPr="00AC58C0">
              <w:tab/>
              <w:t>Wade across a swift current of mid-thigh depth, alone and using support, to self rescue.</w:t>
            </w:r>
          </w:p>
        </w:tc>
      </w:tr>
      <w:tr w:rsidTr="004A6F90">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C58C0">
            <w:pPr>
              <w:pStyle w:val="List"/>
              <w:rPr>
                <w:lang w:val="en-NZ"/>
              </w:rPr>
            </w:pPr>
            <w:r w:rsidRPr="00AC58C0">
              <w:t>5.</w:t>
            </w:r>
            <w:r w:rsidRPr="00AC58C0">
              <w:tab/>
              <w:t>Demonstrate craft re-entry.</w:t>
            </w:r>
          </w:p>
        </w:tc>
        <w:tc>
          <w:tcPr>
            <w:tcW w:w="5895" w:type="dxa"/>
            <w:tcBorders>
              <w:top w:val="nil"/>
              <w:left w:val="nil"/>
              <w:bottom w:val="nil"/>
              <w:right w:val="nil"/>
            </w:tcBorders>
            <w:tcMar>
              <w:top w:w="0" w:type="dxa"/>
              <w:left w:w="62" w:type="dxa"/>
              <w:bottom w:w="0" w:type="dxa"/>
              <w:right w:w="62" w:type="dxa"/>
            </w:tcMar>
          </w:tcPr>
          <w:p w:rsidR="00000000" w:rsidRPr="00AC58C0" w:rsidP="00AC58C0">
            <w:pPr>
              <w:pStyle w:val="List2"/>
            </w:pPr>
            <w:r w:rsidRPr="00AC58C0">
              <w:t>5.1.</w:t>
            </w:r>
            <w:r w:rsidRPr="00AC58C0">
              <w:tab/>
              <w:t>Identify appropriate re-entry techniques.</w:t>
            </w:r>
          </w:p>
          <w:p w:rsidR="00000000" w:rsidRPr="00AC58C0" w:rsidP="00AC58C0">
            <w:pPr>
              <w:pStyle w:val="List2"/>
            </w:pPr>
            <w:r w:rsidRPr="00AC58C0">
              <w:t>5.2.</w:t>
            </w:r>
            <w:r w:rsidRPr="00AC58C0">
              <w:tab/>
              <w:t xml:space="preserve">Select a method of re-entry after consideration of physical ability, type of </w:t>
            </w:r>
            <w:r w:rsidRPr="00AC58C0">
              <w:rPr>
                <w:rStyle w:val="BoldandItalics"/>
              </w:rPr>
              <w:t>craft</w:t>
            </w:r>
            <w:r w:rsidRPr="00AC58C0">
              <w:t xml:space="preserve"> and </w:t>
            </w:r>
            <w:r w:rsidRPr="00AC58C0">
              <w:rPr>
                <w:rStyle w:val="BoldandItalics"/>
              </w:rPr>
              <w:t>situational variances</w:t>
            </w:r>
            <w:r w:rsidRPr="00AC58C0">
              <w:t>.</w:t>
            </w:r>
          </w:p>
        </w:tc>
      </w:tr>
    </w:tbl>
    <w:p w:rsidR="00000000" w:rsidRPr="00AC58C0" w:rsidP="00AC58C0">
      <w:pPr>
        <w:pStyle w:val="BodyText"/>
      </w:pPr>
    </w:p>
    <w:p w:rsidR="00000000" w:rsidRPr="00AC58C0" w:rsidP="00AC58C0">
      <w:pPr>
        <w:pStyle w:val="AllowPageBreak"/>
      </w:pPr>
    </w:p>
    <w:p w:rsidR="00000000" w:rsidRPr="00AC58C0" w:rsidP="00AC58C0">
      <w:pPr>
        <w:pStyle w:val="Heading1"/>
      </w:pPr>
      <w:bookmarkStart w:id="9" w:name="O_368358"/>
      <w:bookmarkEnd w:id="9"/>
      <w:r w:rsidRPr="00AC58C0">
        <w:t>Required Skills and Knowledge</w:t>
      </w:r>
    </w:p>
    <w:tbl>
      <w:tblPr>
        <w:tblW w:w="0" w:type="auto"/>
        <w:tblLayout w:type="fixed"/>
        <w:tblCellMar>
          <w:left w:w="62" w:type="dxa"/>
          <w:right w:w="62" w:type="dxa"/>
        </w:tblCellMar>
        <w:tblLook w:val="0000"/>
      </w:tblPr>
      <w:tblGrid>
        <w:gridCol w:w="8522"/>
      </w:tblGrid>
      <w:tr w:rsidTr="004A6F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t>This section describes the skills and knowled</w:t>
            </w:r>
            <w:r w:rsidRPr="00AC58C0">
              <w:t>ge required for this unit.</w:t>
            </w:r>
          </w:p>
        </w:tc>
      </w:tr>
      <w:tr w:rsidTr="004A6F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SpecialBold"/>
              </w:rPr>
              <w:t>Required skills</w:t>
            </w:r>
          </w:p>
        </w:tc>
      </w:tr>
      <w:tr w:rsidTr="004A6F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C58C0" w:rsidP="00AC58C0">
            <w:pPr>
              <w:pStyle w:val="ListBullet"/>
            </w:pPr>
            <w:r w:rsidRPr="00AC58C0">
              <w:t xml:space="preserve">problem-solving skills to determine self rescue method or methods according to the situation and river conditions  </w:t>
            </w:r>
          </w:p>
          <w:p w:rsidR="00000000" w:rsidRPr="00AC58C0" w:rsidP="00AC58C0">
            <w:pPr>
              <w:pStyle w:val="ListBullet"/>
            </w:pPr>
            <w:r w:rsidRPr="00AC58C0">
              <w:t>river reading skills including direction and speed of flow, currents, eddies and other hydrological features  to assist the self rescue</w:t>
            </w:r>
          </w:p>
          <w:p w:rsidR="00000000" w:rsidRPr="00AC58C0" w:rsidP="00AC58C0">
            <w:pPr>
              <w:pStyle w:val="ListBullet"/>
            </w:pPr>
            <w:r w:rsidRPr="00AC58C0">
              <w:t>defensive and aggressive swimming skills to free oneself from possible hazards in fast moving water</w:t>
            </w:r>
          </w:p>
          <w:p w:rsidR="00000000" w:rsidRPr="00AC58C0" w:rsidP="00AC58C0">
            <w:pPr>
              <w:pStyle w:val="ListBullet"/>
            </w:pPr>
            <w:r w:rsidRPr="00AC58C0">
              <w:t>shallow water wading</w:t>
            </w:r>
            <w:r w:rsidRPr="00AC58C0">
              <w:t xml:space="preserve"> techniques</w:t>
            </w:r>
          </w:p>
          <w:p w:rsidR="00000000" w:rsidP="00AC58C0">
            <w:pPr>
              <w:pStyle w:val="ListBullet"/>
              <w:rPr>
                <w:lang w:val="en-NZ"/>
              </w:rPr>
            </w:pPr>
            <w:r w:rsidRPr="00AC58C0">
              <w:t>re-entry techniques to re-enter the craft efficiently after a capsize.</w:t>
            </w:r>
          </w:p>
        </w:tc>
      </w:tr>
      <w:tr w:rsidTr="004A6F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SpecialBold"/>
              </w:rPr>
              <w:t>Required knowledge</w:t>
            </w:r>
          </w:p>
        </w:tc>
      </w:tr>
      <w:tr w:rsidTr="004A6F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C58C0" w:rsidP="00AC58C0">
            <w:pPr>
              <w:pStyle w:val="ListBullet"/>
            </w:pPr>
            <w:r w:rsidRPr="00AC58C0">
              <w:t xml:space="preserve">hydrology and river grading systems to understand how rivers work to enable the safe application of self rescues </w:t>
            </w:r>
          </w:p>
          <w:p w:rsidR="00000000" w:rsidRPr="00AC58C0" w:rsidP="00AC58C0">
            <w:pPr>
              <w:pStyle w:val="ListBullet"/>
            </w:pPr>
            <w:r w:rsidRPr="00AC58C0">
              <w:t>common hazards and risks involved wit</w:t>
            </w:r>
            <w:r w:rsidRPr="00AC58C0">
              <w:t>h white water activities and appropriate responses</w:t>
            </w:r>
          </w:p>
          <w:p w:rsidR="00000000" w:rsidRPr="00AC58C0" w:rsidP="00AC58C0">
            <w:pPr>
              <w:pStyle w:val="ListBullet"/>
            </w:pPr>
            <w:r w:rsidRPr="00AC58C0">
              <w:t>aggressive and defensive swimming techniques to get free from hazards</w:t>
            </w:r>
          </w:p>
          <w:p w:rsidR="00000000" w:rsidRPr="00AC58C0" w:rsidP="00AC58C0">
            <w:pPr>
              <w:pStyle w:val="ListBullet"/>
            </w:pPr>
            <w:r w:rsidRPr="00AC58C0">
              <w:t>rescue and or recovery techniques suitable to the conditions and experience of the participant</w:t>
            </w:r>
          </w:p>
        </w:tc>
      </w:tr>
    </w:tbl>
    <w:p w:rsidR="00000000" w:rsidRPr="00AC58C0" w:rsidP="00AC58C0">
      <w:pPr>
        <w:pStyle w:val="BodyText"/>
      </w:pPr>
    </w:p>
    <w:p w:rsidR="00000000" w:rsidRPr="00AC58C0" w:rsidP="00AC58C0">
      <w:pPr>
        <w:pStyle w:val="AllowPageBreak"/>
      </w:pPr>
    </w:p>
    <w:p w:rsidR="00000000" w:rsidRPr="00AC58C0" w:rsidP="00AC58C0">
      <w:pPr>
        <w:pStyle w:val="Heading1"/>
      </w:pPr>
      <w:bookmarkStart w:id="10" w:name="O_368364"/>
      <w:bookmarkEnd w:id="10"/>
      <w:r w:rsidRPr="00AC58C0">
        <w:t>Evidence Guide</w:t>
      </w:r>
    </w:p>
    <w:tbl>
      <w:tblPr>
        <w:tblW w:w="9570" w:type="dxa"/>
        <w:tblLayout w:type="fixed"/>
        <w:tblCellMar>
          <w:left w:w="62" w:type="dxa"/>
          <w:right w:w="62" w:type="dxa"/>
        </w:tblCellMar>
        <w:tblLook w:val="0000"/>
      </w:tblPr>
      <w:tblGrid>
        <w:gridCol w:w="3908"/>
        <w:gridCol w:w="5662"/>
      </w:tblGrid>
      <w:tr w:rsidTr="004A6F9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t>The evidence guide provides advice on assessment and must be read in conjunction with the performance criteria, required skills and knowledge, range statement and the Assessment Guidelines for the Training Package.</w:t>
            </w:r>
          </w:p>
        </w:tc>
      </w:tr>
      <w:tr w:rsidTr="004A6F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p>
        </w:tc>
      </w:tr>
      <w:tr w:rsidTr="004A6F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SpecialBold"/>
              </w:rPr>
              <w:t>Critical aspec</w:t>
            </w:r>
            <w:r w:rsidRPr="00AC58C0">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C58C0" w:rsidP="00AC58C0">
            <w:pPr>
              <w:pStyle w:val="BodyText"/>
            </w:pPr>
            <w:r w:rsidRPr="00AC58C0">
              <w:t>Evidence of the following is essential:</w:t>
            </w:r>
          </w:p>
          <w:p w:rsidR="00000000" w:rsidRPr="00AC58C0" w:rsidP="00AC58C0">
            <w:pPr>
              <w:pStyle w:val="ListBullet"/>
            </w:pPr>
            <w:r w:rsidRPr="00AC58C0">
              <w:t>identifies hazards and their implications for white water swimmers and applies knowledge of hydrology and river features to select a sui</w:t>
            </w:r>
            <w:r w:rsidRPr="00AC58C0">
              <w:t>table self rescue method</w:t>
            </w:r>
          </w:p>
          <w:p w:rsidR="00000000" w:rsidRPr="00AC58C0" w:rsidP="00AC58C0">
            <w:pPr>
              <w:pStyle w:val="ListBullet"/>
            </w:pPr>
            <w:r w:rsidRPr="00AC58C0">
              <w:t>applies appropriate body position and defensive and aggressive swimming techniques suitable to the conditions</w:t>
            </w:r>
          </w:p>
          <w:p w:rsidR="00000000" w:rsidRPr="00AC58C0" w:rsidP="00AC58C0">
            <w:pPr>
              <w:pStyle w:val="ListBullet"/>
            </w:pPr>
            <w:r w:rsidRPr="00AC58C0">
              <w:t>adapts to problems or issues that arise during white water self rescues and makes adjustments to ensure safety of self and group</w:t>
            </w:r>
          </w:p>
          <w:p w:rsidR="00000000" w:rsidP="00AC58C0">
            <w:pPr>
              <w:pStyle w:val="ListBullet"/>
              <w:rPr>
                <w:lang w:val="en-NZ"/>
              </w:rPr>
            </w:pPr>
            <w:r w:rsidRPr="00AC58C0">
              <w:t>applies procedure to safely re-enter the craft following a capsize.</w:t>
            </w:r>
          </w:p>
        </w:tc>
      </w:tr>
      <w:tr w:rsidTr="004A6F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C58C0" w:rsidP="00AC58C0">
            <w:pPr>
              <w:pStyle w:val="BodyText"/>
            </w:pPr>
            <w:r w:rsidRPr="00AC58C0">
              <w:t>Assessmen</w:t>
            </w:r>
            <w:r w:rsidRPr="00AC58C0">
              <w:t>t must ensure application of self rescues on multiple occasions to demonstrate competency and consistency of performance.</w:t>
            </w:r>
          </w:p>
          <w:p w:rsidR="00000000" w:rsidRPr="00AC58C0" w:rsidP="00AC58C0">
            <w:pPr>
              <w:pStyle w:val="BodyText"/>
            </w:pPr>
            <w:r w:rsidRPr="00AC58C0">
              <w:t>Assessment must also ensure access to:</w:t>
            </w:r>
          </w:p>
          <w:p w:rsidR="00000000" w:rsidRPr="00AC58C0" w:rsidP="00AC58C0">
            <w:pPr>
              <w:pStyle w:val="ListBullet"/>
            </w:pPr>
            <w:r w:rsidRPr="00AC58C0">
              <w:t>a white water location with Grade 2 rapids</w:t>
            </w:r>
          </w:p>
          <w:p w:rsidR="00000000" w:rsidP="00AC58C0">
            <w:pPr>
              <w:pStyle w:val="ListBullet"/>
              <w:rPr>
                <w:lang w:val="en-NZ"/>
              </w:rPr>
            </w:pPr>
            <w:r w:rsidRPr="00AC58C0">
              <w:t>equipment required to perform self rescues in white</w:t>
            </w:r>
            <w:r w:rsidRPr="00AC58C0">
              <w:t xml:space="preserve"> water conditions.</w:t>
            </w:r>
          </w:p>
        </w:tc>
      </w:tr>
      <w:tr w:rsidTr="004A6F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C58C0" w:rsidP="00AC58C0">
            <w:pPr>
              <w:pStyle w:val="BodyText"/>
            </w:pPr>
            <w:r w:rsidRPr="00AC58C0">
              <w:t xml:space="preserve">A range of assessment methods should be used to assess practical skills and knowledge. The following examples are appropriate for this unit: </w:t>
            </w:r>
          </w:p>
          <w:p w:rsidR="00000000" w:rsidRPr="00AC58C0" w:rsidP="00AC58C0">
            <w:pPr>
              <w:pStyle w:val="ListBullet"/>
            </w:pPr>
            <w:r w:rsidRPr="00AC58C0">
              <w:t>oral or written questioning to assess knowledge of river hydrology and w</w:t>
            </w:r>
            <w:r w:rsidRPr="00AC58C0">
              <w:t>hite water hazards and risks</w:t>
            </w:r>
          </w:p>
          <w:p w:rsidR="00000000" w:rsidRPr="00AC58C0" w:rsidP="00AC58C0">
            <w:pPr>
              <w:pStyle w:val="ListBullet"/>
            </w:pPr>
            <w:r w:rsidRPr="00AC58C0">
              <w:t>observation of safe participation and demonstration of self rescue skills, such as defensive and aggressive swimming techniques</w:t>
            </w:r>
          </w:p>
          <w:p w:rsidR="00000000" w:rsidRPr="00AC58C0" w:rsidP="00AC58C0">
            <w:pPr>
              <w:pStyle w:val="ListBullet"/>
            </w:pPr>
            <w:r w:rsidRPr="00AC58C0">
              <w:t>observation of dealing with contingencies such as changing currents or weather conditions.</w:t>
            </w:r>
          </w:p>
          <w:p w:rsidR="00000000" w:rsidRPr="00AC58C0" w:rsidP="00AC58C0">
            <w:pPr>
              <w:pStyle w:val="ListBullet"/>
            </w:pPr>
            <w:r w:rsidRPr="00AC58C0">
              <w:t>third-party reports from a supervisor detailing performance.</w:t>
            </w:r>
          </w:p>
          <w:p w:rsidR="00000000" w:rsidRPr="00AC58C0" w:rsidP="00AC58C0">
            <w:pPr>
              <w:pStyle w:val="BodyText"/>
            </w:pPr>
            <w:r w:rsidRPr="00AC58C0">
              <w:t>Holistic assessment with other units relevant to the industry sector, workplace and job role is recommended, for example:</w:t>
            </w:r>
          </w:p>
          <w:p w:rsidR="00000000" w:rsidRPr="00AC58C0" w:rsidP="00AC58C0">
            <w:pPr>
              <w:pStyle w:val="ListBullet"/>
            </w:pPr>
            <w:r w:rsidRPr="00AC58C0">
              <w:t>activity specific canoeing, kayaking or rafting units.</w:t>
            </w:r>
          </w:p>
        </w:tc>
      </w:tr>
    </w:tbl>
    <w:p w:rsidR="00000000" w:rsidRPr="00AC58C0" w:rsidP="00AC58C0">
      <w:pPr>
        <w:pStyle w:val="BodyText"/>
      </w:pPr>
    </w:p>
    <w:p w:rsidR="00000000" w:rsidRPr="00AC58C0" w:rsidP="00AC58C0">
      <w:pPr>
        <w:pStyle w:val="AllowPageBreak"/>
      </w:pPr>
    </w:p>
    <w:p w:rsidR="00000000" w:rsidRPr="00AC58C0" w:rsidP="00AC58C0">
      <w:pPr>
        <w:pStyle w:val="Heading1"/>
      </w:pPr>
      <w:bookmarkStart w:id="11" w:name="O_368359"/>
      <w:bookmarkEnd w:id="11"/>
      <w:r w:rsidRPr="00AC58C0">
        <w:t>Range Statement</w:t>
      </w:r>
    </w:p>
    <w:tbl>
      <w:tblPr>
        <w:tblW w:w="0" w:type="auto"/>
        <w:tblLayout w:type="fixed"/>
        <w:tblCellMar>
          <w:left w:w="62" w:type="dxa"/>
          <w:right w:w="62" w:type="dxa"/>
        </w:tblCellMar>
        <w:tblLook w:val="0000"/>
      </w:tblPr>
      <w:tblGrid>
        <w:gridCol w:w="3487"/>
        <w:gridCol w:w="5035"/>
      </w:tblGrid>
      <w:tr w:rsidTr="004A6F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t>The range statement relates to the unit of competency as a whole. It allows for different work environments and situations that may affect performance. Bold italicised wording, if used in the performance criteria, is detailed below. Essen</w:t>
            </w:r>
            <w:r w:rsidRPr="00AC58C0">
              <w:t>tial operating conditions that may be present with training and assessment (depending on the work situation, needs of the candidate, accessibility of the item, and local industry and regional contexts) may also be included.</w:t>
            </w:r>
          </w:p>
        </w:tc>
      </w:tr>
      <w:tr w:rsidTr="004A6F9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BoldandItalics"/>
              </w:rPr>
              <w:t>Hazards</w:t>
            </w:r>
            <w:r w:rsidRPr="00AC58C0">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AC58C0" w:rsidP="00AC58C0">
            <w:pPr>
              <w:pStyle w:val="ListBullet"/>
            </w:pPr>
            <w:r w:rsidRPr="00AC58C0">
              <w:t>holes or stoppers</w:t>
            </w:r>
          </w:p>
          <w:p w:rsidR="00000000" w:rsidRPr="00AC58C0" w:rsidP="00AC58C0">
            <w:pPr>
              <w:pStyle w:val="ListBullet"/>
            </w:pPr>
            <w:r w:rsidRPr="00AC58C0">
              <w:t>strainers</w:t>
            </w:r>
          </w:p>
          <w:p w:rsidR="00000000" w:rsidRPr="00AC58C0" w:rsidP="00AC58C0">
            <w:pPr>
              <w:pStyle w:val="ListBullet"/>
            </w:pPr>
            <w:r w:rsidRPr="00AC58C0">
              <w:t>rocks</w:t>
            </w:r>
          </w:p>
          <w:p w:rsidR="00000000" w:rsidRPr="00AC58C0" w:rsidP="00AC58C0">
            <w:pPr>
              <w:pStyle w:val="ListBullet"/>
            </w:pPr>
            <w:r w:rsidRPr="00AC58C0">
              <w:t>waterfalls</w:t>
            </w:r>
          </w:p>
          <w:p w:rsidR="00000000" w:rsidRPr="00AC58C0" w:rsidP="00AC58C0">
            <w:pPr>
              <w:pStyle w:val="ListBullet"/>
            </w:pPr>
            <w:r w:rsidRPr="00AC58C0">
              <w:t>man made objects</w:t>
            </w:r>
          </w:p>
          <w:p w:rsidR="00000000" w:rsidRPr="00AC58C0" w:rsidP="00AC58C0">
            <w:pPr>
              <w:pStyle w:val="ListBullet"/>
            </w:pPr>
            <w:r w:rsidRPr="00AC58C0">
              <w:t>weirs</w:t>
            </w:r>
          </w:p>
          <w:p w:rsidR="00000000" w:rsidRPr="00AC58C0" w:rsidP="00AC58C0">
            <w:pPr>
              <w:pStyle w:val="ListBullet"/>
            </w:pPr>
            <w:r w:rsidRPr="00AC58C0">
              <w:t>sieves</w:t>
            </w:r>
          </w:p>
          <w:p w:rsidR="00000000" w:rsidRPr="00AC58C0" w:rsidP="00AC58C0">
            <w:pPr>
              <w:pStyle w:val="ListBullet"/>
            </w:pPr>
            <w:r w:rsidRPr="00AC58C0">
              <w:t>cold water</w:t>
            </w:r>
          </w:p>
          <w:p w:rsidR="00000000" w:rsidP="00AC58C0">
            <w:pPr>
              <w:pStyle w:val="ListBullet"/>
              <w:rPr>
                <w:lang w:val="en-NZ"/>
              </w:rPr>
            </w:pPr>
            <w:r w:rsidRPr="00AC58C0">
              <w:t>undercuts.</w:t>
            </w:r>
          </w:p>
        </w:tc>
      </w:tr>
      <w:tr w:rsidTr="004A6F9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BoldandItalics"/>
              </w:rPr>
              <w:t>Risks</w:t>
            </w:r>
            <w:r w:rsidRPr="00AC58C0">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AC58C0" w:rsidP="00AC58C0">
            <w:pPr>
              <w:pStyle w:val="ListBullet"/>
            </w:pPr>
            <w:r w:rsidRPr="00AC58C0">
              <w:t>hypothermia</w:t>
            </w:r>
          </w:p>
          <w:p w:rsidR="00000000" w:rsidRPr="00AC58C0" w:rsidP="00AC58C0">
            <w:pPr>
              <w:pStyle w:val="ListBullet"/>
            </w:pPr>
            <w:r w:rsidRPr="00AC58C0">
              <w:t>drowning</w:t>
            </w:r>
          </w:p>
          <w:p w:rsidR="00000000" w:rsidRPr="00AC58C0" w:rsidP="00AC58C0">
            <w:pPr>
              <w:pStyle w:val="ListBullet"/>
            </w:pPr>
            <w:r w:rsidRPr="00AC58C0">
              <w:t xml:space="preserve">injuries </w:t>
            </w:r>
          </w:p>
          <w:p w:rsidR="00000000" w:rsidRPr="00AC58C0" w:rsidP="00AC58C0">
            <w:pPr>
              <w:pStyle w:val="ListBullet"/>
            </w:pPr>
            <w:r w:rsidRPr="00AC58C0">
              <w:t>exhaustion</w:t>
            </w:r>
          </w:p>
          <w:p w:rsidR="00000000" w:rsidRPr="00AC58C0" w:rsidP="00AC58C0">
            <w:pPr>
              <w:pStyle w:val="ListBullet"/>
            </w:pPr>
            <w:r w:rsidRPr="00AC58C0">
              <w:t>water immersion</w:t>
            </w:r>
          </w:p>
          <w:p w:rsidR="00000000" w:rsidRPr="00AC58C0" w:rsidP="00AC58C0">
            <w:pPr>
              <w:pStyle w:val="ListBullet"/>
            </w:pPr>
            <w:r w:rsidRPr="00AC58C0">
              <w:t>injury</w:t>
            </w:r>
          </w:p>
          <w:p w:rsidR="00000000" w:rsidRPr="00AC58C0" w:rsidP="00AC58C0">
            <w:pPr>
              <w:pStyle w:val="ListBullet"/>
            </w:pPr>
            <w:r w:rsidRPr="00AC58C0">
              <w:t>entrapment</w:t>
            </w:r>
          </w:p>
          <w:p w:rsidR="00000000" w:rsidP="00AC58C0">
            <w:pPr>
              <w:pStyle w:val="ListBullet"/>
              <w:rPr>
                <w:lang w:val="en-NZ"/>
              </w:rPr>
            </w:pPr>
            <w:r w:rsidRPr="00AC58C0">
              <w:t>loss of equipment or persons downstream</w:t>
            </w:r>
          </w:p>
        </w:tc>
      </w:tr>
      <w:tr w:rsidTr="004A6F9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BoldandItalics"/>
              </w:rPr>
              <w:t>Defensive swimming techniques</w:t>
            </w:r>
            <w:r w:rsidRPr="00AC58C0">
              <w:t xml:space="preserve"> must include:</w:t>
            </w:r>
          </w:p>
        </w:tc>
        <w:tc>
          <w:tcPr>
            <w:tcW w:w="5035" w:type="dxa"/>
            <w:tcBorders>
              <w:top w:val="nil"/>
              <w:left w:val="nil"/>
              <w:bottom w:val="nil"/>
              <w:right w:val="nil"/>
            </w:tcBorders>
            <w:tcMar>
              <w:top w:w="0" w:type="dxa"/>
              <w:left w:w="62" w:type="dxa"/>
              <w:bottom w:w="0" w:type="dxa"/>
              <w:right w:w="62" w:type="dxa"/>
            </w:tcMar>
          </w:tcPr>
          <w:p w:rsidR="00000000" w:rsidRPr="00AC58C0" w:rsidP="00AC58C0">
            <w:pPr>
              <w:pStyle w:val="ListBullet"/>
            </w:pPr>
            <w:r w:rsidRPr="00AC58C0">
              <w:t>floating passively on back facing downstream</w:t>
            </w:r>
          </w:p>
          <w:p w:rsidR="00000000" w:rsidRPr="00AC58C0" w:rsidP="00AC58C0">
            <w:pPr>
              <w:pStyle w:val="ListBullet"/>
            </w:pPr>
            <w:r w:rsidRPr="00AC58C0">
              <w:t>riding with the river current</w:t>
            </w:r>
          </w:p>
          <w:p w:rsidR="00000000" w:rsidRPr="00AC58C0" w:rsidP="00AC58C0">
            <w:pPr>
              <w:pStyle w:val="ListBullet"/>
            </w:pPr>
            <w:r w:rsidRPr="00AC58C0">
              <w:t>pointing feet downstream toes out of the water</w:t>
            </w:r>
          </w:p>
          <w:p w:rsidR="00000000" w:rsidRPr="00AC58C0" w:rsidP="00AC58C0">
            <w:pPr>
              <w:pStyle w:val="ListBullet"/>
            </w:pPr>
            <w:r w:rsidRPr="00AC58C0">
              <w:t>using arms and legs to fend off obstacles</w:t>
            </w:r>
          </w:p>
          <w:p w:rsidR="00000000" w:rsidP="00AC58C0">
            <w:pPr>
              <w:pStyle w:val="ListBullet"/>
              <w:rPr>
                <w:lang w:val="en-NZ"/>
              </w:rPr>
            </w:pPr>
            <w:r w:rsidRPr="00AC58C0">
              <w:t>swimming to shore or safety.</w:t>
            </w:r>
          </w:p>
        </w:tc>
      </w:tr>
      <w:tr w:rsidTr="004A6F9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BoldandItalics"/>
              </w:rPr>
              <w:t xml:space="preserve">Aggressive </w:t>
            </w:r>
            <w:r w:rsidRPr="00AC58C0">
              <w:rPr>
                <w:rStyle w:val="BoldandItalics"/>
              </w:rPr>
              <w:t>swimming techniques</w:t>
            </w:r>
            <w:r w:rsidRPr="00AC58C0">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AC58C0" w:rsidP="00AC58C0">
            <w:pPr>
              <w:pStyle w:val="ListBullet"/>
            </w:pPr>
            <w:r w:rsidRPr="00AC58C0">
              <w:t>moving on to stomach</w:t>
            </w:r>
          </w:p>
          <w:p w:rsidR="00000000" w:rsidRPr="00AC58C0" w:rsidP="00AC58C0">
            <w:pPr>
              <w:pStyle w:val="ListBullet"/>
            </w:pPr>
            <w:r w:rsidRPr="00AC58C0">
              <w:t>pointing feet downstream</w:t>
            </w:r>
          </w:p>
          <w:p w:rsidR="00000000" w:rsidRPr="00AC58C0" w:rsidP="00AC58C0">
            <w:pPr>
              <w:pStyle w:val="ListBullet"/>
            </w:pPr>
            <w:r w:rsidRPr="00AC58C0">
              <w:t>swimming freestyle across current</w:t>
            </w:r>
          </w:p>
          <w:p w:rsidR="00000000" w:rsidRPr="00AC58C0" w:rsidP="00AC58C0">
            <w:pPr>
              <w:pStyle w:val="ListBullet"/>
            </w:pPr>
            <w:r w:rsidRPr="00AC58C0">
              <w:t>swimming to shore or safety</w:t>
            </w:r>
          </w:p>
          <w:p w:rsidR="00000000" w:rsidRPr="00AC58C0" w:rsidP="00AC58C0">
            <w:pPr>
              <w:pStyle w:val="ListBullet"/>
            </w:pPr>
            <w:r w:rsidRPr="00AC58C0">
              <w:t>clearing strainers</w:t>
            </w:r>
          </w:p>
          <w:p w:rsidR="00000000" w:rsidRPr="00AC58C0" w:rsidP="00AC58C0">
            <w:pPr>
              <w:pStyle w:val="ListBullet"/>
            </w:pPr>
            <w:r w:rsidRPr="00AC58C0">
              <w:t>crossing eddy lines</w:t>
            </w:r>
          </w:p>
          <w:p w:rsidR="00000000" w:rsidP="00AC58C0">
            <w:pPr>
              <w:pStyle w:val="ListBullet"/>
              <w:rPr>
                <w:lang w:val="en-NZ"/>
              </w:rPr>
            </w:pPr>
            <w:r w:rsidRPr="00AC58C0">
              <w:t>swimming to shore safely.</w:t>
            </w:r>
          </w:p>
        </w:tc>
      </w:tr>
      <w:tr w:rsidTr="004A6F9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BoldandItalics"/>
              </w:rPr>
              <w:t>Wading location</w:t>
            </w:r>
            <w:r w:rsidRPr="00AC58C0">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AC58C0" w:rsidP="00AC58C0">
            <w:pPr>
              <w:pStyle w:val="ListBullet"/>
            </w:pPr>
            <w:r w:rsidRPr="00AC58C0">
              <w:t>entry and exit poi</w:t>
            </w:r>
            <w:r w:rsidRPr="00AC58C0">
              <w:t>nts</w:t>
            </w:r>
          </w:p>
          <w:p w:rsidR="00000000" w:rsidRPr="00AC58C0" w:rsidP="00AC58C0">
            <w:pPr>
              <w:pStyle w:val="ListBullet"/>
            </w:pPr>
            <w:r w:rsidRPr="00AC58C0">
              <w:t>river depth</w:t>
            </w:r>
          </w:p>
          <w:p w:rsidR="00000000" w:rsidRPr="00AC58C0" w:rsidP="00AC58C0">
            <w:pPr>
              <w:pStyle w:val="ListBullet"/>
            </w:pPr>
            <w:r w:rsidRPr="00AC58C0">
              <w:t>river flow</w:t>
            </w:r>
          </w:p>
          <w:p w:rsidR="00000000" w:rsidRPr="00AC58C0" w:rsidP="00AC58C0">
            <w:pPr>
              <w:pStyle w:val="ListBullet"/>
            </w:pPr>
            <w:r w:rsidRPr="00AC58C0">
              <w:t>river bed</w:t>
            </w:r>
          </w:p>
          <w:p w:rsidR="00000000" w:rsidRPr="00AC58C0" w:rsidP="00AC58C0">
            <w:pPr>
              <w:pStyle w:val="ListBullet"/>
            </w:pPr>
            <w:r w:rsidRPr="00AC58C0">
              <w:t>clarity of water</w:t>
            </w:r>
          </w:p>
          <w:p w:rsidR="00000000" w:rsidP="00AC58C0">
            <w:pPr>
              <w:pStyle w:val="ListBullet"/>
              <w:rPr>
                <w:lang w:val="en-NZ"/>
              </w:rPr>
            </w:pPr>
            <w:r w:rsidRPr="00AC58C0">
              <w:t>clear of downstream hazards</w:t>
            </w:r>
          </w:p>
        </w:tc>
      </w:tr>
      <w:tr w:rsidTr="004A6F9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BoldandItalics"/>
              </w:rPr>
              <w:t>Craft</w:t>
            </w:r>
            <w:r w:rsidRPr="00AC58C0">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AC58C0" w:rsidP="00AC58C0">
            <w:pPr>
              <w:pStyle w:val="ListBullet"/>
            </w:pPr>
            <w:r w:rsidRPr="00AC58C0">
              <w:t>rafts</w:t>
            </w:r>
          </w:p>
          <w:p w:rsidR="00000000" w:rsidRPr="00AC58C0" w:rsidP="00AC58C0">
            <w:pPr>
              <w:pStyle w:val="ListBullet"/>
            </w:pPr>
            <w:r w:rsidRPr="00AC58C0">
              <w:t>canoes</w:t>
            </w:r>
          </w:p>
          <w:p w:rsidR="00000000" w:rsidRPr="00AC58C0" w:rsidP="00AC58C0">
            <w:pPr>
              <w:pStyle w:val="ListBullet"/>
            </w:pPr>
            <w:r w:rsidRPr="00AC58C0">
              <w:t>kayaks</w:t>
            </w:r>
          </w:p>
          <w:p w:rsidR="00000000" w:rsidP="00AC58C0">
            <w:pPr>
              <w:pStyle w:val="ListBullet"/>
              <w:rPr>
                <w:lang w:val="en-NZ"/>
              </w:rPr>
            </w:pPr>
            <w:r w:rsidRPr="00AC58C0">
              <w:t>sports crafts.</w:t>
            </w:r>
          </w:p>
        </w:tc>
      </w:tr>
      <w:tr w:rsidTr="004A6F9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AC58C0">
            <w:pPr>
              <w:pStyle w:val="BodyText"/>
              <w:rPr>
                <w:lang w:val="en-NZ"/>
              </w:rPr>
            </w:pPr>
            <w:r w:rsidRPr="00AC58C0">
              <w:rPr>
                <w:rStyle w:val="BoldandItalics"/>
              </w:rPr>
              <w:t>Situational variances</w:t>
            </w:r>
            <w:r w:rsidRPr="00AC58C0">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AC58C0" w:rsidP="00AC58C0">
            <w:pPr>
              <w:pStyle w:val="ListBullet"/>
            </w:pPr>
            <w:r w:rsidRPr="00AC58C0">
              <w:t>depth of water</w:t>
            </w:r>
          </w:p>
          <w:p w:rsidR="00000000" w:rsidRPr="00AC58C0" w:rsidP="00AC58C0">
            <w:pPr>
              <w:pStyle w:val="ListBullet"/>
            </w:pPr>
            <w:r w:rsidRPr="00AC58C0">
              <w:t>current</w:t>
            </w:r>
          </w:p>
          <w:p w:rsidR="00000000" w:rsidRPr="00AC58C0" w:rsidP="00AC58C0">
            <w:pPr>
              <w:pStyle w:val="ListBullet"/>
            </w:pPr>
            <w:r w:rsidRPr="00AC58C0">
              <w:t>imminent hazards</w:t>
            </w:r>
          </w:p>
          <w:p w:rsidR="00000000" w:rsidRPr="00AC58C0" w:rsidP="00AC58C0">
            <w:pPr>
              <w:pStyle w:val="ListBullet"/>
            </w:pPr>
            <w:r w:rsidRPr="00AC58C0">
              <w:t>availability of assistance.</w:t>
            </w:r>
          </w:p>
        </w:tc>
      </w:tr>
    </w:tbl>
    <w:p w:rsidR="00000000" w:rsidRPr="00AC58C0" w:rsidP="00AC58C0">
      <w:pPr>
        <w:pStyle w:val="BodyText"/>
      </w:pPr>
    </w:p>
    <w:p w:rsidR="00000000" w:rsidRPr="00AC58C0" w:rsidP="00AC58C0">
      <w:pPr>
        <w:pStyle w:val="AllowPageBreak"/>
      </w:pPr>
    </w:p>
    <w:p w:rsidR="00000000" w:rsidRPr="00AC58C0" w:rsidP="00AC58C0">
      <w:pPr>
        <w:pStyle w:val="Heading1"/>
      </w:pPr>
      <w:bookmarkStart w:id="12" w:name="O_368356"/>
      <w:bookmarkEnd w:id="12"/>
      <w:r w:rsidRPr="00AC58C0">
        <w:t>Unit Sector(s)</w:t>
      </w:r>
    </w:p>
    <w:p w:rsidR="00000000" w:rsidRPr="00AC58C0" w:rsidP="00AC58C0">
      <w:pPr>
        <w:pStyle w:val="BodyText"/>
      </w:pPr>
      <w:r w:rsidRPr="00AC58C0">
        <w:t>Outdoor Recreation</w:t>
      </w:r>
    </w:p>
    <w:p w:rsidR="00000000" w:rsidRPr="00AC58C0" w:rsidP="00AC58C0">
      <w:pPr>
        <w:pStyle w:val="AllowPageBreak"/>
      </w:pPr>
    </w:p>
    <w:p w:rsidR="00000000" w:rsidRPr="00AC58C0" w:rsidP="00AC58C0">
      <w:pPr>
        <w:pStyle w:val="Heading1"/>
      </w:pPr>
      <w:bookmarkStart w:id="13" w:name="O_390145"/>
      <w:bookmarkEnd w:id="13"/>
      <w:r w:rsidRPr="00AC58C0">
        <w:t>Competency Field</w:t>
      </w:r>
    </w:p>
    <w:p w:rsidR="00000000" w:rsidRPr="00AC58C0" w:rsidP="00AC58C0">
      <w:pPr>
        <w:pStyle w:val="BodyText"/>
      </w:pPr>
      <w:r w:rsidRPr="00AC58C0">
        <w:t>White Water Rescue</w:t>
      </w:r>
    </w:p>
    <w:p w:rsidR="00000000" w:rsidRPr="00AC58C0" w:rsidP="00AC58C0"/>
    <w:sectPr w:rsidSect="00AC58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F90" w:rsidP="004A6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90" w:rsidP="00AC58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6F90" w:rsidP="00AC58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A6F90" w:rsidP="00AC58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F90" w:rsidP="004A6F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90" w:rsidP="00AC58C0">
    <w:pPr>
      <w:pStyle w:val="Header"/>
      <w:framePr w:wrap="around"/>
    </w:pPr>
    <w:r>
      <w:fldChar w:fldCharType="begin"/>
    </w:r>
    <w:r>
      <w:instrText xml:space="preserve"> TITLE   \* MERGEFORMAT </w:instrText>
    </w:r>
    <w:r>
      <w:fldChar w:fldCharType="separate"/>
    </w:r>
    <w:r>
      <w:t>SISOWWR201A Demonstrate self rescue skills in white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6F90" w:rsidP="00AC58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3469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A89B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8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58C0"/>
    <w:pPr>
      <w:spacing w:before="360" w:after="60"/>
      <w:outlineLvl w:val="0"/>
    </w:pPr>
    <w:rPr>
      <w:sz w:val="32"/>
    </w:rPr>
  </w:style>
  <w:style w:type="paragraph" w:styleId="Heading2">
    <w:name w:val="heading 2"/>
    <w:basedOn w:val="HeadingBase"/>
    <w:next w:val="BodyText"/>
    <w:link w:val="Heading2Char"/>
    <w:qFormat/>
    <w:rsid w:val="00AC58C0"/>
    <w:pPr>
      <w:keepLines/>
      <w:spacing w:before="240" w:after="120"/>
      <w:outlineLvl w:val="1"/>
    </w:pPr>
    <w:rPr>
      <w:sz w:val="28"/>
      <w:szCs w:val="40"/>
    </w:rPr>
  </w:style>
  <w:style w:type="paragraph" w:styleId="Heading3">
    <w:name w:val="heading 3"/>
    <w:basedOn w:val="HeadingBase"/>
    <w:next w:val="BodyText"/>
    <w:link w:val="Heading3Char"/>
    <w:qFormat/>
    <w:rsid w:val="00AC58C0"/>
    <w:pPr>
      <w:spacing w:before="180" w:after="120"/>
      <w:outlineLvl w:val="2"/>
    </w:pPr>
    <w:rPr>
      <w:spacing w:val="-10"/>
      <w:kern w:val="32"/>
    </w:rPr>
  </w:style>
  <w:style w:type="paragraph" w:styleId="Heading4">
    <w:name w:val="heading 4"/>
    <w:basedOn w:val="HeadingBase"/>
    <w:next w:val="BodyText"/>
    <w:link w:val="Heading4Char"/>
    <w:qFormat/>
    <w:rsid w:val="00AC58C0"/>
    <w:pPr>
      <w:spacing w:before="160" w:after="120"/>
      <w:outlineLvl w:val="3"/>
    </w:pPr>
    <w:rPr>
      <w:sz w:val="22"/>
    </w:rPr>
  </w:style>
  <w:style w:type="paragraph" w:styleId="Heading5">
    <w:name w:val="heading 5"/>
    <w:basedOn w:val="HeadingBase"/>
    <w:next w:val="Normal"/>
    <w:link w:val="Heading5Char"/>
    <w:qFormat/>
    <w:rsid w:val="00AC58C0"/>
    <w:pPr>
      <w:spacing w:before="80"/>
      <w:outlineLvl w:val="4"/>
    </w:pPr>
    <w:rPr>
      <w:color w:val="918585"/>
      <w:sz w:val="20"/>
    </w:rPr>
  </w:style>
  <w:style w:type="paragraph" w:styleId="Heading6">
    <w:name w:val="heading 6"/>
    <w:basedOn w:val="HeadingBase"/>
    <w:next w:val="Normal"/>
    <w:link w:val="Heading6Char"/>
    <w:qFormat/>
    <w:rsid w:val="00AC58C0"/>
    <w:pPr>
      <w:spacing w:before="60"/>
      <w:outlineLvl w:val="5"/>
    </w:pPr>
    <w:rPr>
      <w:color w:val="918585"/>
      <w:sz w:val="20"/>
    </w:rPr>
  </w:style>
  <w:style w:type="paragraph" w:styleId="Heading7">
    <w:name w:val="heading 7"/>
    <w:basedOn w:val="Normal"/>
    <w:next w:val="Normal"/>
    <w:link w:val="Heading7Char"/>
    <w:qFormat/>
    <w:rsid w:val="00AC58C0"/>
    <w:pPr>
      <w:ind w:left="720"/>
      <w:outlineLvl w:val="6"/>
    </w:pPr>
    <w:rPr>
      <w:i/>
    </w:rPr>
  </w:style>
  <w:style w:type="paragraph" w:styleId="Heading8">
    <w:name w:val="heading 8"/>
    <w:basedOn w:val="Normal"/>
    <w:next w:val="Normal"/>
    <w:link w:val="Heading8Char"/>
    <w:qFormat/>
    <w:rsid w:val="00AC58C0"/>
    <w:pPr>
      <w:ind w:left="720"/>
      <w:outlineLvl w:val="7"/>
    </w:pPr>
    <w:rPr>
      <w:i/>
    </w:rPr>
  </w:style>
  <w:style w:type="paragraph" w:styleId="Heading9">
    <w:name w:val="heading 9"/>
    <w:basedOn w:val="Normal"/>
    <w:next w:val="Normal"/>
    <w:link w:val="Heading9Char"/>
    <w:qFormat/>
    <w:rsid w:val="00AC58C0"/>
    <w:pPr>
      <w:ind w:left="720"/>
      <w:outlineLvl w:val="8"/>
    </w:pPr>
    <w:rPr>
      <w:i/>
    </w:rPr>
  </w:style>
  <w:style w:type="character" w:default="1" w:styleId="DefaultParagraphFont">
    <w:name w:val="Default Paragraph Font"/>
    <w:uiPriority w:val="1"/>
    <w:unhideWhenUsed/>
    <w:rsid w:val="00AC5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8C0"/>
  </w:style>
  <w:style w:type="character" w:customStyle="1" w:styleId="Heading1Char">
    <w:name w:val="Heading 1 Char"/>
    <w:basedOn w:val="DefaultParagraphFont"/>
    <w:link w:val="Heading1"/>
    <w:rsid w:val="00AC58C0"/>
    <w:rPr>
      <w:rFonts w:ascii="Times New Roman" w:eastAsia="Times New Roman" w:hAnsi="Times New Roman" w:cs="Times New Roman"/>
      <w:b/>
      <w:sz w:val="32"/>
      <w:szCs w:val="20"/>
      <w:lang w:eastAsia="en-US"/>
    </w:rPr>
  </w:style>
  <w:style w:type="paragraph" w:styleId="BodyText">
    <w:name w:val="Body Text"/>
    <w:basedOn w:val="Normal"/>
    <w:link w:val="BodyTextChar"/>
    <w:rsid w:val="00AC58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8C0"/>
    <w:rPr>
      <w:rFonts w:ascii="Times New Roman" w:eastAsia="Times New Roman" w:hAnsi="Times New Roman" w:cs="Times New Roman"/>
      <w:sz w:val="24"/>
      <w:lang w:val="en-US" w:eastAsia="en-US"/>
    </w:rPr>
  </w:style>
  <w:style w:type="paragraph" w:styleId="Footer">
    <w:name w:val="footer"/>
    <w:basedOn w:val="Normal"/>
    <w:link w:val="FooterChar"/>
    <w:rsid w:val="00AC5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8C0"/>
    <w:rPr>
      <w:rFonts w:ascii="Times New Roman" w:eastAsia="Times New Roman" w:hAnsi="Times New Roman" w:cs="Times New Roman"/>
      <w:sz w:val="16"/>
      <w:lang w:val="en-US" w:eastAsia="en-US"/>
    </w:rPr>
  </w:style>
  <w:style w:type="paragraph" w:styleId="List">
    <w:name w:val="List"/>
    <w:basedOn w:val="BodyText"/>
    <w:next w:val="BodyText"/>
    <w:rsid w:val="00AC58C0"/>
    <w:pPr>
      <w:tabs>
        <w:tab w:val="left" w:pos="340"/>
      </w:tabs>
      <w:spacing w:before="60" w:after="60"/>
      <w:ind w:left="340" w:hanging="340"/>
    </w:pPr>
  </w:style>
  <w:style w:type="paragraph" w:styleId="ListBullet">
    <w:name w:val="List Bullet"/>
    <w:basedOn w:val="List"/>
    <w:rsid w:val="00AC58C0"/>
    <w:pPr>
      <w:numPr>
        <w:numId w:val="12"/>
      </w:numPr>
      <w:tabs>
        <w:tab w:val="clear" w:pos="340"/>
      </w:tabs>
      <w:spacing w:before="40" w:after="40"/>
    </w:pPr>
  </w:style>
  <w:style w:type="character" w:customStyle="1" w:styleId="SpecialBold">
    <w:name w:val="Special Bold"/>
    <w:basedOn w:val="DefaultParagraphFont"/>
    <w:rsid w:val="00AC58C0"/>
    <w:rPr>
      <w:b/>
      <w:spacing w:val="0"/>
    </w:rPr>
  </w:style>
  <w:style w:type="paragraph" w:styleId="Header">
    <w:name w:val="header"/>
    <w:basedOn w:val="Normal"/>
    <w:link w:val="HeaderChar"/>
    <w:rsid w:val="00AC5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8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58C0"/>
    <w:pPr>
      <w:spacing w:before="240" w:after="120"/>
      <w:outlineLvl w:val="0"/>
    </w:pPr>
    <w:rPr>
      <w:rFonts w:ascii="Times New Roman" w:hAnsi="Times New Roman"/>
      <w:b/>
      <w:sz w:val="28"/>
    </w:rPr>
  </w:style>
  <w:style w:type="paragraph" w:customStyle="1" w:styleId="AllowPageBreak">
    <w:name w:val="AllowPageBreak"/>
    <w:rsid w:val="00AC58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58C0"/>
    <w:pPr>
      <w:tabs>
        <w:tab w:val="left" w:pos="680"/>
      </w:tabs>
      <w:spacing w:before="60" w:after="60"/>
      <w:ind w:left="680" w:hanging="340"/>
    </w:pPr>
  </w:style>
  <w:style w:type="character" w:customStyle="1" w:styleId="BoldandItalics">
    <w:name w:val="Bold and Italics"/>
    <w:qFormat/>
    <w:rsid w:val="00AC58C0"/>
    <w:rPr>
      <w:b/>
      <w:i/>
      <w:u w:val="none"/>
    </w:rPr>
  </w:style>
  <w:style w:type="character" w:customStyle="1" w:styleId="Heading2Char">
    <w:name w:val="Heading 2 Char"/>
    <w:basedOn w:val="DefaultParagraphFont"/>
    <w:link w:val="Heading2"/>
    <w:rsid w:val="00AC58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8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8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8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8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58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58C0"/>
    <w:rPr>
      <w:rFonts w:ascii="Courier New" w:eastAsia="Times New Roman" w:hAnsi="Courier New" w:cs="Times New Roman"/>
      <w:i/>
      <w:szCs w:val="20"/>
      <w:lang w:val="en-US" w:eastAsia="en-US"/>
    </w:rPr>
  </w:style>
  <w:style w:type="paragraph" w:customStyle="1" w:styleId="HeadingBase">
    <w:name w:val="Heading Base"/>
    <w:rsid w:val="00AC5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8C0"/>
    <w:pPr>
      <w:tabs>
        <w:tab w:val="right" w:leader="dot" w:pos="9072"/>
      </w:tabs>
      <w:ind w:left="567"/>
    </w:pPr>
    <w:rPr>
      <w:szCs w:val="22"/>
    </w:rPr>
  </w:style>
  <w:style w:type="paragraph" w:customStyle="1" w:styleId="TOCBase">
    <w:name w:val="TOC Base"/>
    <w:rsid w:val="00AC5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8C0"/>
    <w:pPr>
      <w:tabs>
        <w:tab w:val="right" w:leader="dot" w:pos="9072"/>
      </w:tabs>
      <w:spacing w:before="40" w:after="40"/>
      <w:ind w:left="284"/>
    </w:pPr>
    <w:rPr>
      <w:rFonts w:ascii="Times New Roman" w:hAnsi="Times New Roman"/>
    </w:rPr>
  </w:style>
  <w:style w:type="paragraph" w:styleId="TOC1">
    <w:name w:val="toc 1"/>
    <w:basedOn w:val="TOCBase"/>
    <w:next w:val="Normal"/>
    <w:rsid w:val="00AC58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8C0"/>
    <w:pPr>
      <w:spacing w:before="5040"/>
      <w:jc w:val="center"/>
    </w:pPr>
    <w:rPr>
      <w:sz w:val="48"/>
      <w:szCs w:val="72"/>
      <w:lang w:val="en-US"/>
    </w:rPr>
  </w:style>
  <w:style w:type="character" w:customStyle="1" w:styleId="TitleChar">
    <w:name w:val="Title Char"/>
    <w:basedOn w:val="DefaultParagraphFont"/>
    <w:link w:val="Title"/>
    <w:rsid w:val="00AC5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8C0"/>
    <w:pPr>
      <w:tabs>
        <w:tab w:val="left" w:pos="3600"/>
        <w:tab w:val="left" w:pos="3958"/>
      </w:tabs>
    </w:pPr>
  </w:style>
  <w:style w:type="paragraph" w:customStyle="1" w:styleId="Note">
    <w:name w:val="Note"/>
    <w:basedOn w:val="BodyText"/>
    <w:rsid w:val="00AC58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8C0"/>
    <w:pPr>
      <w:framePr w:wrap="auto" w:hAnchor="text" w:y="6049"/>
    </w:pPr>
    <w:rPr>
      <w:color w:val="000000"/>
      <w:sz w:val="40"/>
    </w:rPr>
  </w:style>
  <w:style w:type="paragraph" w:customStyle="1" w:styleId="TOCTitle">
    <w:name w:val="TOCTitle"/>
    <w:basedOn w:val="Heading1"/>
    <w:rsid w:val="00AC58C0"/>
    <w:pPr>
      <w:spacing w:after="240"/>
      <w:jc w:val="center"/>
      <w:outlineLvl w:val="9"/>
    </w:pPr>
    <w:rPr>
      <w:caps/>
    </w:rPr>
  </w:style>
  <w:style w:type="paragraph" w:customStyle="1" w:styleId="Version">
    <w:name w:val="Version"/>
    <w:rsid w:val="00AC58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8C0"/>
    <w:pPr>
      <w:numPr>
        <w:numId w:val="13"/>
      </w:numPr>
      <w:tabs>
        <w:tab w:val="clear" w:pos="680"/>
      </w:tabs>
    </w:pPr>
  </w:style>
  <w:style w:type="paragraph" w:styleId="Index1">
    <w:name w:val="index 1"/>
    <w:basedOn w:val="Normal"/>
    <w:next w:val="Normal"/>
    <w:semiHidden/>
    <w:rsid w:val="00AC58C0"/>
    <w:pPr>
      <w:keepNext w:val="0"/>
      <w:tabs>
        <w:tab w:val="right" w:pos="4176"/>
      </w:tabs>
      <w:ind w:left="198" w:hanging="198"/>
    </w:pPr>
    <w:rPr>
      <w:rFonts w:ascii="Garamond" w:hAnsi="Garamond"/>
    </w:rPr>
  </w:style>
  <w:style w:type="paragraph" w:styleId="IndexHeading">
    <w:name w:val="index heading"/>
    <w:basedOn w:val="Normal"/>
    <w:next w:val="Index1"/>
    <w:semiHidden/>
    <w:rsid w:val="00AC58C0"/>
    <w:pPr>
      <w:spacing w:before="120" w:after="120"/>
    </w:pPr>
    <w:rPr>
      <w:rFonts w:ascii="Arial" w:hAnsi="Arial"/>
      <w:b/>
      <w:color w:val="918585"/>
      <w:sz w:val="24"/>
    </w:rPr>
  </w:style>
  <w:style w:type="paragraph" w:customStyle="1" w:styleId="Chapter">
    <w:name w:val="Chapter"/>
    <w:basedOn w:val="Normal"/>
    <w:rsid w:val="00AC58C0"/>
    <w:pPr>
      <w:spacing w:before="240"/>
    </w:pPr>
    <w:rPr>
      <w:rFonts w:ascii="Times New Roman" w:hAnsi="Times New Roman"/>
      <w:smallCaps/>
      <w:spacing w:val="80"/>
      <w:sz w:val="28"/>
    </w:rPr>
  </w:style>
  <w:style w:type="paragraph" w:customStyle="1" w:styleId="InChapter">
    <w:name w:val="InChapter"/>
    <w:basedOn w:val="Heading3"/>
    <w:rsid w:val="00AC58C0"/>
    <w:pPr>
      <w:spacing w:after="240"/>
      <w:outlineLvl w:val="9"/>
    </w:pPr>
    <w:rPr>
      <w:noProof/>
    </w:rPr>
  </w:style>
  <w:style w:type="paragraph" w:styleId="Index2">
    <w:name w:val="index 2"/>
    <w:basedOn w:val="Normal"/>
    <w:next w:val="Normal"/>
    <w:semiHidden/>
    <w:rsid w:val="00AC58C0"/>
    <w:pPr>
      <w:tabs>
        <w:tab w:val="right" w:pos="4176"/>
      </w:tabs>
      <w:ind w:left="568" w:hanging="284"/>
    </w:pPr>
    <w:rPr>
      <w:rFonts w:ascii="Garamond" w:hAnsi="Garamond"/>
    </w:rPr>
  </w:style>
  <w:style w:type="paragraph" w:customStyle="1" w:styleId="Byline">
    <w:name w:val="Byline"/>
    <w:rsid w:val="00AC5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8C0"/>
    <w:pPr>
      <w:tabs>
        <w:tab w:val="clear" w:pos="3600"/>
        <w:tab w:val="clear" w:pos="3958"/>
      </w:tabs>
      <w:jc w:val="right"/>
    </w:pPr>
  </w:style>
  <w:style w:type="character" w:styleId="Emphasis">
    <w:name w:val="Emphasis"/>
    <w:basedOn w:val="DefaultParagraphFont"/>
    <w:qFormat/>
    <w:rsid w:val="00AC58C0"/>
    <w:rPr>
      <w:i/>
    </w:rPr>
  </w:style>
  <w:style w:type="paragraph" w:styleId="Caption">
    <w:name w:val="caption"/>
    <w:basedOn w:val="BodyText"/>
    <w:next w:val="Normal"/>
    <w:qFormat/>
    <w:rsid w:val="00AC58C0"/>
    <w:pPr>
      <w:framePr w:w="2268" w:hSpace="181" w:vSpace="181" w:wrap="around" w:vAnchor="text" w:hAnchor="page" w:x="1135" w:y="285" w:anchorLock="1"/>
    </w:pPr>
    <w:rPr>
      <w:i/>
    </w:rPr>
  </w:style>
  <w:style w:type="paragraph" w:customStyle="1" w:styleId="MiniTOCTitle">
    <w:name w:val="MiniTOCTitle"/>
    <w:basedOn w:val="Heading4"/>
    <w:rsid w:val="00AC58C0"/>
    <w:pPr>
      <w:spacing w:before="240"/>
      <w:outlineLvl w:val="9"/>
    </w:pPr>
    <w:rPr>
      <w:noProof/>
      <w:sz w:val="24"/>
    </w:rPr>
  </w:style>
  <w:style w:type="paragraph" w:customStyle="1" w:styleId="MiniTOCItem">
    <w:name w:val="MiniTOCItem"/>
    <w:basedOn w:val="ListBullet"/>
    <w:rsid w:val="00AC58C0"/>
    <w:pPr>
      <w:numPr>
        <w:numId w:val="0"/>
      </w:numPr>
      <w:tabs>
        <w:tab w:val="right" w:leader="dot" w:pos="6521"/>
      </w:tabs>
      <w:spacing w:before="0" w:after="0"/>
    </w:pPr>
  </w:style>
  <w:style w:type="paragraph" w:customStyle="1" w:styleId="TOFTitle">
    <w:name w:val="TOFTitle"/>
    <w:basedOn w:val="TOCTitle"/>
    <w:rsid w:val="00AC58C0"/>
  </w:style>
  <w:style w:type="paragraph" w:styleId="TableofFigures">
    <w:name w:val="table of figures"/>
    <w:basedOn w:val="Normal"/>
    <w:next w:val="Normal"/>
    <w:semiHidden/>
    <w:rsid w:val="00AC58C0"/>
    <w:pPr>
      <w:tabs>
        <w:tab w:val="right" w:leader="dot" w:pos="9072"/>
      </w:tabs>
      <w:ind w:left="970" w:hanging="403"/>
    </w:pPr>
    <w:rPr>
      <w:rFonts w:ascii="Times New Roman" w:hAnsi="Times New Roman"/>
      <w:b/>
    </w:rPr>
  </w:style>
  <w:style w:type="paragraph" w:styleId="ListNumber">
    <w:name w:val="List Number"/>
    <w:basedOn w:val="List"/>
    <w:rsid w:val="00AC58C0"/>
    <w:pPr>
      <w:numPr>
        <w:numId w:val="10"/>
      </w:numPr>
    </w:pPr>
  </w:style>
  <w:style w:type="character" w:customStyle="1" w:styleId="WingdingSymbols">
    <w:name w:val="Wingding Symbols"/>
    <w:rsid w:val="00AC58C0"/>
    <w:rPr>
      <w:rFonts w:ascii="Wingdings" w:hAnsi="Wingdings"/>
    </w:rPr>
  </w:style>
  <w:style w:type="paragraph" w:customStyle="1" w:styleId="TableHeading">
    <w:name w:val="Table Heading"/>
    <w:basedOn w:val="HeadingBase"/>
    <w:rsid w:val="00AC58C0"/>
    <w:pPr>
      <w:keepLines/>
      <w:pBdr>
        <w:bottom w:val="single" w:sz="6" w:space="1" w:color="918585"/>
      </w:pBdr>
      <w:spacing w:before="240"/>
    </w:pPr>
  </w:style>
  <w:style w:type="character" w:customStyle="1" w:styleId="HotSpot">
    <w:name w:val="HotSpot"/>
    <w:rsid w:val="00AC58C0"/>
    <w:rPr>
      <w:color w:val="0033CC"/>
      <w:u w:val="none"/>
    </w:rPr>
  </w:style>
  <w:style w:type="paragraph" w:customStyle="1" w:styleId="BodyTextRight">
    <w:name w:val="Body Text Right"/>
    <w:basedOn w:val="BodyText"/>
    <w:rsid w:val="00AC58C0"/>
    <w:pPr>
      <w:spacing w:before="0" w:after="0"/>
      <w:jc w:val="right"/>
    </w:pPr>
  </w:style>
  <w:style w:type="paragraph" w:styleId="Index3">
    <w:name w:val="index 3"/>
    <w:basedOn w:val="ListNumber2"/>
    <w:next w:val="Normal"/>
    <w:semiHidden/>
    <w:rsid w:val="00AC58C0"/>
    <w:pPr>
      <w:numPr>
        <w:numId w:val="0"/>
      </w:numPr>
      <w:tabs>
        <w:tab w:val="right" w:leader="dot" w:pos="4176"/>
      </w:tabs>
    </w:pPr>
  </w:style>
  <w:style w:type="paragraph" w:styleId="ListNumber2">
    <w:name w:val="List Number 2"/>
    <w:basedOn w:val="List2"/>
    <w:rsid w:val="00AC58C0"/>
    <w:pPr>
      <w:numPr>
        <w:numId w:val="9"/>
      </w:numPr>
      <w:tabs>
        <w:tab w:val="clear" w:pos="1060"/>
      </w:tabs>
    </w:pPr>
  </w:style>
  <w:style w:type="paragraph" w:customStyle="1" w:styleId="MarginNote">
    <w:name w:val="Margin Note"/>
    <w:basedOn w:val="BodyText"/>
    <w:rsid w:val="00AC5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8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58C0"/>
    <w:rPr>
      <w:sz w:val="32"/>
    </w:rPr>
  </w:style>
  <w:style w:type="paragraph" w:customStyle="1" w:styleId="HeadingProcedure">
    <w:name w:val="Heading Procedure"/>
    <w:basedOn w:val="HeadingBase"/>
    <w:next w:val="Normal"/>
    <w:rsid w:val="00AC58C0"/>
    <w:pPr>
      <w:tabs>
        <w:tab w:val="left" w:pos="0"/>
      </w:tabs>
      <w:spacing w:before="120" w:after="60"/>
    </w:pPr>
    <w:rPr>
      <w:i/>
      <w:color w:val="918585"/>
      <w:sz w:val="22"/>
    </w:rPr>
  </w:style>
  <w:style w:type="paragraph" w:customStyle="1" w:styleId="TableBodyText">
    <w:name w:val="Table Body Text"/>
    <w:basedOn w:val="BodyText"/>
    <w:rsid w:val="00AC58C0"/>
    <w:pPr>
      <w:spacing w:before="60" w:after="60"/>
    </w:pPr>
  </w:style>
  <w:style w:type="paragraph" w:styleId="ListContinue">
    <w:name w:val="List Continue"/>
    <w:basedOn w:val="List"/>
    <w:rsid w:val="00AC58C0"/>
    <w:pPr>
      <w:ind w:firstLine="0"/>
    </w:pPr>
  </w:style>
  <w:style w:type="paragraph" w:customStyle="1" w:styleId="ListNote">
    <w:name w:val="List Note"/>
    <w:basedOn w:val="List"/>
    <w:rsid w:val="00AC58C0"/>
    <w:pPr>
      <w:pBdr>
        <w:top w:val="single" w:sz="6" w:space="2" w:color="918585"/>
        <w:bottom w:val="single" w:sz="6" w:space="2" w:color="918585"/>
      </w:pBdr>
      <w:tabs>
        <w:tab w:val="left" w:pos="1021"/>
      </w:tabs>
      <w:ind w:firstLine="0"/>
    </w:pPr>
  </w:style>
  <w:style w:type="paragraph" w:customStyle="1" w:styleId="Warning">
    <w:name w:val="Warning"/>
    <w:basedOn w:val="BodyText"/>
    <w:rsid w:val="00AC58C0"/>
    <w:pPr>
      <w:shd w:val="clear" w:color="auto" w:fill="D9D9D9"/>
      <w:tabs>
        <w:tab w:val="left" w:pos="992"/>
      </w:tabs>
      <w:ind w:left="119" w:right="119"/>
    </w:pPr>
    <w:rPr>
      <w:sz w:val="20"/>
    </w:rPr>
  </w:style>
  <w:style w:type="paragraph" w:customStyle="1" w:styleId="MarginIcons">
    <w:name w:val="Margin Icons"/>
    <w:basedOn w:val="BodyText"/>
    <w:rsid w:val="00AC58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8C0"/>
    <w:rPr>
      <w:rFonts w:ascii="Courier New" w:hAnsi="Courier New"/>
    </w:rPr>
  </w:style>
  <w:style w:type="paragraph" w:customStyle="1" w:styleId="NoteBullet">
    <w:name w:val="Note Bullet"/>
    <w:basedOn w:val="Note"/>
    <w:rsid w:val="00AC58C0"/>
    <w:pPr>
      <w:tabs>
        <w:tab w:val="clear" w:pos="680"/>
      </w:tabs>
      <w:spacing w:before="60" w:after="60"/>
    </w:pPr>
  </w:style>
  <w:style w:type="paragraph" w:customStyle="1" w:styleId="SubHeading2">
    <w:name w:val="SubHeading2"/>
    <w:basedOn w:val="HeadingBase"/>
    <w:rsid w:val="00AC58C0"/>
    <w:pPr>
      <w:spacing w:before="240" w:after="60"/>
    </w:pPr>
    <w:rPr>
      <w:sz w:val="20"/>
    </w:rPr>
  </w:style>
  <w:style w:type="paragraph" w:customStyle="1" w:styleId="SubHeading1">
    <w:name w:val="SubHeading1"/>
    <w:basedOn w:val="HeadingBase"/>
    <w:rsid w:val="00AC58C0"/>
    <w:pPr>
      <w:spacing w:before="240" w:after="60"/>
    </w:pPr>
    <w:rPr>
      <w:color w:val="918585"/>
      <w:sz w:val="22"/>
    </w:rPr>
  </w:style>
  <w:style w:type="paragraph" w:customStyle="1" w:styleId="SideHeading">
    <w:name w:val="Side Heading"/>
    <w:basedOn w:val="HeadingBase"/>
    <w:rsid w:val="00AC5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8C0"/>
    <w:pPr>
      <w:tabs>
        <w:tab w:val="num" w:pos="360"/>
      </w:tabs>
    </w:pPr>
  </w:style>
  <w:style w:type="paragraph" w:styleId="PlainText">
    <w:name w:val="Plain Text"/>
    <w:basedOn w:val="Normal"/>
    <w:link w:val="PlainTextChar"/>
    <w:rsid w:val="00AC58C0"/>
    <w:rPr>
      <w:sz w:val="20"/>
    </w:rPr>
  </w:style>
  <w:style w:type="character" w:customStyle="1" w:styleId="PlainTextChar">
    <w:name w:val="Plain Text Char"/>
    <w:basedOn w:val="DefaultParagraphFont"/>
    <w:link w:val="PlainText"/>
    <w:rsid w:val="00AC58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58C0"/>
    <w:rPr>
      <w:b/>
      <w:smallCaps/>
    </w:rPr>
  </w:style>
  <w:style w:type="paragraph" w:customStyle="1" w:styleId="TableListNumber">
    <w:name w:val="Table List Number"/>
    <w:basedOn w:val="ListNumber"/>
    <w:rsid w:val="00AC58C0"/>
    <w:pPr>
      <w:numPr>
        <w:numId w:val="0"/>
      </w:numPr>
    </w:pPr>
  </w:style>
  <w:style w:type="paragraph" w:styleId="TOC4">
    <w:name w:val="toc 4"/>
    <w:basedOn w:val="TOCBase"/>
    <w:next w:val="Normal"/>
    <w:semiHidden/>
    <w:rsid w:val="00AC58C0"/>
    <w:pPr>
      <w:tabs>
        <w:tab w:val="right" w:leader="dot" w:pos="9071"/>
      </w:tabs>
      <w:ind w:left="1701"/>
    </w:pPr>
  </w:style>
  <w:style w:type="paragraph" w:customStyle="1" w:styleId="ListAlpha">
    <w:name w:val="List Alpha"/>
    <w:basedOn w:val="List"/>
    <w:rsid w:val="00AC58C0"/>
    <w:pPr>
      <w:numPr>
        <w:numId w:val="8"/>
      </w:numPr>
    </w:pPr>
  </w:style>
  <w:style w:type="paragraph" w:customStyle="1" w:styleId="ListAlpha2">
    <w:name w:val="List Alpha 2"/>
    <w:basedOn w:val="List2"/>
    <w:rsid w:val="00AC58C0"/>
    <w:pPr>
      <w:numPr>
        <w:numId w:val="7"/>
      </w:numPr>
    </w:pPr>
  </w:style>
  <w:style w:type="paragraph" w:styleId="List3">
    <w:name w:val="List 3"/>
    <w:basedOn w:val="BodyText"/>
    <w:rsid w:val="00AC58C0"/>
    <w:pPr>
      <w:tabs>
        <w:tab w:val="left" w:pos="1021"/>
      </w:tabs>
      <w:spacing w:before="60" w:after="60"/>
      <w:ind w:left="1020" w:hanging="340"/>
    </w:pPr>
  </w:style>
  <w:style w:type="paragraph" w:styleId="List4">
    <w:name w:val="List 4"/>
    <w:basedOn w:val="BodyText"/>
    <w:rsid w:val="00AC58C0"/>
    <w:pPr>
      <w:tabs>
        <w:tab w:val="left" w:pos="1361"/>
      </w:tabs>
      <w:spacing w:before="60" w:after="60"/>
      <w:ind w:left="1361" w:hanging="340"/>
    </w:pPr>
  </w:style>
  <w:style w:type="paragraph" w:styleId="List5">
    <w:name w:val="List 5"/>
    <w:basedOn w:val="BodyText"/>
    <w:rsid w:val="00AC58C0"/>
    <w:pPr>
      <w:tabs>
        <w:tab w:val="left" w:pos="1701"/>
      </w:tabs>
      <w:spacing w:before="60" w:after="60"/>
      <w:ind w:left="1701" w:hanging="340"/>
    </w:pPr>
  </w:style>
  <w:style w:type="paragraph" w:styleId="ListBullet3">
    <w:name w:val="List Bullet 3"/>
    <w:basedOn w:val="List3"/>
    <w:rsid w:val="00AC58C0"/>
    <w:pPr>
      <w:numPr>
        <w:numId w:val="14"/>
      </w:numPr>
      <w:tabs>
        <w:tab w:val="clear" w:pos="1021"/>
      </w:tabs>
      <w:ind w:left="1037" w:hanging="357"/>
    </w:pPr>
  </w:style>
  <w:style w:type="paragraph" w:styleId="ListBullet4">
    <w:name w:val="List Bullet 4"/>
    <w:basedOn w:val="List4"/>
    <w:rsid w:val="00AC58C0"/>
    <w:pPr>
      <w:numPr>
        <w:numId w:val="2"/>
      </w:numPr>
    </w:pPr>
  </w:style>
  <w:style w:type="paragraph" w:styleId="ListBullet5">
    <w:name w:val="List Bullet 5"/>
    <w:basedOn w:val="List5"/>
    <w:rsid w:val="00AC58C0"/>
    <w:pPr>
      <w:numPr>
        <w:numId w:val="3"/>
      </w:numPr>
    </w:pPr>
  </w:style>
  <w:style w:type="paragraph" w:styleId="ListContinue2">
    <w:name w:val="List Continue 2"/>
    <w:basedOn w:val="List2"/>
    <w:rsid w:val="00AC58C0"/>
    <w:pPr>
      <w:ind w:firstLine="0"/>
    </w:pPr>
  </w:style>
  <w:style w:type="paragraph" w:styleId="ListContinue3">
    <w:name w:val="List Continue 3"/>
    <w:basedOn w:val="List3"/>
    <w:rsid w:val="00AC58C0"/>
    <w:pPr>
      <w:ind w:left="1021" w:firstLine="0"/>
    </w:pPr>
  </w:style>
  <w:style w:type="paragraph" w:styleId="ListContinue4">
    <w:name w:val="List Continue 4"/>
    <w:basedOn w:val="List4"/>
    <w:rsid w:val="00AC58C0"/>
    <w:pPr>
      <w:ind w:firstLine="0"/>
    </w:pPr>
  </w:style>
  <w:style w:type="paragraph" w:styleId="ListContinue5">
    <w:name w:val="List Continue 5"/>
    <w:basedOn w:val="List5"/>
    <w:rsid w:val="00AC58C0"/>
    <w:pPr>
      <w:ind w:firstLine="0"/>
    </w:pPr>
  </w:style>
  <w:style w:type="paragraph" w:styleId="ListNumber3">
    <w:name w:val="List Number 3"/>
    <w:basedOn w:val="List3"/>
    <w:rsid w:val="00AC58C0"/>
    <w:pPr>
      <w:numPr>
        <w:numId w:val="4"/>
      </w:numPr>
    </w:pPr>
  </w:style>
  <w:style w:type="paragraph" w:styleId="ListNumber4">
    <w:name w:val="List Number 4"/>
    <w:basedOn w:val="List4"/>
    <w:rsid w:val="00AC58C0"/>
    <w:pPr>
      <w:numPr>
        <w:numId w:val="5"/>
      </w:numPr>
    </w:pPr>
  </w:style>
  <w:style w:type="paragraph" w:styleId="ListNumber5">
    <w:name w:val="List Number 5"/>
    <w:basedOn w:val="List5"/>
    <w:rsid w:val="00AC58C0"/>
    <w:pPr>
      <w:numPr>
        <w:numId w:val="6"/>
      </w:numPr>
    </w:pPr>
  </w:style>
  <w:style w:type="paragraph" w:styleId="BlockText">
    <w:name w:val="Block Text"/>
    <w:basedOn w:val="Normal"/>
    <w:rsid w:val="00AC58C0"/>
    <w:pPr>
      <w:spacing w:after="120"/>
      <w:ind w:left="1440" w:right="1440"/>
    </w:pPr>
  </w:style>
  <w:style w:type="character" w:customStyle="1" w:styleId="Subscript">
    <w:name w:val="Subscript"/>
    <w:basedOn w:val="DefaultParagraphFont"/>
    <w:rsid w:val="00AC58C0"/>
    <w:rPr>
      <w:sz w:val="16"/>
      <w:vertAlign w:val="subscript"/>
    </w:rPr>
  </w:style>
  <w:style w:type="character" w:customStyle="1" w:styleId="Superscript">
    <w:name w:val="Superscript"/>
    <w:basedOn w:val="DefaultParagraphFont"/>
    <w:rsid w:val="00AC58C0"/>
    <w:rPr>
      <w:sz w:val="16"/>
      <w:vertAlign w:val="superscript"/>
    </w:rPr>
  </w:style>
  <w:style w:type="character" w:customStyle="1" w:styleId="Symbols">
    <w:name w:val="Symbols"/>
    <w:basedOn w:val="DefaultParagraphFont"/>
    <w:rsid w:val="00AC58C0"/>
    <w:rPr>
      <w:rFonts w:ascii="Symbol" w:hAnsi="Symbol"/>
    </w:rPr>
  </w:style>
  <w:style w:type="character" w:customStyle="1" w:styleId="MenuOptions">
    <w:name w:val="Menu Options"/>
    <w:basedOn w:val="DefaultParagraphFont"/>
    <w:rsid w:val="00AC58C0"/>
    <w:rPr>
      <w:rFonts w:ascii="Arial Narrow" w:hAnsi="Arial Narrow"/>
      <w:smallCaps/>
    </w:rPr>
  </w:style>
  <w:style w:type="character" w:customStyle="1" w:styleId="Buttons">
    <w:name w:val="Buttons"/>
    <w:basedOn w:val="DefaultParagraphFont"/>
    <w:rsid w:val="00AC58C0"/>
    <w:rPr>
      <w:b/>
    </w:rPr>
  </w:style>
  <w:style w:type="character" w:customStyle="1" w:styleId="Underlined">
    <w:name w:val="Underlined"/>
    <w:basedOn w:val="DefaultParagraphFont"/>
    <w:rsid w:val="00AC58C0"/>
    <w:rPr>
      <w:u w:val="single"/>
    </w:rPr>
  </w:style>
  <w:style w:type="paragraph" w:customStyle="1" w:styleId="TableBodyTextRight">
    <w:name w:val="Table Body Text Right"/>
    <w:basedOn w:val="TableBodyText"/>
    <w:rsid w:val="00AC58C0"/>
    <w:pPr>
      <w:widowControl w:val="0"/>
      <w:autoSpaceDE w:val="0"/>
      <w:autoSpaceDN w:val="0"/>
      <w:adjustRightInd w:val="0"/>
      <w:jc w:val="right"/>
    </w:pPr>
    <w:rPr>
      <w:rFonts w:cs="Arial"/>
      <w:szCs w:val="18"/>
    </w:rPr>
  </w:style>
  <w:style w:type="paragraph" w:customStyle="1" w:styleId="CopyrightText">
    <w:name w:val="Copyright Text"/>
    <w:basedOn w:val="BodyText"/>
    <w:rsid w:val="00AC58C0"/>
    <w:rPr>
      <w:sz w:val="18"/>
    </w:rPr>
  </w:style>
  <w:style w:type="paragraph" w:customStyle="1" w:styleId="BodySmallRight">
    <w:name w:val="Body Small Right"/>
    <w:basedOn w:val="BodyTextRight"/>
    <w:rsid w:val="00AC58C0"/>
    <w:rPr>
      <w:sz w:val="18"/>
      <w:szCs w:val="18"/>
    </w:rPr>
  </w:style>
  <w:style w:type="paragraph" w:customStyle="1" w:styleId="MarginEdition">
    <w:name w:val="Margin Edition"/>
    <w:basedOn w:val="MarginNote"/>
    <w:rsid w:val="00AC58C0"/>
    <w:pPr>
      <w:spacing w:before="0" w:after="0"/>
    </w:pPr>
    <w:rPr>
      <w:rFonts w:ascii="Times New Roman" w:hAnsi="Times New Roman"/>
      <w:color w:val="999999"/>
    </w:rPr>
  </w:style>
  <w:style w:type="paragraph" w:customStyle="1" w:styleId="Spacer">
    <w:name w:val="Spacer"/>
    <w:basedOn w:val="Normal"/>
    <w:rsid w:val="00AC58C0"/>
    <w:rPr>
      <w:sz w:val="2"/>
      <w:szCs w:val="2"/>
    </w:rPr>
  </w:style>
  <w:style w:type="character" w:customStyle="1" w:styleId="Small">
    <w:name w:val="Small"/>
    <w:basedOn w:val="DefaultParagraphFont"/>
    <w:rsid w:val="00AC58C0"/>
    <w:rPr>
      <w:sz w:val="16"/>
    </w:rPr>
  </w:style>
  <w:style w:type="paragraph" w:customStyle="1" w:styleId="WideTable">
    <w:name w:val="Wide Table"/>
    <w:basedOn w:val="Normal"/>
    <w:rsid w:val="00AC58C0"/>
    <w:pPr>
      <w:ind w:left="-1418"/>
    </w:pPr>
    <w:rPr>
      <w:sz w:val="2"/>
      <w:szCs w:val="2"/>
    </w:rPr>
  </w:style>
  <w:style w:type="character" w:styleId="PageNumber">
    <w:name w:val="page number"/>
    <w:basedOn w:val="DefaultParagraphFont"/>
    <w:rsid w:val="00AC58C0"/>
  </w:style>
  <w:style w:type="paragraph" w:styleId="Quote">
    <w:name w:val="Quote"/>
    <w:basedOn w:val="Heading1"/>
    <w:link w:val="QuoteChar"/>
    <w:qFormat/>
    <w:rsid w:val="00AC58C0"/>
    <w:rPr>
      <w:b w:val="0"/>
      <w:sz w:val="72"/>
      <w:szCs w:val="72"/>
      <w:lang w:val="en-NZ"/>
    </w:rPr>
  </w:style>
  <w:style w:type="character" w:customStyle="1" w:styleId="QuoteChar">
    <w:name w:val="Quote Char"/>
    <w:basedOn w:val="DefaultParagraphFont"/>
    <w:link w:val="Quote"/>
    <w:rsid w:val="00AC5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8C0"/>
    <w:pPr>
      <w:pageBreakBefore/>
    </w:pPr>
  </w:style>
  <w:style w:type="paragraph" w:customStyle="1" w:styleId="Border">
    <w:name w:val="Border"/>
    <w:basedOn w:val="Normal"/>
    <w:qFormat/>
    <w:rsid w:val="00AC58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8C0"/>
    <w:rPr>
      <w:b/>
      <w:bCs/>
      <w:i/>
      <w:iCs/>
      <w:color w:val="auto"/>
    </w:rPr>
  </w:style>
  <w:style w:type="paragraph" w:styleId="IntenseQuote">
    <w:name w:val="Intense Quote"/>
    <w:basedOn w:val="Normal"/>
    <w:next w:val="Normal"/>
    <w:link w:val="IntenseQuoteChar"/>
    <w:uiPriority w:val="30"/>
    <w:qFormat/>
    <w:rsid w:val="00AC58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8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58C0"/>
    <w:rPr>
      <w:smallCaps/>
      <w:color w:val="auto"/>
      <w:u w:val="single"/>
    </w:rPr>
  </w:style>
  <w:style w:type="character" w:styleId="IntenseReference">
    <w:name w:val="Intense Reference"/>
    <w:basedOn w:val="DefaultParagraphFont"/>
    <w:uiPriority w:val="32"/>
    <w:qFormat/>
    <w:rsid w:val="00AC58C0"/>
    <w:rPr>
      <w:b/>
      <w:bCs/>
      <w:smallCaps/>
      <w:color w:val="auto"/>
      <w:spacing w:val="5"/>
      <w:u w:val="single"/>
    </w:rPr>
  </w:style>
  <w:style w:type="paragraph" w:customStyle="1" w:styleId="2ColumnHeading">
    <w:name w:val="2Column Heading"/>
    <w:basedOn w:val="BodyText"/>
    <w:qFormat/>
    <w:rsid w:val="00AC58C0"/>
    <w:pPr>
      <w:spacing w:after="60"/>
      <w:ind w:left="-2268"/>
    </w:pPr>
    <w:rPr>
      <w:b/>
    </w:rPr>
  </w:style>
  <w:style w:type="paragraph" w:customStyle="1" w:styleId="Heading1TOC">
    <w:name w:val="Heading1 TOC"/>
    <w:basedOn w:val="Normal"/>
    <w:qFormat/>
    <w:rsid w:val="00AC58C0"/>
    <w:pPr>
      <w:spacing w:before="240" w:after="120"/>
    </w:pPr>
    <w:rPr>
      <w:rFonts w:ascii="Times New Roman" w:hAnsi="Times New Roman"/>
      <w:b/>
      <w:sz w:val="32"/>
    </w:rPr>
  </w:style>
  <w:style w:type="paragraph" w:customStyle="1" w:styleId="Heading2TOC">
    <w:name w:val="Heading2 TOC"/>
    <w:basedOn w:val="Normal"/>
    <w:qFormat/>
    <w:rsid w:val="00AC58C0"/>
    <w:pPr>
      <w:spacing w:before="240" w:after="60"/>
    </w:pPr>
    <w:rPr>
      <w:rFonts w:ascii="Times New Roman" w:hAnsi="Times New Roman"/>
      <w:b/>
      <w:sz w:val="28"/>
    </w:rPr>
  </w:style>
  <w:style w:type="character" w:customStyle="1" w:styleId="Underline">
    <w:name w:val="Underline"/>
    <w:basedOn w:val="DefaultParagraphFont"/>
    <w:qFormat/>
    <w:rsid w:val="00AC58C0"/>
    <w:rPr>
      <w:u w:val="single"/>
    </w:rPr>
  </w:style>
  <w:style w:type="paragraph" w:styleId="BalloonText">
    <w:name w:val="Balloon Text"/>
    <w:basedOn w:val="Normal"/>
    <w:link w:val="BalloonTextChar"/>
    <w:rsid w:val="00AC58C0"/>
    <w:rPr>
      <w:rFonts w:ascii="Tahoma" w:hAnsi="Tahoma" w:cs="Tahoma"/>
      <w:sz w:val="16"/>
      <w:szCs w:val="16"/>
    </w:rPr>
  </w:style>
  <w:style w:type="character" w:customStyle="1" w:styleId="BalloonTextChar">
    <w:name w:val="Balloon Text Char"/>
    <w:basedOn w:val="DefaultParagraphFont"/>
    <w:link w:val="BalloonText"/>
    <w:rsid w:val="00AC58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58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8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1020</Words>
  <Characters>6081</Characters>
  <Application>Microsoft Office Word</Application>
  <DocSecurity>0</DocSecurity>
  <Lines>214</Lines>
  <Paragraphs>129</Paragraphs>
  <ScaleCrop>false</ScaleCrop>
  <Company>Author-it Software Corporation Ltd.</Company>
  <LinksUpToDate>false</LinksUpToDate>
  <CharactersWithSpaces>7041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SISOWWR201A Demonstrate self rescue skills in white water</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2012-05-26T09:48:00Z</dcterms:created>
  <dcterms:modified xsi:type="dcterms:W3CDTF">2012-05-26T09:48:00Z</dcterms:modified>
</cp:coreProperties>
</file>