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D7A" w:rsidP="004B7D7A">
      <w:pPr>
        <w:pStyle w:val="Title"/>
      </w:pPr>
      <w:r>
        <w:fldChar w:fldCharType="begin"/>
      </w:r>
      <w:r>
        <w:instrText xml:space="preserve"> TITLE   \* MERGEFORMAT </w:instrText>
      </w:r>
      <w:r>
        <w:fldChar w:fldCharType="separate"/>
      </w:r>
      <w:r>
        <w:t>SISOVTR403A Instruct vertical rescue</w:t>
      </w:r>
      <w:r>
        <w:fldChar w:fldCharType="end"/>
      </w:r>
    </w:p>
    <w:p w:rsidR="004B7D7A" w:rsidP="004B7D7A">
      <w:pPr>
        <w:pStyle w:val="Version"/>
        <w:sectPr w:rsidSect="00B75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543B" w:rsidP="00B7543B">
      <w:pPr>
        <w:pStyle w:val="SuperHeading"/>
      </w:pPr>
      <w:r w:rsidRPr="00B7543B">
        <w:t>SISOVTR403A Instruct vertical rescue</w:t>
      </w:r>
    </w:p>
    <w:p w:rsidR="00000000" w:rsidRPr="00B7543B" w:rsidP="00B7543B">
      <w:pPr>
        <w:pStyle w:val="Heading1"/>
      </w:pPr>
      <w:bookmarkStart w:id="1" w:name="O_368345"/>
      <w:bookmarkEnd w:id="1"/>
      <w:r w:rsidRPr="00B7543B">
        <w:t>Modification History</w:t>
      </w:r>
    </w:p>
    <w:p w:rsidR="00000000" w:rsidRPr="00B7543B" w:rsidP="00B7543B">
      <w:pPr>
        <w:pStyle w:val="BodyText"/>
      </w:pPr>
      <w:r w:rsidRPr="00B7543B">
        <w:t>Not Applicable</w:t>
      </w:r>
    </w:p>
    <w:p w:rsidR="00000000" w:rsidRPr="00B7543B" w:rsidP="00B7543B">
      <w:pPr>
        <w:pStyle w:val="AllowPageBreak"/>
      </w:pPr>
    </w:p>
    <w:p w:rsidR="00000000" w:rsidRPr="00B7543B" w:rsidP="00B7543B">
      <w:pPr>
        <w:pStyle w:val="Heading1"/>
      </w:pPr>
      <w:bookmarkStart w:id="2" w:name="O_368341"/>
      <w:bookmarkEnd w:id="2"/>
      <w:r w:rsidRPr="00B7543B">
        <w:t>Unit Descriptor</w:t>
      </w:r>
    </w:p>
    <w:p w:rsidR="00000000" w:rsidRPr="00B7543B" w:rsidP="00B7543B">
      <w:pPr>
        <w:pStyle w:val="BodyText"/>
      </w:pPr>
      <w:r w:rsidRPr="00B7543B">
        <w:t>This unit describes the performance outcomes, skills and knowledge required to instruct vertical rescue activities. This unit focu</w:t>
      </w:r>
      <w:r w:rsidRPr="00B7543B">
        <w:t>ses on planning, instructing and evaluating an instructional vertical rescue session to enable participants to achieve the skills and knowledge required to participate independently in a vertical rescue activity.</w:t>
      </w:r>
    </w:p>
    <w:p w:rsidR="00000000" w:rsidRPr="00B7543B" w:rsidP="00B7543B">
      <w:pPr>
        <w:pStyle w:val="AllowPageBreak"/>
      </w:pPr>
    </w:p>
    <w:p w:rsidR="00000000" w:rsidRPr="00B7543B" w:rsidP="00B7543B">
      <w:pPr>
        <w:pStyle w:val="Heading1"/>
      </w:pPr>
      <w:bookmarkStart w:id="3" w:name="O_368354"/>
      <w:bookmarkEnd w:id="3"/>
      <w:r w:rsidRPr="00B7543B">
        <w:t>Application of the Unit</w:t>
      </w:r>
    </w:p>
    <w:p w:rsidR="00000000" w:rsidRPr="00B7543B" w:rsidP="00B7543B">
      <w:pPr>
        <w:pStyle w:val="BodyText"/>
      </w:pPr>
      <w:r w:rsidRPr="00B7543B">
        <w:t>Th</w:t>
      </w:r>
      <w:r w:rsidRPr="00B7543B">
        <w:t>is unit applies to those working as outdoor instructors in a range of uncontrolled activity-specific contexts in the fields of roping. This may include those responsible for planning, implementing and evaluating vertical rescue instructional sessions for g</w:t>
      </w:r>
      <w:r w:rsidRPr="00B7543B">
        <w:t xml:space="preserve">roups of participants in activity-related contexts, such as abseiling, canyoning, caving and climbing activities. </w:t>
      </w:r>
    </w:p>
    <w:p w:rsidR="00000000" w:rsidRPr="00B7543B" w:rsidP="00B7543B">
      <w:pPr>
        <w:pStyle w:val="BodyText"/>
      </w:pPr>
    </w:p>
    <w:p w:rsidR="00000000" w:rsidRPr="00B7543B" w:rsidP="00B7543B">
      <w:pPr>
        <w:pStyle w:val="BodyText"/>
      </w:pPr>
      <w:r w:rsidRPr="00B7543B">
        <w:t>This unit may also apply to outdoor recreation leaders working for outdoor education or adventure providers, volunteer groups, not for profi</w:t>
      </w:r>
      <w:r w:rsidRPr="00B7543B">
        <w:t>t organisations or government agencies.</w:t>
      </w:r>
    </w:p>
    <w:p w:rsidR="00000000" w:rsidRPr="00B7543B" w:rsidP="00B7543B">
      <w:pPr>
        <w:pStyle w:val="AllowPageBreak"/>
      </w:pPr>
    </w:p>
    <w:p w:rsidR="00000000" w:rsidRPr="00B7543B" w:rsidP="00B7543B">
      <w:pPr>
        <w:pStyle w:val="Heading1"/>
      </w:pPr>
      <w:bookmarkStart w:id="4" w:name="O_368346"/>
      <w:bookmarkEnd w:id="4"/>
      <w:r w:rsidRPr="00B7543B">
        <w:t>Licensing/Regulatory Information</w:t>
      </w:r>
    </w:p>
    <w:p w:rsidR="00000000" w:rsidRPr="00B7543B" w:rsidP="00B7543B">
      <w:pPr>
        <w:pStyle w:val="BodyText"/>
      </w:pPr>
      <w:r w:rsidRPr="00B7543B">
        <w:t>No licensing, regulatory or certification requirements apply to this unit at the time of endorsement.</w:t>
      </w:r>
    </w:p>
    <w:p w:rsidR="00000000" w:rsidRPr="00B7543B" w:rsidP="00B7543B">
      <w:pPr>
        <w:pStyle w:val="AllowPageBreak"/>
      </w:pPr>
    </w:p>
    <w:p w:rsidR="00000000" w:rsidRPr="00B7543B" w:rsidP="00B7543B">
      <w:pPr>
        <w:pStyle w:val="Heading1"/>
      </w:pPr>
      <w:bookmarkStart w:id="5" w:name="O_368344"/>
      <w:bookmarkEnd w:id="5"/>
      <w:r w:rsidRPr="00B7543B">
        <w:t>Pre-Requisites</w:t>
      </w:r>
    </w:p>
    <w:p w:rsidR="00000000" w:rsidRPr="00B7543B" w:rsidP="00B7543B">
      <w:pPr>
        <w:pStyle w:val="BodyText"/>
      </w:pPr>
      <w:r w:rsidRPr="00B7543B">
        <w:t xml:space="preserve">SISOVTR301A Perform vertical rescues </w:t>
      </w:r>
    </w:p>
    <w:p w:rsidR="00000000" w:rsidRPr="00B7543B" w:rsidP="00B7543B">
      <w:pPr>
        <w:pStyle w:val="BodyText"/>
      </w:pPr>
      <w:r w:rsidRPr="00B7543B">
        <w:t>SISOVTR402A Perform complex vertical rescues</w:t>
      </w:r>
    </w:p>
    <w:p w:rsidR="00000000" w:rsidRPr="00B7543B" w:rsidP="00B7543B">
      <w:pPr>
        <w:pStyle w:val="AllowPageBreak"/>
      </w:pPr>
    </w:p>
    <w:p w:rsidR="00000000" w:rsidRPr="00B7543B" w:rsidP="00B7543B">
      <w:pPr>
        <w:pStyle w:val="Heading1"/>
      </w:pPr>
      <w:bookmarkStart w:id="6" w:name="O_368349"/>
      <w:bookmarkEnd w:id="6"/>
      <w:r w:rsidRPr="00B7543B">
        <w:t>Employability Skills Information</w:t>
      </w:r>
    </w:p>
    <w:p w:rsidR="00000000" w:rsidRPr="00B7543B" w:rsidP="00B7543B">
      <w:pPr>
        <w:pStyle w:val="BodyText"/>
      </w:pPr>
      <w:r w:rsidRPr="00B7543B">
        <w:t>This unit contains employability skills.</w:t>
      </w:r>
    </w:p>
    <w:p w:rsidR="00000000" w:rsidRPr="00B7543B" w:rsidP="00B7543B">
      <w:pPr>
        <w:pStyle w:val="AllowPageBreak"/>
      </w:pPr>
    </w:p>
    <w:p w:rsidR="00000000" w:rsidRPr="00B7543B" w:rsidP="00B7543B">
      <w:pPr>
        <w:pStyle w:val="Heading1"/>
      </w:pPr>
      <w:bookmarkStart w:id="7" w:name="O_368350"/>
      <w:bookmarkEnd w:id="7"/>
      <w:r w:rsidRPr="00B7543B">
        <w:t>Elements and Performance Criteria Pre-Content</w:t>
      </w:r>
    </w:p>
    <w:p w:rsidR="00000000" w:rsidRPr="00B7543B" w:rsidP="00B7543B">
      <w:pPr>
        <w:pStyle w:val="Heading1"/>
      </w:pPr>
      <w:bookmarkStart w:id="8" w:name="O_368351"/>
      <w:bookmarkEnd w:id="8"/>
      <w:r w:rsidRPr="00B7543B">
        <w:t>Elements and Performance Criteria</w:t>
      </w:r>
    </w:p>
    <w:tbl>
      <w:tblPr>
        <w:tblW w:w="0" w:type="auto"/>
        <w:tblLayout w:type="fixed"/>
        <w:tblCellMar>
          <w:left w:w="62" w:type="dxa"/>
          <w:right w:w="62" w:type="dxa"/>
        </w:tblCellMar>
        <w:tblLook w:val="0000"/>
      </w:tblPr>
      <w:tblGrid>
        <w:gridCol w:w="2603"/>
        <w:gridCol w:w="5919"/>
      </w:tblGrid>
      <w:tr w:rsidTr="004B7D7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B7543B" w:rsidP="00B7543B">
            <w:pPr>
              <w:pStyle w:val="BodyText"/>
            </w:pPr>
            <w:r w:rsidRPr="00B7543B">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PERFORMANCE CRITERIA</w:t>
            </w:r>
          </w:p>
        </w:tc>
      </w:tr>
      <w:tr w:rsidTr="004B7D7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t xml:space="preserve">Performance criteria describe the performance needed to demonstrate achievement of the element. Where bold italicised text is </w:t>
            </w:r>
            <w:r w:rsidRPr="00B7543B">
              <w:t>used, further information is detailed in the required skills and knowledge section and the range statement. Assessment of performance is to be consistent with the Evidence Guide.</w:t>
            </w:r>
          </w:p>
        </w:tc>
      </w:tr>
      <w:tr w:rsidTr="004B7D7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7543B">
            <w:pPr>
              <w:pStyle w:val="List"/>
              <w:rPr>
                <w:lang w:val="en-NZ"/>
              </w:rPr>
            </w:pPr>
            <w:r w:rsidRPr="00B7543B">
              <w:t>1.</w:t>
            </w:r>
            <w:r w:rsidRPr="00B7543B">
              <w:tab/>
              <w:t>Plan a vertical rescue session.</w:t>
            </w:r>
          </w:p>
        </w:tc>
        <w:tc>
          <w:tcPr>
            <w:tcW w:w="5919" w:type="dxa"/>
            <w:tcBorders>
              <w:top w:val="nil"/>
              <w:left w:val="nil"/>
              <w:bottom w:val="nil"/>
              <w:right w:val="nil"/>
            </w:tcBorders>
            <w:tcMar>
              <w:top w:w="0" w:type="dxa"/>
              <w:left w:w="62" w:type="dxa"/>
              <w:bottom w:w="0" w:type="dxa"/>
              <w:right w:w="62" w:type="dxa"/>
            </w:tcMar>
          </w:tcPr>
          <w:p w:rsidR="00000000" w:rsidRPr="00B7543B" w:rsidP="00B7543B">
            <w:pPr>
              <w:pStyle w:val="List2"/>
            </w:pPr>
            <w:r w:rsidRPr="00B7543B">
              <w:t>1.1.</w:t>
            </w:r>
            <w:r w:rsidRPr="00B7543B">
              <w:tab/>
              <w:t xml:space="preserve">Establish participant's needs and </w:t>
            </w:r>
            <w:r w:rsidRPr="00B7543B">
              <w:rPr>
                <w:rStyle w:val="BoldandItalics"/>
              </w:rPr>
              <w:t>characteristics</w:t>
            </w:r>
            <w:r w:rsidRPr="00B7543B">
              <w:t>.</w:t>
            </w:r>
          </w:p>
          <w:p w:rsidR="00000000" w:rsidRPr="00B7543B" w:rsidP="00B7543B">
            <w:pPr>
              <w:pStyle w:val="List2"/>
            </w:pPr>
            <w:r w:rsidRPr="00B7543B">
              <w:t>1.2.</w:t>
            </w:r>
            <w:r w:rsidRPr="00B7543B">
              <w:tab/>
              <w:t xml:space="preserve">Assess participant's current knowledge of vertical rescue techniques and determine the </w:t>
            </w:r>
            <w:r w:rsidRPr="00B7543B">
              <w:rPr>
                <w:rStyle w:val="BoldandItalics"/>
              </w:rPr>
              <w:t>session's</w:t>
            </w:r>
            <w:r w:rsidRPr="00B7543B">
              <w:t xml:space="preserve"> </w:t>
            </w:r>
            <w:r w:rsidRPr="00B7543B">
              <w:rPr>
                <w:rStyle w:val="BoldandItalics"/>
              </w:rPr>
              <w:t>aims and objectives</w:t>
            </w:r>
            <w:r w:rsidRPr="00B7543B">
              <w:t>.</w:t>
            </w:r>
          </w:p>
          <w:p w:rsidR="00000000" w:rsidRPr="00B7543B" w:rsidP="00B7543B">
            <w:pPr>
              <w:pStyle w:val="List2"/>
            </w:pPr>
            <w:r w:rsidRPr="00B7543B">
              <w:t>1.3.</w:t>
            </w:r>
            <w:r w:rsidRPr="00B7543B">
              <w:tab/>
              <w:t xml:space="preserve">Determine an appropriate </w:t>
            </w:r>
            <w:r w:rsidRPr="00B7543B">
              <w:rPr>
                <w:rStyle w:val="BoldandItalics"/>
              </w:rPr>
              <w:t>instructional plan</w:t>
            </w:r>
            <w:r w:rsidRPr="00B7543B">
              <w:t xml:space="preserve"> according to participant's needs and characteristics.</w:t>
            </w:r>
          </w:p>
          <w:p w:rsidR="00000000" w:rsidRPr="00B7543B" w:rsidP="00B7543B">
            <w:pPr>
              <w:pStyle w:val="List2"/>
            </w:pPr>
            <w:r w:rsidRPr="00B7543B">
              <w:t>1.4.</w:t>
            </w:r>
            <w:r w:rsidRPr="00B7543B">
              <w:tab/>
              <w:t xml:space="preserve">Develop </w:t>
            </w:r>
            <w:r w:rsidRPr="00B7543B">
              <w:t xml:space="preserve">an </w:t>
            </w:r>
            <w:r w:rsidRPr="00B7543B">
              <w:rPr>
                <w:rStyle w:val="BoldandItalics"/>
              </w:rPr>
              <w:t>activity plan</w:t>
            </w:r>
            <w:r w:rsidRPr="00B7543B">
              <w:t xml:space="preserve"> according to participant's needs and characteristics, </w:t>
            </w:r>
            <w:r w:rsidRPr="00B7543B">
              <w:rPr>
                <w:rStyle w:val="BoldandItalics"/>
              </w:rPr>
              <w:t>relevant legislation</w:t>
            </w:r>
            <w:r w:rsidRPr="00B7543B">
              <w:t xml:space="preserve"> and </w:t>
            </w:r>
            <w:r w:rsidRPr="00B7543B">
              <w:rPr>
                <w:rStyle w:val="BoldandItalics"/>
              </w:rPr>
              <w:t>organisational policies and procedures</w:t>
            </w:r>
            <w:r w:rsidRPr="00B7543B">
              <w:t>.</w:t>
            </w:r>
          </w:p>
          <w:p w:rsidR="00000000" w:rsidRPr="00B7543B" w:rsidP="00B7543B">
            <w:pPr>
              <w:pStyle w:val="List2"/>
            </w:pPr>
            <w:r w:rsidRPr="00B7543B">
              <w:t>1.5.</w:t>
            </w:r>
            <w:r w:rsidRPr="00B7543B">
              <w:tab/>
              <w:t xml:space="preserve">Identify potential </w:t>
            </w:r>
            <w:r w:rsidRPr="00B7543B">
              <w:rPr>
                <w:rStyle w:val="BoldandItalics"/>
              </w:rPr>
              <w:t>hazards</w:t>
            </w:r>
            <w:r w:rsidRPr="00B7543B">
              <w:t xml:space="preserve"> associated with performing vertical rescues and minimise </w:t>
            </w:r>
            <w:r w:rsidRPr="00B7543B">
              <w:rPr>
                <w:rStyle w:val="BoldandItalics"/>
              </w:rPr>
              <w:t>risks</w:t>
            </w:r>
            <w:r w:rsidRPr="00B7543B">
              <w:t xml:space="preserve"> according to organisation</w:t>
            </w:r>
            <w:r w:rsidRPr="00B7543B">
              <w:t>al policies and procedures.</w:t>
            </w:r>
          </w:p>
          <w:p w:rsidR="00000000" w:rsidP="00B7543B">
            <w:pPr>
              <w:pStyle w:val="List2"/>
              <w:rPr>
                <w:lang w:val="en-NZ"/>
              </w:rPr>
            </w:pPr>
            <w:r w:rsidRPr="00B7543B">
              <w:t>1.6.</w:t>
            </w:r>
            <w:r w:rsidRPr="00B7543B">
              <w:tab/>
              <w:t xml:space="preserve">Access </w:t>
            </w:r>
            <w:r w:rsidRPr="00B7543B">
              <w:rPr>
                <w:rStyle w:val="BoldandItalics"/>
              </w:rPr>
              <w:t>relevant</w:t>
            </w:r>
            <w:r w:rsidRPr="00B7543B">
              <w:t xml:space="preserve"> </w:t>
            </w:r>
            <w:r w:rsidRPr="00B7543B">
              <w:rPr>
                <w:rStyle w:val="BoldandItalics"/>
              </w:rPr>
              <w:t>sources</w:t>
            </w:r>
            <w:r w:rsidRPr="00B7543B">
              <w:t xml:space="preserve"> to interpret detailed </w:t>
            </w:r>
            <w:r w:rsidRPr="00B7543B">
              <w:rPr>
                <w:rStyle w:val="BoldandItalics"/>
              </w:rPr>
              <w:t>weather and environmental information</w:t>
            </w:r>
            <w:r w:rsidRPr="00B7543B">
              <w:t xml:space="preserve"> and determine </w:t>
            </w:r>
            <w:r w:rsidRPr="00B7543B">
              <w:rPr>
                <w:rStyle w:val="BoldandItalics"/>
              </w:rPr>
              <w:t>contingency plans</w:t>
            </w:r>
            <w:r w:rsidRPr="00B7543B">
              <w:t>.</w:t>
            </w:r>
          </w:p>
        </w:tc>
      </w:tr>
      <w:tr w:rsidTr="004B7D7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7543B">
            <w:pPr>
              <w:pStyle w:val="List"/>
              <w:rPr>
                <w:lang w:val="en-NZ"/>
              </w:rPr>
            </w:pPr>
            <w:r w:rsidRPr="00B7543B">
              <w:t>2.</w:t>
            </w:r>
            <w:r w:rsidRPr="00B7543B">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B7543B" w:rsidP="00B7543B">
            <w:pPr>
              <w:pStyle w:val="List2"/>
            </w:pPr>
            <w:r w:rsidRPr="00B7543B">
              <w:t>2.1.</w:t>
            </w:r>
            <w:r w:rsidRPr="00B7543B">
              <w:tab/>
              <w:t xml:space="preserve">Select and access </w:t>
            </w:r>
            <w:r w:rsidRPr="00B7543B">
              <w:rPr>
                <w:rStyle w:val="BoldandItalics"/>
              </w:rPr>
              <w:t>equipment</w:t>
            </w:r>
            <w:r w:rsidRPr="00B7543B">
              <w:t xml:space="preserve"> and </w:t>
            </w:r>
            <w:r w:rsidRPr="00B7543B">
              <w:rPr>
                <w:rStyle w:val="BoldandItalics"/>
              </w:rPr>
              <w:t>resources</w:t>
            </w:r>
            <w:r w:rsidRPr="00B7543B">
              <w:t xml:space="preserve"> according </w:t>
            </w:r>
            <w:r w:rsidRPr="00B7543B">
              <w:t xml:space="preserve">to </w:t>
            </w:r>
            <w:r w:rsidRPr="00B7543B">
              <w:rPr>
                <w:rStyle w:val="BoldandItalics"/>
              </w:rPr>
              <w:t>contextual issues</w:t>
            </w:r>
            <w:r w:rsidRPr="00B7543B">
              <w:t xml:space="preserve"> and organisational policies and procedures, and check serviceability.</w:t>
            </w:r>
          </w:p>
          <w:p w:rsidR="00000000" w:rsidRPr="00B7543B" w:rsidP="00B7543B">
            <w:pPr>
              <w:pStyle w:val="List2"/>
            </w:pPr>
            <w:r w:rsidRPr="00B7543B">
              <w:t>2.2.</w:t>
            </w:r>
            <w:r w:rsidRPr="00B7543B">
              <w:tab/>
              <w:t>Check equipment for safety and suitability according to relevant legislation and manufacturer's recommendations, and adjust and fit to ensure personal comfort.</w:t>
            </w:r>
          </w:p>
          <w:p w:rsidR="00000000" w:rsidRPr="00B7543B" w:rsidP="00B7543B">
            <w:pPr>
              <w:pStyle w:val="List2"/>
            </w:pPr>
            <w:r w:rsidRPr="00B7543B">
              <w:t>2.3.</w:t>
            </w:r>
            <w:r w:rsidRPr="00B7543B">
              <w:tab/>
              <w:t>Check contents of first aid and repair kits to ensure suitability to the location and activity.</w:t>
            </w:r>
          </w:p>
          <w:p w:rsidR="00000000" w:rsidP="00B7543B">
            <w:pPr>
              <w:pStyle w:val="List2"/>
              <w:rPr>
                <w:lang w:val="en-NZ"/>
              </w:rPr>
            </w:pPr>
            <w:r w:rsidRPr="00B7543B">
              <w:t>2.4.</w:t>
            </w:r>
            <w:r w:rsidRPr="00B7543B">
              <w:tab/>
              <w:t>Arrange, where required, protective and or safety clothing for each participant.</w:t>
            </w:r>
          </w:p>
        </w:tc>
      </w:tr>
      <w:tr w:rsidTr="004B7D7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7543B">
            <w:pPr>
              <w:pStyle w:val="List"/>
              <w:rPr>
                <w:lang w:val="en-NZ"/>
              </w:rPr>
            </w:pPr>
            <w:r w:rsidRPr="00B7543B">
              <w:t>3.</w:t>
            </w:r>
            <w:r w:rsidRPr="00B7543B">
              <w:tab/>
              <w:t>Brief participants.</w:t>
            </w:r>
          </w:p>
        </w:tc>
        <w:tc>
          <w:tcPr>
            <w:tcW w:w="5919" w:type="dxa"/>
            <w:tcBorders>
              <w:top w:val="nil"/>
              <w:left w:val="nil"/>
              <w:bottom w:val="nil"/>
              <w:right w:val="nil"/>
            </w:tcBorders>
            <w:tcMar>
              <w:top w:w="0" w:type="dxa"/>
              <w:left w:w="62" w:type="dxa"/>
              <w:bottom w:w="0" w:type="dxa"/>
              <w:right w:w="62" w:type="dxa"/>
            </w:tcMar>
          </w:tcPr>
          <w:p w:rsidR="00000000" w:rsidRPr="00B7543B" w:rsidP="00B7543B">
            <w:pPr>
              <w:pStyle w:val="List2"/>
            </w:pPr>
            <w:r w:rsidRPr="00B7543B">
              <w:t>3.1.</w:t>
            </w:r>
            <w:r w:rsidRPr="00B7543B">
              <w:tab/>
              <w:t xml:space="preserve">Communicate instructions and </w:t>
            </w:r>
            <w:r w:rsidRPr="00B7543B">
              <w:rPr>
                <w:rStyle w:val="BoldandItalics"/>
              </w:rPr>
              <w:t>relevant in</w:t>
            </w:r>
            <w:r w:rsidRPr="00B7543B">
              <w:rPr>
                <w:rStyle w:val="BoldandItalics"/>
              </w:rPr>
              <w:t>formation</w:t>
            </w:r>
            <w:r w:rsidRPr="00B7543B">
              <w:t xml:space="preserve"> about the session in a manner appropriate to the participants.</w:t>
            </w:r>
          </w:p>
          <w:p w:rsidR="00000000" w:rsidRPr="00B7543B" w:rsidP="00B7543B">
            <w:pPr>
              <w:pStyle w:val="List2"/>
            </w:pPr>
            <w:r w:rsidRPr="00B7543B">
              <w:t>3.2.</w:t>
            </w:r>
            <w:r w:rsidRPr="00B7543B">
              <w:tab/>
              <w:t>Encourage participants to seek clarification, information and feedback as required during the session.</w:t>
            </w:r>
          </w:p>
          <w:p w:rsidR="00000000" w:rsidRPr="00B7543B" w:rsidP="00B7543B">
            <w:pPr>
              <w:pStyle w:val="List2"/>
            </w:pPr>
            <w:r w:rsidRPr="00B7543B">
              <w:t>3.3.</w:t>
            </w:r>
            <w:r w:rsidRPr="00B7543B">
              <w:tab/>
              <w:t>Establish a suitable communication system for participants to use whil</w:t>
            </w:r>
            <w:r w:rsidRPr="00B7543B">
              <w:t>e participating in vertical rescue activities.</w:t>
            </w:r>
          </w:p>
          <w:p w:rsidR="00000000" w:rsidRPr="00B7543B" w:rsidP="00B7543B">
            <w:pPr>
              <w:pStyle w:val="List2"/>
            </w:pPr>
            <w:r w:rsidRPr="00B7543B">
              <w:t>3.4.</w:t>
            </w:r>
            <w:r w:rsidRPr="00B7543B">
              <w:tab/>
              <w:t xml:space="preserve">Inform participants of known and anticipated hazards, </w:t>
            </w:r>
            <w:r w:rsidRPr="00B7543B">
              <w:rPr>
                <w:rStyle w:val="BoldandItalics"/>
              </w:rPr>
              <w:t>safety procedures</w:t>
            </w:r>
            <w:r w:rsidRPr="00B7543B">
              <w:t xml:space="preserve"> and appropriate behaviour.</w:t>
            </w:r>
          </w:p>
          <w:p w:rsidR="00000000" w:rsidP="00B7543B">
            <w:pPr>
              <w:pStyle w:val="List2"/>
              <w:rPr>
                <w:lang w:val="en-NZ"/>
              </w:rPr>
            </w:pPr>
            <w:r w:rsidRPr="00B7543B">
              <w:t>3.5.</w:t>
            </w:r>
            <w:r w:rsidRPr="00B7543B">
              <w:tab/>
              <w:t>Check and conf</w:t>
            </w:r>
            <w:r w:rsidRPr="00B7543B">
              <w:t>irm that all participant equipment is fitted and adjusted and clothing and footwear is suitable.</w:t>
            </w:r>
          </w:p>
        </w:tc>
      </w:tr>
      <w:tr w:rsidTr="004B7D7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7543B">
            <w:pPr>
              <w:pStyle w:val="List"/>
              <w:rPr>
                <w:lang w:val="en-NZ"/>
              </w:rPr>
            </w:pPr>
            <w:r w:rsidRPr="00B7543B">
              <w:t>4.</w:t>
            </w:r>
            <w:r w:rsidRPr="00B7543B">
              <w:tab/>
              <w:t>Instruct a vertical rescue session.</w:t>
            </w:r>
          </w:p>
        </w:tc>
        <w:tc>
          <w:tcPr>
            <w:tcW w:w="5919" w:type="dxa"/>
            <w:tcBorders>
              <w:top w:val="nil"/>
              <w:left w:val="nil"/>
              <w:bottom w:val="nil"/>
              <w:right w:val="nil"/>
            </w:tcBorders>
            <w:tcMar>
              <w:top w:w="0" w:type="dxa"/>
              <w:left w:w="62" w:type="dxa"/>
              <w:bottom w:w="0" w:type="dxa"/>
              <w:right w:w="62" w:type="dxa"/>
            </w:tcMar>
          </w:tcPr>
          <w:p w:rsidR="00000000" w:rsidRPr="00B7543B" w:rsidP="00B7543B">
            <w:pPr>
              <w:pStyle w:val="List2"/>
            </w:pPr>
            <w:r w:rsidRPr="00B7543B">
              <w:t>4.1.</w:t>
            </w:r>
            <w:r w:rsidRPr="00B7543B">
              <w:tab/>
              <w:t>Conduct introductory activities for participants to reduce the risk of injury.</w:t>
            </w:r>
          </w:p>
          <w:p w:rsidR="00000000" w:rsidRPr="00B7543B" w:rsidP="00B7543B">
            <w:pPr>
              <w:pStyle w:val="List2"/>
            </w:pPr>
            <w:r w:rsidRPr="00B7543B">
              <w:t>4.2.</w:t>
            </w:r>
            <w:r w:rsidRPr="00B7543B">
              <w:tab/>
              <w:t xml:space="preserve">Apply </w:t>
            </w:r>
            <w:r w:rsidRPr="00B7543B">
              <w:rPr>
                <w:rStyle w:val="BoldandItalics"/>
              </w:rPr>
              <w:t>instructional techniques</w:t>
            </w:r>
            <w:r w:rsidRPr="00B7543B">
              <w:t xml:space="preserve"> to impart required vertical rescue knowledge, vertical rescue skills, and safety procedures.</w:t>
            </w:r>
          </w:p>
          <w:p w:rsidR="00000000" w:rsidRPr="00B7543B" w:rsidP="00B7543B">
            <w:pPr>
              <w:pStyle w:val="List2"/>
            </w:pPr>
            <w:r w:rsidRPr="00B7543B">
              <w:t>4.3.</w:t>
            </w:r>
            <w:r w:rsidRPr="00B7543B">
              <w:tab/>
              <w:t>Monitor individual participant's performance during vertical rescue session.</w:t>
            </w:r>
          </w:p>
          <w:p w:rsidR="00000000" w:rsidRPr="00B7543B" w:rsidP="00B7543B">
            <w:pPr>
              <w:pStyle w:val="List2"/>
            </w:pPr>
            <w:r w:rsidRPr="00B7543B">
              <w:t>4.4.</w:t>
            </w:r>
            <w:r w:rsidRPr="00B7543B">
              <w:tab/>
              <w:t>Observe participants during vertical rescue activities and adjust or refine</w:t>
            </w:r>
            <w:r w:rsidRPr="00B7543B">
              <w:t xml:space="preserve"> individual and or group technique as required.</w:t>
            </w:r>
          </w:p>
          <w:p w:rsidR="00000000" w:rsidRPr="00B7543B" w:rsidP="00B7543B">
            <w:pPr>
              <w:pStyle w:val="List2"/>
            </w:pPr>
            <w:r w:rsidRPr="00B7543B">
              <w:t>4.5.</w:t>
            </w:r>
            <w:r w:rsidRPr="00B7543B">
              <w:tab/>
              <w:t>Monitor and assess instructional activities and associated risks, and modify where required according to organisational policies and procedures.</w:t>
            </w:r>
          </w:p>
          <w:p w:rsidR="00000000" w:rsidRPr="00B7543B" w:rsidP="00B7543B">
            <w:pPr>
              <w:pStyle w:val="List2"/>
            </w:pPr>
            <w:r w:rsidRPr="00B7543B">
              <w:t>4.6.</w:t>
            </w:r>
            <w:r w:rsidRPr="00B7543B">
              <w:tab/>
              <w:t>Apply procedures for dealing with emergency and non-r</w:t>
            </w:r>
            <w:r w:rsidRPr="00B7543B">
              <w:t>outine situations according to organisational policies and procedures.</w:t>
            </w:r>
          </w:p>
          <w:p w:rsidR="00000000" w:rsidP="00B7543B">
            <w:pPr>
              <w:pStyle w:val="List2"/>
              <w:rPr>
                <w:lang w:val="en-NZ"/>
              </w:rPr>
            </w:pPr>
            <w:r w:rsidRPr="00B7543B">
              <w:t>4.7.</w:t>
            </w:r>
            <w:r w:rsidRPr="00B7543B">
              <w:tab/>
              <w:t>Inform participants of opportunities to further develop their vertical rescue skills and knowledge.</w:t>
            </w:r>
          </w:p>
        </w:tc>
      </w:tr>
      <w:tr w:rsidTr="004B7D7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7543B">
            <w:pPr>
              <w:pStyle w:val="List"/>
              <w:rPr>
                <w:lang w:val="en-NZ"/>
              </w:rPr>
            </w:pPr>
            <w:r w:rsidRPr="00B7543B">
              <w:t>5.</w:t>
            </w:r>
            <w:r w:rsidRPr="00B7543B">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B7543B" w:rsidP="00B7543B">
            <w:pPr>
              <w:pStyle w:val="List2"/>
            </w:pPr>
            <w:r w:rsidRPr="00B7543B">
              <w:t>5.1.</w:t>
            </w:r>
            <w:r w:rsidRPr="00B7543B">
              <w:tab/>
              <w:t>Retrieve, inspect, repair and s</w:t>
            </w:r>
            <w:r w:rsidRPr="00B7543B">
              <w:t>tore equipment according to organisational policies and procedures.</w:t>
            </w:r>
          </w:p>
          <w:p w:rsidR="00000000" w:rsidRPr="00B7543B" w:rsidP="00B7543B">
            <w:pPr>
              <w:pStyle w:val="List2"/>
            </w:pPr>
            <w:r w:rsidRPr="00B7543B">
              <w:t>5.2.</w:t>
            </w:r>
            <w:r w:rsidRPr="00B7543B">
              <w:tab/>
              <w:t>Provide opportunities for participants to identify their personal progress and satisfaction with the session, and give feedback as required.</w:t>
            </w:r>
          </w:p>
          <w:p w:rsidR="00000000" w:rsidRPr="00B7543B" w:rsidP="00B7543B">
            <w:pPr>
              <w:pStyle w:val="List2"/>
            </w:pPr>
            <w:r w:rsidRPr="00B7543B">
              <w:t>5.3.</w:t>
            </w:r>
            <w:r w:rsidRPr="00B7543B">
              <w:tab/>
              <w:t xml:space="preserve">Evaluate </w:t>
            </w:r>
            <w:r w:rsidRPr="00B7543B">
              <w:rPr>
                <w:rStyle w:val="BoldandItalics"/>
              </w:rPr>
              <w:t>relevant aspects</w:t>
            </w:r>
            <w:r w:rsidRPr="00B7543B">
              <w:t xml:space="preserve"> of the vert</w:t>
            </w:r>
            <w:r w:rsidRPr="00B7543B">
              <w:t>ical rescue session and determine the level of learning achieved.</w:t>
            </w:r>
          </w:p>
          <w:p w:rsidR="00000000" w:rsidRPr="00B7543B" w:rsidP="00B7543B">
            <w:pPr>
              <w:pStyle w:val="List2"/>
            </w:pPr>
            <w:r w:rsidRPr="00B7543B">
              <w:t>5.4.</w:t>
            </w:r>
            <w:r w:rsidRPr="00B7543B">
              <w:tab/>
              <w:t>Identify potential areas of improvement for future vertical rescue instructional sessions.</w:t>
            </w:r>
          </w:p>
        </w:tc>
      </w:tr>
    </w:tbl>
    <w:p w:rsidR="00000000" w:rsidRPr="00B7543B" w:rsidP="00B7543B">
      <w:pPr>
        <w:pStyle w:val="BodyText"/>
      </w:pPr>
    </w:p>
    <w:p w:rsidR="00000000" w:rsidRPr="00B7543B" w:rsidP="00B7543B">
      <w:pPr>
        <w:pStyle w:val="AllowPageBreak"/>
      </w:pPr>
    </w:p>
    <w:p w:rsidR="00000000" w:rsidRPr="00B7543B" w:rsidP="00B7543B">
      <w:pPr>
        <w:pStyle w:val="Heading1"/>
      </w:pPr>
      <w:bookmarkStart w:id="9" w:name="O_368342"/>
      <w:bookmarkEnd w:id="9"/>
      <w:r w:rsidRPr="00B7543B">
        <w:t>Required Skills and Knowledge</w:t>
      </w:r>
    </w:p>
    <w:tbl>
      <w:tblPr>
        <w:tblW w:w="0" w:type="auto"/>
        <w:tblLayout w:type="fixed"/>
        <w:tblCellMar>
          <w:left w:w="62" w:type="dxa"/>
          <w:right w:w="62" w:type="dxa"/>
        </w:tblCellMar>
        <w:tblLook w:val="0000"/>
      </w:tblPr>
      <w:tblGrid>
        <w:gridCol w:w="8522"/>
      </w:tblGrid>
      <w:tr w:rsidTr="004B7D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t>This section describes the ski</w:t>
            </w:r>
            <w:r w:rsidRPr="00B7543B">
              <w:t>lls and knowledge required for this unit.</w:t>
            </w:r>
          </w:p>
        </w:tc>
      </w:tr>
      <w:tr w:rsidTr="004B7D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Required skills</w:t>
            </w:r>
          </w:p>
        </w:tc>
      </w:tr>
      <w:tr w:rsidTr="004B7D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communication skills to:</w:t>
            </w:r>
          </w:p>
          <w:p w:rsidR="00000000" w:rsidRPr="00B7543B" w:rsidP="00B7543B">
            <w:pPr>
              <w:pStyle w:val="ListBullet2"/>
            </w:pPr>
            <w:r w:rsidRPr="00B7543B">
              <w:t>consult with participants to plan appropriate vertical rescue session</w:t>
            </w:r>
          </w:p>
          <w:p w:rsidR="00000000" w:rsidRPr="00B7543B" w:rsidP="00B7543B">
            <w:pPr>
              <w:pStyle w:val="ListBullet2"/>
            </w:pPr>
            <w:r w:rsidRPr="00B7543B">
              <w:t>convey information about the safety aspects of the session</w:t>
            </w:r>
          </w:p>
          <w:p w:rsidR="00000000" w:rsidRPr="00B7543B" w:rsidP="00B7543B">
            <w:pPr>
              <w:pStyle w:val="ListBullet2"/>
            </w:pPr>
            <w:r w:rsidRPr="00B7543B">
              <w:t>interact with participants to create a safe and positive environment</w:t>
            </w:r>
          </w:p>
          <w:p w:rsidR="00000000" w:rsidRPr="00B7543B" w:rsidP="00B7543B">
            <w:pPr>
              <w:pStyle w:val="ListBullet"/>
            </w:pPr>
            <w:r w:rsidRPr="00B7543B">
              <w:t>problem-solving skills to:</w:t>
            </w:r>
          </w:p>
          <w:p w:rsidR="00000000" w:rsidRPr="00B7543B" w:rsidP="00B7543B">
            <w:pPr>
              <w:pStyle w:val="ListBullet2"/>
            </w:pPr>
            <w:r w:rsidRPr="00B7543B">
              <w:t>plan vertical rescue session according to participant's needs and characteristics</w:t>
            </w:r>
          </w:p>
          <w:p w:rsidR="00000000" w:rsidRPr="00B7543B" w:rsidP="00B7543B">
            <w:pPr>
              <w:pStyle w:val="ListBullet2"/>
            </w:pPr>
            <w:r w:rsidRPr="00B7543B">
              <w:t xml:space="preserve">address participant difficulties in developing techniques </w:t>
            </w:r>
          </w:p>
          <w:p w:rsidR="00000000" w:rsidRPr="00B7543B" w:rsidP="00B7543B">
            <w:pPr>
              <w:pStyle w:val="ListBullet2"/>
            </w:pPr>
            <w:r w:rsidRPr="00B7543B">
              <w:t>anticipate and re</w:t>
            </w:r>
            <w:r w:rsidRPr="00B7543B">
              <w:t>spond to non-routine situations</w:t>
            </w:r>
          </w:p>
          <w:p w:rsidR="00000000" w:rsidRPr="00B7543B" w:rsidP="00B7543B">
            <w:pPr>
              <w:pStyle w:val="ListBullet"/>
            </w:pPr>
            <w:r w:rsidRPr="00B7543B">
              <w:t>planning and organising skills to:</w:t>
            </w:r>
          </w:p>
          <w:p w:rsidR="00000000" w:rsidRPr="00B7543B" w:rsidP="00B7543B">
            <w:pPr>
              <w:pStyle w:val="ListBullet2"/>
            </w:pPr>
            <w:r w:rsidRPr="00B7543B">
              <w:t>source, allocate and coordinate resources, equipment and a suitable site</w:t>
            </w:r>
          </w:p>
          <w:p w:rsidR="00000000" w:rsidRPr="00B7543B" w:rsidP="00B7543B">
            <w:pPr>
              <w:pStyle w:val="ListBullet2"/>
            </w:pPr>
            <w:r w:rsidRPr="00B7543B">
              <w:t xml:space="preserve">monitor and evaluate progress </w:t>
            </w:r>
          </w:p>
          <w:p w:rsidR="00000000" w:rsidRPr="00B7543B" w:rsidP="00B7543B">
            <w:pPr>
              <w:pStyle w:val="ListBullet2"/>
            </w:pPr>
            <w:r w:rsidRPr="00B7543B">
              <w:t>organise participants into manageable groups for vertical rescue activities</w:t>
            </w:r>
          </w:p>
          <w:p w:rsidR="00000000" w:rsidRPr="00B7543B" w:rsidP="00B7543B">
            <w:pPr>
              <w:pStyle w:val="ListBullet"/>
            </w:pPr>
            <w:r w:rsidRPr="00B7543B">
              <w:t>langua</w:t>
            </w:r>
            <w:r w:rsidRPr="00B7543B">
              <w:t>ge and literacy skills to:</w:t>
            </w:r>
          </w:p>
          <w:p w:rsidR="00000000" w:rsidRPr="00B7543B" w:rsidP="00B7543B">
            <w:pPr>
              <w:pStyle w:val="ListBullet2"/>
            </w:pPr>
            <w:r w:rsidRPr="00B7543B">
              <w:t>produce activity and instructional plans for the session</w:t>
            </w:r>
          </w:p>
          <w:p w:rsidR="00000000" w:rsidRPr="00B7543B" w:rsidP="00B7543B">
            <w:pPr>
              <w:pStyle w:val="ListBullet2"/>
            </w:pPr>
            <w:r w:rsidRPr="00B7543B">
              <w:t>complete post-session participant and self evaluations</w:t>
            </w:r>
          </w:p>
          <w:p w:rsidR="00000000" w:rsidP="00B7543B">
            <w:pPr>
              <w:pStyle w:val="ListBullet"/>
              <w:rPr>
                <w:lang w:val="en-NZ"/>
              </w:rPr>
            </w:pPr>
            <w:r w:rsidRPr="00B7543B">
              <w:t xml:space="preserve">emergency response skills appropriate to the site to enable initial response and </w:t>
            </w:r>
            <w:r w:rsidRPr="00B7543B">
              <w:t>or rescue in emergencies while instructing vertical rescue activities.</w:t>
            </w:r>
          </w:p>
        </w:tc>
      </w:tr>
      <w:tr w:rsidTr="004B7D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Required knowledge</w:t>
            </w:r>
          </w:p>
        </w:tc>
      </w:tr>
      <w:tr w:rsidTr="004B7D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 xml:space="preserve">legislation and organisational policies and procedures to enable safe conduct of session </w:t>
            </w:r>
          </w:p>
          <w:p w:rsidR="00000000" w:rsidRPr="00B7543B" w:rsidP="00B7543B">
            <w:pPr>
              <w:pStyle w:val="ListBullet"/>
            </w:pPr>
            <w:r w:rsidRPr="00B7543B">
              <w:t>site specific information to assist in the planning process and enable ma</w:t>
            </w:r>
            <w:r w:rsidRPr="00B7543B">
              <w:t>nagement of potential hazards, and any special restrictions applying to the area</w:t>
            </w:r>
          </w:p>
          <w:p w:rsidR="00000000" w:rsidRPr="00B7543B" w:rsidP="00B7543B">
            <w:pPr>
              <w:pStyle w:val="ListBullet"/>
            </w:pPr>
            <w:r w:rsidRPr="00B7543B">
              <w:t>equipment types, characteristics and technology used for vertical rescue activities</w:t>
            </w:r>
          </w:p>
          <w:p w:rsidR="00000000" w:rsidRPr="00B7543B" w:rsidP="00B7543B">
            <w:pPr>
              <w:pStyle w:val="ListBullet"/>
            </w:pPr>
            <w:r w:rsidRPr="00B7543B">
              <w:t>instruction techniques and theories applicable to a range of ages and learning abilities to enable the application of instructional techniques appropriate to participant needs</w:t>
            </w:r>
          </w:p>
          <w:p w:rsidR="00000000" w:rsidRPr="00B7543B" w:rsidP="00B7543B">
            <w:pPr>
              <w:pStyle w:val="ListBullet"/>
            </w:pPr>
            <w:r w:rsidRPr="00B7543B">
              <w:t>vertical rescue techniques and common communication methods used between partici</w:t>
            </w:r>
            <w:r w:rsidRPr="00B7543B">
              <w:t>pants to reduce risk during activities</w:t>
            </w:r>
          </w:p>
          <w:p w:rsidR="00000000" w:rsidRPr="00B7543B" w:rsidP="00B7543B">
            <w:pPr>
              <w:pStyle w:val="ListBullet"/>
            </w:pPr>
            <w:r w:rsidRPr="00B7543B">
              <w:t>weather and environmental information to ascertain possible conditions and their affect on the session</w:t>
            </w:r>
          </w:p>
          <w:p w:rsidR="00000000" w:rsidRPr="00B7543B" w:rsidP="00B7543B">
            <w:pPr>
              <w:pStyle w:val="ListBullet"/>
            </w:pPr>
            <w:r w:rsidRPr="00B7543B">
              <w:t>safety and emergency procedures, and potential hazards and obstacles relevant to the site to ensure safety of self</w:t>
            </w:r>
            <w:r w:rsidRPr="00B7543B">
              <w:t xml:space="preserve"> and others.</w:t>
            </w:r>
          </w:p>
        </w:tc>
      </w:tr>
    </w:tbl>
    <w:p w:rsidR="00000000" w:rsidRPr="00B7543B" w:rsidP="00B7543B">
      <w:pPr>
        <w:pStyle w:val="BodyText"/>
      </w:pPr>
    </w:p>
    <w:p w:rsidR="00000000" w:rsidRPr="00B7543B" w:rsidP="00B7543B">
      <w:pPr>
        <w:pStyle w:val="AllowPageBreak"/>
      </w:pPr>
    </w:p>
    <w:p w:rsidR="00000000" w:rsidRPr="00B7543B" w:rsidP="00B7543B">
      <w:pPr>
        <w:pStyle w:val="Heading1"/>
      </w:pPr>
      <w:bookmarkStart w:id="10" w:name="O_368348"/>
      <w:bookmarkEnd w:id="10"/>
      <w:r w:rsidRPr="00B7543B">
        <w:t>Evidence Guide</w:t>
      </w:r>
    </w:p>
    <w:tbl>
      <w:tblPr>
        <w:tblW w:w="9570" w:type="dxa"/>
        <w:tblLayout w:type="fixed"/>
        <w:tblCellMar>
          <w:left w:w="62" w:type="dxa"/>
          <w:right w:w="62" w:type="dxa"/>
        </w:tblCellMar>
        <w:tblLook w:val="0000"/>
      </w:tblPr>
      <w:tblGrid>
        <w:gridCol w:w="3908"/>
        <w:gridCol w:w="5662"/>
      </w:tblGrid>
      <w:tr w:rsidTr="004B7D7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t>The evidence guide provides advice on assessment and must be read in conjunction with the performance criteria, required skills and knowledge, range statement and the Assessment Guidelines for the Training Pac</w:t>
            </w:r>
            <w:r w:rsidRPr="00B7543B">
              <w:t>kage.</w:t>
            </w:r>
          </w:p>
        </w:tc>
      </w:tr>
      <w:tr w:rsidTr="004B7D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p>
        </w:tc>
      </w:tr>
      <w:tr w:rsidTr="004B7D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7543B" w:rsidP="00B7543B">
            <w:pPr>
              <w:pStyle w:val="BodyText"/>
            </w:pPr>
            <w:r w:rsidRPr="00B7543B">
              <w:t>Evidence of the following is essential:</w:t>
            </w:r>
          </w:p>
          <w:p w:rsidR="00000000" w:rsidRPr="00B7543B" w:rsidP="00B7543B">
            <w:pPr>
              <w:pStyle w:val="ListBullet"/>
            </w:pPr>
            <w:r w:rsidRPr="00B7543B">
              <w:t xml:space="preserve">plans and delivers information, explanations and demonstrations for vertical rescue </w:t>
            </w:r>
            <w:r w:rsidRPr="00B7543B">
              <w:t>sessions to ensure activities are conducted safely according to participant's needs and characteristics</w:t>
            </w:r>
          </w:p>
          <w:p w:rsidR="00000000" w:rsidRPr="00B7543B" w:rsidP="00B7543B">
            <w:pPr>
              <w:pStyle w:val="ListBullet"/>
            </w:pPr>
            <w:r w:rsidRPr="00B7543B">
              <w:t>observes and monitors the progress of participants and provides constructive feedback and intervention to improve performance</w:t>
            </w:r>
          </w:p>
          <w:p w:rsidR="00000000" w:rsidP="00B7543B">
            <w:pPr>
              <w:pStyle w:val="ListBullet"/>
              <w:rPr>
                <w:lang w:val="en-NZ"/>
              </w:rPr>
            </w:pPr>
            <w:r w:rsidRPr="00B7543B">
              <w:t xml:space="preserve">evaluates and reflects on </w:t>
            </w:r>
            <w:r w:rsidRPr="00B7543B">
              <w:t>own instruction performance to identify strengths, weaknesses and areas that need improvement.</w:t>
            </w:r>
          </w:p>
        </w:tc>
      </w:tr>
      <w:tr w:rsidTr="004B7D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7543B" w:rsidP="00B7543B">
            <w:pPr>
              <w:pStyle w:val="BodyText"/>
            </w:pPr>
            <w:r w:rsidRPr="00B7543B">
              <w:t>Assessment must ensure instruction of vertical rescue activities that reflect the needs and characteristics of a range of participants to demonstrate competency and consistency of performance.</w:t>
            </w:r>
          </w:p>
          <w:p w:rsidR="00000000" w:rsidRPr="00B7543B" w:rsidP="00B7543B">
            <w:pPr>
              <w:pStyle w:val="BodyText"/>
            </w:pPr>
            <w:r w:rsidRPr="00B7543B">
              <w:t>Assessment must also ensure access to:</w:t>
            </w:r>
          </w:p>
          <w:p w:rsidR="00000000" w:rsidRPr="00B7543B" w:rsidP="00B7543B">
            <w:pPr>
              <w:pStyle w:val="ListBullet"/>
            </w:pPr>
            <w:r w:rsidRPr="00B7543B">
              <w:t>suitable pitches or sit</w:t>
            </w:r>
            <w:r w:rsidRPr="00B7543B">
              <w:t xml:space="preserve">es or locations or structures for the conduct of vertical rescue instructional sessions </w:t>
            </w:r>
          </w:p>
          <w:p w:rsidR="00000000" w:rsidRPr="00B7543B" w:rsidP="00B7543B">
            <w:pPr>
              <w:pStyle w:val="ListBullet"/>
            </w:pPr>
            <w:r w:rsidRPr="00B7543B">
              <w:t>participants to take part in vertical rescue sessions</w:t>
            </w:r>
          </w:p>
          <w:p w:rsidR="00000000" w:rsidRPr="00B7543B" w:rsidP="00B7543B">
            <w:pPr>
              <w:pStyle w:val="ListBullet"/>
            </w:pPr>
            <w:r w:rsidRPr="00B7543B">
              <w:t>rescue, safety, roping, teaching and activity-specific equipment according to vertical rescue circumstances</w:t>
            </w:r>
          </w:p>
          <w:p w:rsidR="00000000" w:rsidP="00B7543B">
            <w:pPr>
              <w:pStyle w:val="ListBullet"/>
              <w:rPr>
                <w:lang w:val="en-NZ"/>
              </w:rPr>
            </w:pPr>
            <w:r w:rsidRPr="00B7543B">
              <w:t>resou</w:t>
            </w:r>
            <w:r w:rsidRPr="00B7543B">
              <w:t>rces and information regarding participants and location to plan, instruct and document vertical rescue sessions for a variety of participants.</w:t>
            </w:r>
          </w:p>
        </w:tc>
      </w:tr>
      <w:tr w:rsidTr="004B7D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7543B" w:rsidP="00B7543B">
            <w:pPr>
              <w:pStyle w:val="BodyText"/>
            </w:pPr>
            <w:r w:rsidRPr="00B7543B">
              <w:t>A range of assessment methods should be used to assess practical skills and knowledge. The</w:t>
            </w:r>
            <w:r w:rsidRPr="00B7543B">
              <w:t xml:space="preserve"> following examples are appropriate for this unit: </w:t>
            </w:r>
          </w:p>
          <w:p w:rsidR="00000000" w:rsidRPr="00B7543B" w:rsidP="00B7543B">
            <w:pPr>
              <w:pStyle w:val="ListBullet"/>
            </w:pPr>
            <w:r w:rsidRPr="00B7543B">
              <w:t>observation of planning processes, such as consulting with participants to determine their needs and characteristics</w:t>
            </w:r>
          </w:p>
          <w:p w:rsidR="00000000" w:rsidRPr="00B7543B" w:rsidP="00B7543B">
            <w:pPr>
              <w:pStyle w:val="ListBullet"/>
            </w:pPr>
            <w:r w:rsidRPr="00B7543B">
              <w:t>oral or written questioning to assess application of relevant legislation and organisa</w:t>
            </w:r>
            <w:r w:rsidRPr="00B7543B">
              <w:t xml:space="preserve">tional policies and procedures to enable safe conduct of all vertical rescue activities </w:t>
            </w:r>
          </w:p>
          <w:p w:rsidR="00000000" w:rsidRPr="00B7543B" w:rsidP="00B7543B">
            <w:pPr>
              <w:pStyle w:val="ListBullet"/>
            </w:pPr>
            <w:r w:rsidRPr="00B7543B">
              <w:t>observation of safe vertical rescue instruction, monitoring and adjustment according to participant's needs and characteristics</w:t>
            </w:r>
          </w:p>
          <w:p w:rsidR="00000000" w:rsidRPr="00B7543B" w:rsidP="00B7543B">
            <w:pPr>
              <w:pStyle w:val="ListBullet"/>
            </w:pPr>
            <w:r w:rsidRPr="00B7543B">
              <w:t>portfolio of vertical rescue session pl</w:t>
            </w:r>
            <w:r w:rsidRPr="00B7543B">
              <w:t>ans</w:t>
            </w:r>
          </w:p>
          <w:p w:rsidR="00000000" w:rsidRPr="00B7543B" w:rsidP="00B7543B">
            <w:pPr>
              <w:pStyle w:val="ListBullet"/>
            </w:pPr>
            <w:r w:rsidRPr="00B7543B">
              <w:t>third-party reports from a supervisor detailing performance.</w:t>
            </w:r>
          </w:p>
          <w:p w:rsidR="00000000" w:rsidRPr="00B7543B" w:rsidP="00B7543B">
            <w:pPr>
              <w:pStyle w:val="BodyText"/>
            </w:pPr>
            <w:r w:rsidRPr="00B7543B">
              <w:t>Holistic assessment with other units relevant to the industry sector, workplace and job role is recommended.</w:t>
            </w:r>
          </w:p>
        </w:tc>
      </w:tr>
    </w:tbl>
    <w:p w:rsidR="00000000" w:rsidRPr="00B7543B" w:rsidP="00B7543B">
      <w:pPr>
        <w:pStyle w:val="BodyText"/>
      </w:pPr>
    </w:p>
    <w:p w:rsidR="00000000" w:rsidRPr="00B7543B" w:rsidP="00B7543B">
      <w:pPr>
        <w:pStyle w:val="AllowPageBreak"/>
      </w:pPr>
    </w:p>
    <w:p w:rsidR="00000000" w:rsidRPr="00B7543B" w:rsidP="00B7543B">
      <w:pPr>
        <w:pStyle w:val="Heading1"/>
      </w:pPr>
      <w:bookmarkStart w:id="11" w:name="O_368343"/>
      <w:bookmarkEnd w:id="11"/>
      <w:r w:rsidRPr="00B7543B">
        <w:t>Range Statement</w:t>
      </w:r>
    </w:p>
    <w:tbl>
      <w:tblPr>
        <w:tblW w:w="0" w:type="auto"/>
        <w:tblLayout w:type="fixed"/>
        <w:tblCellMar>
          <w:left w:w="62" w:type="dxa"/>
          <w:right w:w="62" w:type="dxa"/>
        </w:tblCellMar>
        <w:tblLook w:val="0000"/>
      </w:tblPr>
      <w:tblGrid>
        <w:gridCol w:w="3477"/>
        <w:gridCol w:w="5045"/>
      </w:tblGrid>
      <w:tr w:rsidTr="004B7D7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t>The range statement relates to the unit of competency as a whole. It allows for different work environments and situations that may affect performance. Bold italicised wording, if used in the performance criteria, is detailed below. Essential operating con</w:t>
            </w:r>
            <w:r w:rsidRPr="00B7543B">
              <w:t>ditions that may be present with training and assessment (depending on the work situation, needs of the candidate, accessibility of the item, and local industry and regional contexts) may also be included.</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Characteristics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age</w:t>
            </w:r>
          </w:p>
          <w:p w:rsidR="00000000" w:rsidRPr="00B7543B" w:rsidP="00B7543B">
            <w:pPr>
              <w:pStyle w:val="ListBullet"/>
            </w:pPr>
            <w:r w:rsidRPr="00B7543B">
              <w:t>cultural and situational factors</w:t>
            </w:r>
          </w:p>
          <w:p w:rsidR="00000000" w:rsidRPr="00B7543B" w:rsidP="00B7543B">
            <w:pPr>
              <w:pStyle w:val="ListBullet"/>
            </w:pPr>
            <w:r w:rsidRPr="00B7543B">
              <w:t>previous experience and knowledge</w:t>
            </w:r>
          </w:p>
          <w:p w:rsidR="00000000" w:rsidRPr="00B7543B" w:rsidP="00B7543B">
            <w:pPr>
              <w:pStyle w:val="ListBullet"/>
            </w:pPr>
            <w:r w:rsidRPr="00B7543B">
              <w:t>physical development</w:t>
            </w:r>
          </w:p>
          <w:p w:rsidR="00000000" w:rsidP="00B7543B">
            <w:pPr>
              <w:pStyle w:val="ListBullet"/>
              <w:rPr>
                <w:lang w:val="en-NZ"/>
              </w:rPr>
            </w:pPr>
            <w:r w:rsidRPr="00B7543B">
              <w:t>injuries and illnesses.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Session's aims and objectives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developing vertical rescue skills</w:t>
            </w:r>
          </w:p>
          <w:p w:rsidR="00000000" w:rsidRPr="00B7543B" w:rsidP="00B7543B">
            <w:pPr>
              <w:pStyle w:val="ListBullet"/>
            </w:pPr>
            <w:r w:rsidRPr="00B7543B">
              <w:t>education</w:t>
            </w:r>
          </w:p>
          <w:p w:rsidR="00000000" w:rsidRPr="00B7543B" w:rsidP="00B7543B">
            <w:pPr>
              <w:pStyle w:val="ListBullet"/>
            </w:pPr>
            <w:r w:rsidRPr="00B7543B">
              <w:t>Development</w:t>
            </w:r>
          </w:p>
          <w:p w:rsidR="00000000" w:rsidRPr="00B7543B" w:rsidP="00B7543B">
            <w:pPr>
              <w:pStyle w:val="ListBullet"/>
            </w:pPr>
            <w:r w:rsidRPr="00B7543B">
              <w:t>therapy</w:t>
            </w:r>
          </w:p>
          <w:p w:rsidR="00000000" w:rsidRPr="00B7543B" w:rsidP="00B7543B">
            <w:pPr>
              <w:pStyle w:val="ListBullet"/>
            </w:pPr>
            <w:r w:rsidRPr="00B7543B">
              <w:t>fitness targets</w:t>
            </w:r>
          </w:p>
          <w:p w:rsidR="00000000" w:rsidP="00B7543B">
            <w:pPr>
              <w:pStyle w:val="ListBullet"/>
              <w:rPr>
                <w:lang w:val="en-NZ"/>
              </w:rPr>
            </w:pPr>
            <w:r w:rsidRPr="00B7543B">
              <w:t>recreation.</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Instructional plan</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 xml:space="preserve">vertical rescue activities </w:t>
            </w:r>
          </w:p>
          <w:p w:rsidR="00000000" w:rsidP="00B7543B">
            <w:pPr>
              <w:pStyle w:val="ListBullet"/>
              <w:rPr>
                <w:lang w:val="en-NZ"/>
              </w:rPr>
            </w:pPr>
            <w:r w:rsidRPr="00B7543B">
              <w:t>duration of activities.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Activity plan</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aims and objectives</w:t>
            </w:r>
          </w:p>
          <w:p w:rsidR="00000000" w:rsidRPr="00B7543B" w:rsidP="00B7543B">
            <w:pPr>
              <w:pStyle w:val="ListBullet"/>
            </w:pPr>
            <w:r w:rsidRPr="00B7543B">
              <w:t>date, time and duration</w:t>
            </w:r>
          </w:p>
          <w:p w:rsidR="00000000" w:rsidRPr="00B7543B" w:rsidP="00B7543B">
            <w:pPr>
              <w:pStyle w:val="ListBullet"/>
            </w:pPr>
            <w:r w:rsidRPr="00B7543B">
              <w:t>site or location, equipment and resources</w:t>
            </w:r>
          </w:p>
          <w:p w:rsidR="00000000" w:rsidP="00B7543B">
            <w:pPr>
              <w:pStyle w:val="ListBullet"/>
              <w:rPr>
                <w:lang w:val="en-NZ"/>
              </w:rPr>
            </w:pPr>
            <w:r w:rsidRPr="00B7543B">
              <w:t>safety requirements.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Relevant legislation</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occupational health and safety</w:t>
            </w:r>
          </w:p>
          <w:p w:rsidR="00000000" w:rsidRPr="00B7543B" w:rsidP="00B7543B">
            <w:pPr>
              <w:pStyle w:val="ListBullet"/>
            </w:pPr>
            <w:r w:rsidRPr="00B7543B">
              <w:t xml:space="preserve">access and permit requirements </w:t>
            </w:r>
          </w:p>
          <w:p w:rsidR="00000000" w:rsidP="00B7543B">
            <w:pPr>
              <w:pStyle w:val="ListBullet"/>
              <w:rPr>
                <w:lang w:val="en-NZ"/>
              </w:rPr>
            </w:pPr>
            <w:r w:rsidRPr="00B7543B">
              <w:t>environmental regulations.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Organisational policies and procedures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occupational health and safety</w:t>
            </w:r>
          </w:p>
          <w:p w:rsidR="00000000" w:rsidRPr="00B7543B" w:rsidP="00B7543B">
            <w:pPr>
              <w:pStyle w:val="ListBullet"/>
            </w:pPr>
            <w:r w:rsidRPr="00B7543B">
              <w:t>use and maintenance of equipment</w:t>
            </w:r>
          </w:p>
          <w:p w:rsidR="00000000" w:rsidRPr="00B7543B" w:rsidP="00B7543B">
            <w:pPr>
              <w:pStyle w:val="ListBullet"/>
            </w:pPr>
            <w:r w:rsidRPr="00B7543B">
              <w:t>assessment procedures</w:t>
            </w:r>
          </w:p>
          <w:p w:rsidR="00000000" w:rsidRPr="00B7543B" w:rsidP="00B7543B">
            <w:pPr>
              <w:pStyle w:val="ListBullet"/>
            </w:pPr>
            <w:r w:rsidRPr="00B7543B">
              <w:t>time and budget constrain</w:t>
            </w:r>
            <w:r w:rsidRPr="00B7543B">
              <w:t>ts</w:t>
            </w:r>
          </w:p>
          <w:p w:rsidR="00000000" w:rsidRPr="00B7543B" w:rsidP="00B7543B">
            <w:pPr>
              <w:pStyle w:val="ListBullet"/>
            </w:pPr>
            <w:r w:rsidRPr="00B7543B">
              <w:t>communication protocols</w:t>
            </w:r>
          </w:p>
          <w:p w:rsidR="00000000" w:rsidRPr="00B7543B" w:rsidP="00B7543B">
            <w:pPr>
              <w:pStyle w:val="ListBullet"/>
            </w:pPr>
            <w:r w:rsidRPr="00B7543B">
              <w:t>confidentiality of participant information</w:t>
            </w:r>
          </w:p>
          <w:p w:rsidR="00000000" w:rsidRPr="00B7543B" w:rsidP="00B7543B">
            <w:pPr>
              <w:pStyle w:val="ListBullet"/>
            </w:pPr>
            <w:r w:rsidRPr="00B7543B">
              <w:t>environmental regulations</w:t>
            </w:r>
          </w:p>
          <w:p w:rsidR="00000000" w:rsidRPr="00B7543B" w:rsidP="00B7543B">
            <w:pPr>
              <w:pStyle w:val="ListBullet"/>
            </w:pPr>
            <w:r w:rsidRPr="00B7543B">
              <w:t>code of ethics</w:t>
            </w:r>
          </w:p>
          <w:p w:rsidR="00000000" w:rsidP="00B7543B">
            <w:pPr>
              <w:pStyle w:val="ListBullet"/>
              <w:rPr>
                <w:lang w:val="en-NZ"/>
              </w:rPr>
            </w:pPr>
            <w:r w:rsidRPr="00B7543B">
              <w:t>minimal impact codes.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Hazards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temperature extremes</w:t>
            </w:r>
          </w:p>
          <w:p w:rsidR="00000000" w:rsidRPr="00B7543B" w:rsidP="00B7543B">
            <w:pPr>
              <w:pStyle w:val="ListBullet"/>
            </w:pPr>
            <w:r w:rsidRPr="00B7543B">
              <w:t>slippery or unstable terrain</w:t>
            </w:r>
          </w:p>
          <w:p w:rsidR="00000000" w:rsidRPr="00B7543B" w:rsidP="00B7543B">
            <w:pPr>
              <w:pStyle w:val="ListBullet"/>
            </w:pPr>
            <w:r w:rsidRPr="00B7543B">
              <w:t>dangerous animal and insects</w:t>
            </w:r>
          </w:p>
          <w:p w:rsidR="00000000" w:rsidRPr="00B7543B" w:rsidP="00B7543B">
            <w:pPr>
              <w:pStyle w:val="ListBullet"/>
            </w:pPr>
            <w:r w:rsidRPr="00B7543B">
              <w:t>stinging trees and nettles</w:t>
            </w:r>
          </w:p>
          <w:p w:rsidR="00000000" w:rsidRPr="00B7543B" w:rsidP="00B7543B">
            <w:pPr>
              <w:pStyle w:val="ListBullet"/>
            </w:pPr>
            <w:r w:rsidRPr="00B7543B">
              <w:t>dense vegetation</w:t>
            </w:r>
          </w:p>
          <w:p w:rsidR="00000000" w:rsidP="00B7543B">
            <w:pPr>
              <w:pStyle w:val="ListBullet"/>
              <w:rPr>
                <w:lang w:val="en-NZ"/>
              </w:rPr>
            </w:pPr>
            <w:r w:rsidRPr="00B7543B">
              <w:t>group management</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Risks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hypothermia</w:t>
            </w:r>
          </w:p>
          <w:p w:rsidR="00000000" w:rsidRPr="00B7543B" w:rsidP="00B7543B">
            <w:pPr>
              <w:pStyle w:val="ListBullet"/>
            </w:pPr>
            <w:r w:rsidRPr="00B7543B">
              <w:t>heat exhaustion</w:t>
            </w:r>
          </w:p>
          <w:p w:rsidR="00000000" w:rsidRPr="00B7543B" w:rsidP="00B7543B">
            <w:pPr>
              <w:pStyle w:val="ListBullet"/>
            </w:pPr>
            <w:r w:rsidRPr="00B7543B">
              <w:t>injuries</w:t>
            </w:r>
          </w:p>
          <w:p w:rsidR="00000000" w:rsidRPr="00B7543B" w:rsidP="00B7543B">
            <w:pPr>
              <w:pStyle w:val="ListBullet"/>
            </w:pPr>
            <w:r w:rsidRPr="00B7543B">
              <w:t>exhaustion</w:t>
            </w:r>
          </w:p>
          <w:p w:rsidR="00000000" w:rsidRPr="00B7543B" w:rsidP="00B7543B">
            <w:pPr>
              <w:pStyle w:val="ListBullet"/>
            </w:pPr>
            <w:r w:rsidRPr="00B7543B">
              <w:t>lost party or party member</w:t>
            </w:r>
          </w:p>
          <w:p w:rsidR="00000000" w:rsidP="00B7543B">
            <w:pPr>
              <w:pStyle w:val="ListBullet"/>
              <w:rPr>
                <w:lang w:val="en-NZ"/>
              </w:rPr>
            </w:pPr>
            <w:r w:rsidRPr="00B7543B">
              <w:t>equipment failure.</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Relevant sources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Bureau of Meteorology</w:t>
            </w:r>
          </w:p>
          <w:p w:rsidR="00000000" w:rsidRPr="00B7543B" w:rsidP="00B7543B">
            <w:pPr>
              <w:pStyle w:val="ListBullet"/>
            </w:pPr>
            <w:r w:rsidRPr="00B7543B">
              <w:t>media</w:t>
            </w:r>
          </w:p>
          <w:p w:rsidR="00000000" w:rsidRPr="00B7543B" w:rsidP="00B7543B">
            <w:pPr>
              <w:pStyle w:val="ListBullet"/>
            </w:pPr>
            <w:r w:rsidRPr="00B7543B">
              <w:t>land managers or agencies</w:t>
            </w:r>
          </w:p>
          <w:p w:rsidR="00000000" w:rsidRPr="00B7543B" w:rsidP="00B7543B">
            <w:pPr>
              <w:pStyle w:val="ListBullet"/>
            </w:pPr>
            <w:r w:rsidRPr="00B7543B">
              <w:t>coastal patrol or coastguard</w:t>
            </w:r>
          </w:p>
          <w:p w:rsidR="00000000" w:rsidRPr="00B7543B" w:rsidP="00B7543B">
            <w:pPr>
              <w:pStyle w:val="ListBullet"/>
            </w:pPr>
            <w:r w:rsidRPr="00B7543B">
              <w:t>volunteer marine rescue</w:t>
            </w:r>
          </w:p>
          <w:p w:rsidR="00000000" w:rsidP="00B7543B">
            <w:pPr>
              <w:pStyle w:val="ListBullet"/>
              <w:rPr>
                <w:lang w:val="en-NZ"/>
              </w:rPr>
            </w:pPr>
            <w:r w:rsidRPr="00B7543B">
              <w:t>local knowledge.</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Weather and environmental information</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satellite images</w:t>
            </w:r>
          </w:p>
          <w:p w:rsidR="00000000" w:rsidRPr="00B7543B" w:rsidP="00B7543B">
            <w:pPr>
              <w:pStyle w:val="ListBullet"/>
            </w:pPr>
            <w:r w:rsidRPr="00B7543B">
              <w:t>daily and weekly forecasts</w:t>
            </w:r>
          </w:p>
          <w:p w:rsidR="00000000" w:rsidRPr="00B7543B" w:rsidP="00B7543B">
            <w:pPr>
              <w:pStyle w:val="ListBullet"/>
            </w:pPr>
            <w:r w:rsidRPr="00B7543B">
              <w:t>maximum and minimum temperatures</w:t>
            </w:r>
          </w:p>
          <w:p w:rsidR="00000000" w:rsidRPr="00B7543B" w:rsidP="00B7543B">
            <w:pPr>
              <w:pStyle w:val="ListBullet"/>
            </w:pPr>
            <w:r w:rsidRPr="00B7543B">
              <w:t>weather warnings</w:t>
            </w:r>
          </w:p>
          <w:p w:rsidR="00000000" w:rsidRPr="00B7543B" w:rsidP="00B7543B">
            <w:pPr>
              <w:pStyle w:val="ListBullet"/>
            </w:pPr>
            <w:r w:rsidRPr="00B7543B">
              <w:t>event warnings</w:t>
            </w:r>
          </w:p>
          <w:p w:rsidR="00000000" w:rsidRPr="00B7543B" w:rsidP="00B7543B">
            <w:pPr>
              <w:pStyle w:val="ListBullet"/>
            </w:pPr>
            <w:r w:rsidRPr="00B7543B">
              <w:t>river levels</w:t>
            </w:r>
          </w:p>
          <w:p w:rsidR="00000000" w:rsidRPr="00B7543B" w:rsidP="00B7543B">
            <w:pPr>
              <w:pStyle w:val="ListBullet"/>
            </w:pPr>
            <w:r w:rsidRPr="00B7543B">
              <w:t>synoptic charts</w:t>
            </w:r>
          </w:p>
          <w:p w:rsidR="00000000" w:rsidP="00B7543B">
            <w:pPr>
              <w:pStyle w:val="ListBullet"/>
              <w:rPr>
                <w:lang w:val="en-NZ"/>
              </w:rPr>
            </w:pPr>
            <w:r w:rsidRPr="00B7543B">
              <w:t>high and low tide predictions.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Contingency plans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change in weather and or conditions</w:t>
            </w:r>
          </w:p>
          <w:p w:rsidR="00000000" w:rsidRPr="00B7543B" w:rsidP="00B7543B">
            <w:pPr>
              <w:pStyle w:val="ListBullet"/>
            </w:pPr>
            <w:r w:rsidRPr="00B7543B">
              <w:t>equipment failure</w:t>
            </w:r>
          </w:p>
          <w:p w:rsidR="00000000" w:rsidP="00B7543B">
            <w:pPr>
              <w:pStyle w:val="ListBullet"/>
              <w:rPr>
                <w:lang w:val="en-NZ"/>
              </w:rPr>
            </w:pPr>
            <w:r w:rsidRPr="00B7543B">
              <w:t>participant's needs.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Equipment</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 xml:space="preserve">rescue equipment: </w:t>
            </w:r>
          </w:p>
          <w:p w:rsidR="00000000" w:rsidRPr="00B7543B" w:rsidP="00B7543B">
            <w:pPr>
              <w:pStyle w:val="ListBullet2"/>
            </w:pPr>
            <w:r w:rsidRPr="00B7543B">
              <w:t>knife</w:t>
            </w:r>
          </w:p>
          <w:p w:rsidR="00000000" w:rsidRPr="00B7543B" w:rsidP="00B7543B">
            <w:pPr>
              <w:pStyle w:val="ListBullet2"/>
            </w:pPr>
            <w:r w:rsidRPr="00B7543B">
              <w:t>rescue pulley</w:t>
            </w:r>
          </w:p>
          <w:p w:rsidR="00000000" w:rsidRPr="00B7543B" w:rsidP="00B7543B">
            <w:pPr>
              <w:pStyle w:val="ListBullet2"/>
            </w:pPr>
            <w:r w:rsidRPr="00B7543B">
              <w:t>spare Prusik loops</w:t>
            </w:r>
          </w:p>
          <w:p w:rsidR="00000000" w:rsidRPr="00B7543B" w:rsidP="00B7543B">
            <w:pPr>
              <w:pStyle w:val="ListBullet2"/>
            </w:pPr>
            <w:r w:rsidRPr="00B7543B">
              <w:t>foot loops</w:t>
            </w:r>
          </w:p>
          <w:p w:rsidR="00000000" w:rsidRPr="00B7543B" w:rsidP="00B7543B">
            <w:pPr>
              <w:pStyle w:val="ListBullet2"/>
            </w:pPr>
            <w:r w:rsidRPr="00B7543B">
              <w:t>tape</w:t>
            </w:r>
          </w:p>
          <w:p w:rsidR="00000000" w:rsidRPr="00B7543B" w:rsidP="00B7543B">
            <w:pPr>
              <w:pStyle w:val="ListBullet2"/>
            </w:pPr>
            <w:r w:rsidRPr="00B7543B">
              <w:t>mechanical ascenders</w:t>
            </w:r>
          </w:p>
          <w:p w:rsidR="00000000" w:rsidRPr="00B7543B" w:rsidP="00B7543B">
            <w:pPr>
              <w:pStyle w:val="ListBullet2"/>
            </w:pPr>
            <w:r w:rsidRPr="00B7543B">
              <w:t>descending devices</w:t>
            </w:r>
          </w:p>
          <w:p w:rsidR="00000000" w:rsidRPr="00B7543B" w:rsidP="00B7543B">
            <w:pPr>
              <w:pStyle w:val="ListBullet2"/>
            </w:pPr>
            <w:r w:rsidRPr="00B7543B">
              <w:t>karabiners</w:t>
            </w:r>
          </w:p>
          <w:p w:rsidR="00000000" w:rsidRPr="00B7543B" w:rsidP="00B7543B">
            <w:pPr>
              <w:pStyle w:val="ListBullet2"/>
            </w:pPr>
            <w:r w:rsidRPr="00B7543B">
              <w:t>maillon rapids</w:t>
            </w:r>
          </w:p>
          <w:p w:rsidR="00000000" w:rsidRPr="00B7543B" w:rsidP="00B7543B">
            <w:pPr>
              <w:pStyle w:val="ListBullet"/>
            </w:pPr>
            <w:r w:rsidRPr="00B7543B">
              <w:t xml:space="preserve">safety equipment: </w:t>
            </w:r>
          </w:p>
          <w:p w:rsidR="00000000" w:rsidRPr="00B7543B" w:rsidP="00B7543B">
            <w:pPr>
              <w:pStyle w:val="ListBullet2"/>
            </w:pPr>
            <w:r w:rsidRPr="00B7543B">
              <w:t>helmet</w:t>
            </w:r>
          </w:p>
          <w:p w:rsidR="00000000" w:rsidRPr="00B7543B" w:rsidP="00B7543B">
            <w:pPr>
              <w:pStyle w:val="ListBullet2"/>
            </w:pPr>
            <w:r w:rsidRPr="00B7543B">
              <w:t>harness</w:t>
            </w:r>
          </w:p>
          <w:p w:rsidR="00000000" w:rsidRPr="00B7543B" w:rsidP="00B7543B">
            <w:pPr>
              <w:pStyle w:val="ListBullet2"/>
            </w:pPr>
            <w:r w:rsidRPr="00B7543B">
              <w:t>belay devices</w:t>
            </w:r>
          </w:p>
          <w:p w:rsidR="00000000" w:rsidP="00B7543B">
            <w:pPr>
              <w:pStyle w:val="ListBullet2"/>
              <w:rPr>
                <w:lang w:val="en-NZ"/>
              </w:rPr>
            </w:pPr>
            <w:r w:rsidRPr="00B7543B">
              <w:t>first aid kit.</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Resources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clothing and footwear</w:t>
            </w:r>
          </w:p>
          <w:p w:rsidR="00000000" w:rsidRPr="00B7543B" w:rsidP="00B7543B">
            <w:pPr>
              <w:pStyle w:val="ListBullet"/>
            </w:pPr>
            <w:r w:rsidRPr="00B7543B">
              <w:t>food and water</w:t>
            </w:r>
          </w:p>
          <w:p w:rsidR="00000000" w:rsidP="00B7543B">
            <w:pPr>
              <w:pStyle w:val="ListBullet"/>
              <w:rPr>
                <w:lang w:val="en-NZ"/>
              </w:rPr>
            </w:pPr>
            <w:r w:rsidRPr="00B7543B">
              <w:t xml:space="preserve">teaching aids. </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Contextual issues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weather conditions, including, times</w:t>
            </w:r>
          </w:p>
          <w:p w:rsidR="00000000" w:rsidRPr="00B7543B" w:rsidP="00B7543B">
            <w:pPr>
              <w:pStyle w:val="ListBullet"/>
            </w:pPr>
            <w:r w:rsidRPr="00B7543B">
              <w:t>season</w:t>
            </w:r>
          </w:p>
          <w:p w:rsidR="00000000" w:rsidRPr="00B7543B" w:rsidP="00B7543B">
            <w:pPr>
              <w:pStyle w:val="ListBullet"/>
            </w:pPr>
            <w:r w:rsidRPr="00B7543B">
              <w:t>transport</w:t>
            </w:r>
          </w:p>
          <w:p w:rsidR="00000000" w:rsidRPr="00B7543B" w:rsidP="00B7543B">
            <w:pPr>
              <w:pStyle w:val="ListBullet"/>
            </w:pPr>
            <w:r w:rsidRPr="00B7543B">
              <w:t>location</w:t>
            </w:r>
          </w:p>
          <w:p w:rsidR="00000000" w:rsidRPr="00B7543B" w:rsidP="00B7543B">
            <w:pPr>
              <w:pStyle w:val="ListBullet"/>
            </w:pPr>
            <w:r w:rsidRPr="00B7543B">
              <w:t>trip distance and duration</w:t>
            </w:r>
          </w:p>
          <w:p w:rsidR="00000000" w:rsidRPr="00B7543B" w:rsidP="00B7543B">
            <w:pPr>
              <w:pStyle w:val="ListBullet"/>
            </w:pPr>
            <w:r w:rsidRPr="00B7543B">
              <w:t>group objectives</w:t>
            </w:r>
          </w:p>
          <w:p w:rsidR="00000000" w:rsidP="00B7543B">
            <w:pPr>
              <w:pStyle w:val="ListBullet"/>
              <w:rPr>
                <w:lang w:val="en-NZ"/>
              </w:rPr>
            </w:pPr>
            <w:r w:rsidRPr="00B7543B">
              <w:t>group size.</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Relevant information</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risk and hazard prevention and management</w:t>
            </w:r>
          </w:p>
          <w:p w:rsidR="00000000" w:rsidRPr="00B7543B" w:rsidP="00B7543B">
            <w:pPr>
              <w:pStyle w:val="ListBullet"/>
            </w:pPr>
            <w:r w:rsidRPr="00B7543B">
              <w:t>techniques to negotiate var</w:t>
            </w:r>
            <w:r w:rsidRPr="00B7543B">
              <w:t>ious features, hazards and obstacles</w:t>
            </w:r>
          </w:p>
          <w:p w:rsidR="00000000" w:rsidP="00B7543B">
            <w:pPr>
              <w:pStyle w:val="ListBullet"/>
              <w:rPr>
                <w:lang w:val="en-NZ"/>
              </w:rPr>
            </w:pPr>
            <w:r w:rsidRPr="00B7543B">
              <w:t>responsible and safe behaviour.</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Safety procedures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symptoms, treatment and prevention of common vertical rescue incidents or risks</w:t>
            </w:r>
          </w:p>
          <w:p w:rsidR="00000000" w:rsidRPr="00B7543B" w:rsidP="00B7543B">
            <w:pPr>
              <w:pStyle w:val="ListBullet"/>
            </w:pPr>
            <w:r w:rsidRPr="00B7543B">
              <w:t>safe areas and boundaries</w:t>
            </w:r>
          </w:p>
          <w:p w:rsidR="00000000" w:rsidRPr="00B7543B" w:rsidP="00B7543B">
            <w:pPr>
              <w:pStyle w:val="ListBullet"/>
            </w:pPr>
            <w:r w:rsidRPr="00B7543B">
              <w:t>group management in emergency situations</w:t>
            </w:r>
          </w:p>
          <w:p w:rsidR="00000000" w:rsidP="00B7543B">
            <w:pPr>
              <w:pStyle w:val="ListBullet"/>
              <w:rPr>
                <w:lang w:val="en-NZ"/>
              </w:rPr>
            </w:pPr>
            <w:r w:rsidRPr="00B7543B">
              <w:t>communication systems.</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Instructional techniques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simple to complex</w:t>
            </w:r>
          </w:p>
          <w:p w:rsidR="00000000" w:rsidRPr="00B7543B" w:rsidP="00B7543B">
            <w:pPr>
              <w:pStyle w:val="ListBullet"/>
            </w:pPr>
            <w:r w:rsidRPr="00B7543B">
              <w:t>part to whole</w:t>
            </w:r>
          </w:p>
          <w:p w:rsidR="00000000" w:rsidRPr="00B7543B" w:rsidP="00B7543B">
            <w:pPr>
              <w:pStyle w:val="ListBullet"/>
            </w:pPr>
            <w:r w:rsidRPr="00B7543B">
              <w:t>chronological</w:t>
            </w:r>
          </w:p>
          <w:p w:rsidR="00000000" w:rsidRPr="00B7543B" w:rsidP="00B7543B">
            <w:pPr>
              <w:pStyle w:val="ListBullet"/>
            </w:pPr>
            <w:r w:rsidRPr="00B7543B">
              <w:t>known to unknown</w:t>
            </w:r>
          </w:p>
          <w:p w:rsidR="00000000" w:rsidRPr="00B7543B" w:rsidP="00B7543B">
            <w:pPr>
              <w:pStyle w:val="ListBullet"/>
            </w:pPr>
            <w:r w:rsidRPr="00B7543B">
              <w:t>D.E.D.I.C.T:</w:t>
            </w:r>
          </w:p>
          <w:p w:rsidR="00000000" w:rsidRPr="00B7543B" w:rsidP="00B7543B">
            <w:pPr>
              <w:pStyle w:val="ListBullet2"/>
            </w:pPr>
            <w:r w:rsidRPr="00B7543B">
              <w:t>demonstrate</w:t>
            </w:r>
          </w:p>
          <w:p w:rsidR="00000000" w:rsidRPr="00B7543B" w:rsidP="00B7543B">
            <w:pPr>
              <w:pStyle w:val="ListBullet2"/>
            </w:pPr>
            <w:r w:rsidRPr="00B7543B">
              <w:t>explain</w:t>
            </w:r>
          </w:p>
          <w:p w:rsidR="00000000" w:rsidRPr="00B7543B" w:rsidP="00B7543B">
            <w:pPr>
              <w:pStyle w:val="ListBullet2"/>
            </w:pPr>
            <w:r w:rsidRPr="00B7543B">
              <w:t>demonstrate</w:t>
            </w:r>
          </w:p>
          <w:p w:rsidR="00000000" w:rsidRPr="00B7543B" w:rsidP="00B7543B">
            <w:pPr>
              <w:pStyle w:val="ListBullet2"/>
            </w:pPr>
            <w:r w:rsidRPr="00B7543B">
              <w:t>instruct</w:t>
            </w:r>
          </w:p>
          <w:p w:rsidR="00000000" w:rsidRPr="00B7543B" w:rsidP="00B7543B">
            <w:pPr>
              <w:pStyle w:val="ListBullet2"/>
            </w:pPr>
            <w:r w:rsidRPr="00B7543B">
              <w:t>critique</w:t>
            </w:r>
          </w:p>
          <w:p w:rsidR="00000000" w:rsidRPr="00B7543B" w:rsidP="00B7543B">
            <w:pPr>
              <w:pStyle w:val="ListBullet2"/>
            </w:pPr>
            <w:r w:rsidRPr="00B7543B">
              <w:t>test</w:t>
            </w:r>
          </w:p>
          <w:p w:rsidR="00000000" w:rsidRPr="00B7543B" w:rsidP="00B7543B">
            <w:pPr>
              <w:pStyle w:val="ListBullet"/>
            </w:pPr>
            <w:r w:rsidRPr="00B7543B">
              <w:t>E.D.I.C.T:</w:t>
            </w:r>
          </w:p>
          <w:p w:rsidR="00000000" w:rsidRPr="00B7543B" w:rsidP="00B7543B">
            <w:pPr>
              <w:pStyle w:val="ListBullet2"/>
            </w:pPr>
            <w:r w:rsidRPr="00B7543B">
              <w:t>explain</w:t>
            </w:r>
          </w:p>
          <w:p w:rsidR="00000000" w:rsidRPr="00B7543B" w:rsidP="00B7543B">
            <w:pPr>
              <w:pStyle w:val="ListBullet2"/>
            </w:pPr>
            <w:r w:rsidRPr="00B7543B">
              <w:t>demonstrate</w:t>
            </w:r>
          </w:p>
          <w:p w:rsidR="00000000" w:rsidRPr="00B7543B" w:rsidP="00B7543B">
            <w:pPr>
              <w:pStyle w:val="ListBullet2"/>
            </w:pPr>
            <w:r w:rsidRPr="00B7543B">
              <w:t>instruct</w:t>
            </w:r>
          </w:p>
          <w:p w:rsidR="00000000" w:rsidRPr="00B7543B" w:rsidP="00B7543B">
            <w:pPr>
              <w:pStyle w:val="ListBullet2"/>
            </w:pPr>
            <w:r w:rsidRPr="00B7543B">
              <w:t>critique</w:t>
            </w:r>
          </w:p>
          <w:p w:rsidR="00000000" w:rsidRPr="00B7543B" w:rsidP="00B7543B">
            <w:pPr>
              <w:pStyle w:val="ListBullet2"/>
            </w:pPr>
            <w:r w:rsidRPr="00B7543B">
              <w:t>test</w:t>
            </w:r>
          </w:p>
          <w:p w:rsidR="00000000" w:rsidRPr="00B7543B" w:rsidP="00B7543B">
            <w:pPr>
              <w:pStyle w:val="ListBullet"/>
            </w:pPr>
            <w:r w:rsidRPr="00B7543B">
              <w:t>I.D.E.A:</w:t>
            </w:r>
          </w:p>
          <w:p w:rsidR="00000000" w:rsidRPr="00B7543B" w:rsidP="00B7543B">
            <w:pPr>
              <w:pStyle w:val="ListBullet2"/>
            </w:pPr>
            <w:r w:rsidRPr="00B7543B">
              <w:t>introduce</w:t>
            </w:r>
          </w:p>
          <w:p w:rsidR="00000000" w:rsidRPr="00B7543B" w:rsidP="00B7543B">
            <w:pPr>
              <w:pStyle w:val="ListBullet2"/>
            </w:pPr>
            <w:r w:rsidRPr="00B7543B">
              <w:t>demonstrate</w:t>
            </w:r>
          </w:p>
          <w:p w:rsidR="00000000" w:rsidRPr="00B7543B" w:rsidP="00B7543B">
            <w:pPr>
              <w:pStyle w:val="ListBullet2"/>
            </w:pPr>
            <w:r w:rsidRPr="00B7543B">
              <w:t xml:space="preserve">explain </w:t>
            </w:r>
          </w:p>
          <w:p w:rsidR="00000000" w:rsidP="00B7543B">
            <w:pPr>
              <w:pStyle w:val="ListBullet2"/>
              <w:rPr>
                <w:lang w:val="en-NZ"/>
              </w:rPr>
            </w:pPr>
            <w:r w:rsidRPr="00B7543B">
              <w:t xml:space="preserve">apply </w:t>
            </w:r>
          </w:p>
        </w:tc>
      </w:tr>
      <w:tr w:rsidTr="004B7D7A">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543B">
            <w:pPr>
              <w:pStyle w:val="BodyText"/>
              <w:rPr>
                <w:lang w:val="en-NZ"/>
              </w:rPr>
            </w:pPr>
            <w:r w:rsidRPr="00B7543B">
              <w:rPr>
                <w:rStyle w:val="BoldandItalics"/>
              </w:rPr>
              <w:t>Relevant aspects</w:t>
            </w:r>
            <w:r w:rsidRPr="00B7543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B7543B" w:rsidP="00B7543B">
            <w:pPr>
              <w:pStyle w:val="ListBullet"/>
            </w:pPr>
            <w:r w:rsidRPr="00B7543B">
              <w:t>objectives</w:t>
            </w:r>
          </w:p>
          <w:p w:rsidR="00000000" w:rsidRPr="00B7543B" w:rsidP="00B7543B">
            <w:pPr>
              <w:pStyle w:val="ListBullet"/>
            </w:pPr>
            <w:r w:rsidRPr="00B7543B">
              <w:t>planning process</w:t>
            </w:r>
          </w:p>
          <w:p w:rsidR="00000000" w:rsidRPr="00B7543B" w:rsidP="00B7543B">
            <w:pPr>
              <w:pStyle w:val="ListBullet"/>
            </w:pPr>
            <w:r w:rsidRPr="00B7543B">
              <w:t>activity site</w:t>
            </w:r>
          </w:p>
          <w:p w:rsidR="00000000" w:rsidRPr="00B7543B" w:rsidP="00B7543B">
            <w:pPr>
              <w:pStyle w:val="ListBullet"/>
            </w:pPr>
            <w:r w:rsidRPr="00B7543B">
              <w:t>weather</w:t>
            </w:r>
          </w:p>
          <w:p w:rsidR="00000000" w:rsidRPr="00B7543B" w:rsidP="00B7543B">
            <w:pPr>
              <w:pStyle w:val="ListBullet"/>
            </w:pPr>
            <w:r w:rsidRPr="00B7543B">
              <w:t>equipment selection</w:t>
            </w:r>
          </w:p>
          <w:p w:rsidR="00000000" w:rsidRPr="00B7543B" w:rsidP="00B7543B">
            <w:pPr>
              <w:pStyle w:val="ListBullet"/>
            </w:pPr>
            <w:r w:rsidRPr="00B7543B">
              <w:t>clothing selection</w:t>
            </w:r>
          </w:p>
          <w:p w:rsidR="00000000" w:rsidRPr="00B7543B" w:rsidP="00B7543B">
            <w:pPr>
              <w:pStyle w:val="ListBullet"/>
            </w:pPr>
            <w:r w:rsidRPr="00B7543B">
              <w:t>food selection</w:t>
            </w:r>
          </w:p>
          <w:p w:rsidR="00000000" w:rsidRPr="00B7543B" w:rsidP="00B7543B">
            <w:pPr>
              <w:pStyle w:val="ListBullet"/>
            </w:pPr>
            <w:r w:rsidRPr="00B7543B">
              <w:t>instructional content</w:t>
            </w:r>
          </w:p>
          <w:p w:rsidR="00000000" w:rsidRPr="00B7543B" w:rsidP="00B7543B">
            <w:pPr>
              <w:pStyle w:val="ListBullet"/>
            </w:pPr>
            <w:r w:rsidRPr="00B7543B">
              <w:t>instructional technique</w:t>
            </w:r>
          </w:p>
          <w:p w:rsidR="00000000" w:rsidRPr="00B7543B" w:rsidP="00B7543B">
            <w:pPr>
              <w:pStyle w:val="ListBullet"/>
            </w:pPr>
            <w:r w:rsidRPr="00B7543B">
              <w:t>assessment technique</w:t>
            </w:r>
          </w:p>
          <w:p w:rsidR="00000000" w:rsidRPr="00B7543B" w:rsidP="00B7543B">
            <w:pPr>
              <w:pStyle w:val="ListBullet"/>
            </w:pPr>
            <w:r w:rsidRPr="00B7543B">
              <w:t>group feedback</w:t>
            </w:r>
          </w:p>
          <w:p w:rsidR="00000000" w:rsidRPr="00B7543B" w:rsidP="00B7543B">
            <w:pPr>
              <w:pStyle w:val="ListBullet"/>
            </w:pPr>
            <w:r w:rsidRPr="00B7543B">
              <w:t>directing techniques</w:t>
            </w:r>
          </w:p>
          <w:p w:rsidR="00000000" w:rsidRPr="00B7543B" w:rsidP="00B7543B">
            <w:pPr>
              <w:pStyle w:val="ListBullet"/>
            </w:pPr>
            <w:r w:rsidRPr="00B7543B">
              <w:t>rescue techniques employed.</w:t>
            </w:r>
          </w:p>
        </w:tc>
      </w:tr>
    </w:tbl>
    <w:p w:rsidR="00000000" w:rsidRPr="00B7543B" w:rsidP="00B7543B">
      <w:pPr>
        <w:pStyle w:val="BodyText"/>
      </w:pPr>
    </w:p>
    <w:p w:rsidR="00000000" w:rsidRPr="00B7543B" w:rsidP="00B7543B">
      <w:pPr>
        <w:pStyle w:val="AllowPageBreak"/>
      </w:pPr>
    </w:p>
    <w:p w:rsidR="00000000" w:rsidRPr="00B7543B" w:rsidP="00B7543B">
      <w:pPr>
        <w:pStyle w:val="Heading1"/>
      </w:pPr>
      <w:bookmarkStart w:id="12" w:name="O_368340"/>
      <w:bookmarkEnd w:id="12"/>
      <w:r w:rsidRPr="00B7543B">
        <w:t>Unit Sector(s)</w:t>
      </w:r>
    </w:p>
    <w:p w:rsidR="00000000" w:rsidRPr="00B7543B" w:rsidP="00B7543B">
      <w:pPr>
        <w:pStyle w:val="BodyText"/>
      </w:pPr>
      <w:r w:rsidRPr="00B7543B">
        <w:t>Outdoor Recreation</w:t>
      </w:r>
    </w:p>
    <w:p w:rsidR="00000000" w:rsidRPr="00B7543B" w:rsidP="00B7543B">
      <w:pPr>
        <w:pStyle w:val="AllowPageBreak"/>
      </w:pPr>
    </w:p>
    <w:p w:rsidR="00000000" w:rsidRPr="00B7543B" w:rsidP="00B7543B">
      <w:pPr>
        <w:pStyle w:val="Heading1"/>
      </w:pPr>
      <w:bookmarkStart w:id="13" w:name="O_390144"/>
      <w:bookmarkEnd w:id="13"/>
      <w:r w:rsidRPr="00B7543B">
        <w:t>Competency Field</w:t>
      </w:r>
    </w:p>
    <w:p w:rsidR="00000000" w:rsidRPr="00B7543B" w:rsidP="00B7543B">
      <w:pPr>
        <w:pStyle w:val="BodyText"/>
      </w:pPr>
      <w:r w:rsidRPr="00B7543B">
        <w:t>Vertical Rescues</w:t>
      </w:r>
    </w:p>
    <w:p w:rsidR="00000000" w:rsidRPr="00B7543B" w:rsidP="00B7543B"/>
    <w:sectPr w:rsidSect="00B75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D7A" w:rsidP="004B7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7A" w:rsidP="00B75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7D7A" w:rsidP="00B754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7D7A" w:rsidP="00B754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D7A" w:rsidP="004B7D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7A" w:rsidP="00B7543B">
    <w:pPr>
      <w:pStyle w:val="Header"/>
      <w:framePr w:wrap="around"/>
    </w:pPr>
    <w:r>
      <w:fldChar w:fldCharType="begin"/>
    </w:r>
    <w:r>
      <w:instrText xml:space="preserve"> TITLE   \* MERGEFORMAT </w:instrText>
    </w:r>
    <w:r>
      <w:fldChar w:fldCharType="separate"/>
    </w:r>
    <w:r>
      <w:t>SISOVTR403A Instruct vertical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7D7A" w:rsidP="00B754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C5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C6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8A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4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543B"/>
    <w:pPr>
      <w:spacing w:before="360" w:after="60"/>
      <w:outlineLvl w:val="0"/>
    </w:pPr>
    <w:rPr>
      <w:sz w:val="32"/>
    </w:rPr>
  </w:style>
  <w:style w:type="paragraph" w:styleId="Heading2">
    <w:name w:val="heading 2"/>
    <w:basedOn w:val="HeadingBase"/>
    <w:next w:val="BodyText"/>
    <w:link w:val="Heading2Char"/>
    <w:qFormat/>
    <w:rsid w:val="00B7543B"/>
    <w:pPr>
      <w:keepLines/>
      <w:spacing w:before="240" w:after="120"/>
      <w:outlineLvl w:val="1"/>
    </w:pPr>
    <w:rPr>
      <w:sz w:val="28"/>
      <w:szCs w:val="40"/>
    </w:rPr>
  </w:style>
  <w:style w:type="paragraph" w:styleId="Heading3">
    <w:name w:val="heading 3"/>
    <w:basedOn w:val="HeadingBase"/>
    <w:next w:val="BodyText"/>
    <w:link w:val="Heading3Char"/>
    <w:qFormat/>
    <w:rsid w:val="00B7543B"/>
    <w:pPr>
      <w:spacing w:before="180" w:after="120"/>
      <w:outlineLvl w:val="2"/>
    </w:pPr>
    <w:rPr>
      <w:spacing w:val="-10"/>
      <w:kern w:val="32"/>
    </w:rPr>
  </w:style>
  <w:style w:type="paragraph" w:styleId="Heading4">
    <w:name w:val="heading 4"/>
    <w:basedOn w:val="HeadingBase"/>
    <w:next w:val="BodyText"/>
    <w:link w:val="Heading4Char"/>
    <w:qFormat/>
    <w:rsid w:val="00B7543B"/>
    <w:pPr>
      <w:spacing w:before="160" w:after="120"/>
      <w:outlineLvl w:val="3"/>
    </w:pPr>
    <w:rPr>
      <w:sz w:val="22"/>
    </w:rPr>
  </w:style>
  <w:style w:type="paragraph" w:styleId="Heading5">
    <w:name w:val="heading 5"/>
    <w:basedOn w:val="HeadingBase"/>
    <w:next w:val="Normal"/>
    <w:link w:val="Heading5Char"/>
    <w:qFormat/>
    <w:rsid w:val="00B7543B"/>
    <w:pPr>
      <w:spacing w:before="80"/>
      <w:outlineLvl w:val="4"/>
    </w:pPr>
    <w:rPr>
      <w:color w:val="918585"/>
      <w:sz w:val="20"/>
    </w:rPr>
  </w:style>
  <w:style w:type="paragraph" w:styleId="Heading6">
    <w:name w:val="heading 6"/>
    <w:basedOn w:val="HeadingBase"/>
    <w:next w:val="Normal"/>
    <w:link w:val="Heading6Char"/>
    <w:qFormat/>
    <w:rsid w:val="00B7543B"/>
    <w:pPr>
      <w:spacing w:before="60"/>
      <w:outlineLvl w:val="5"/>
    </w:pPr>
    <w:rPr>
      <w:color w:val="918585"/>
      <w:sz w:val="20"/>
    </w:rPr>
  </w:style>
  <w:style w:type="paragraph" w:styleId="Heading7">
    <w:name w:val="heading 7"/>
    <w:basedOn w:val="Normal"/>
    <w:next w:val="Normal"/>
    <w:link w:val="Heading7Char"/>
    <w:qFormat/>
    <w:rsid w:val="00B7543B"/>
    <w:pPr>
      <w:ind w:left="720"/>
      <w:outlineLvl w:val="6"/>
    </w:pPr>
    <w:rPr>
      <w:i/>
    </w:rPr>
  </w:style>
  <w:style w:type="paragraph" w:styleId="Heading8">
    <w:name w:val="heading 8"/>
    <w:basedOn w:val="Normal"/>
    <w:next w:val="Normal"/>
    <w:link w:val="Heading8Char"/>
    <w:qFormat/>
    <w:rsid w:val="00B7543B"/>
    <w:pPr>
      <w:ind w:left="720"/>
      <w:outlineLvl w:val="7"/>
    </w:pPr>
    <w:rPr>
      <w:i/>
    </w:rPr>
  </w:style>
  <w:style w:type="paragraph" w:styleId="Heading9">
    <w:name w:val="heading 9"/>
    <w:basedOn w:val="Normal"/>
    <w:next w:val="Normal"/>
    <w:link w:val="Heading9Char"/>
    <w:qFormat/>
    <w:rsid w:val="00B7543B"/>
    <w:pPr>
      <w:ind w:left="720"/>
      <w:outlineLvl w:val="8"/>
    </w:pPr>
    <w:rPr>
      <w:i/>
    </w:rPr>
  </w:style>
  <w:style w:type="character" w:default="1" w:styleId="DefaultParagraphFont">
    <w:name w:val="Default Paragraph Font"/>
    <w:uiPriority w:val="1"/>
    <w:unhideWhenUsed/>
    <w:rsid w:val="00B75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43B"/>
  </w:style>
  <w:style w:type="character" w:customStyle="1" w:styleId="Heading1Char">
    <w:name w:val="Heading 1 Char"/>
    <w:basedOn w:val="DefaultParagraphFont"/>
    <w:link w:val="Heading1"/>
    <w:rsid w:val="00B7543B"/>
    <w:rPr>
      <w:rFonts w:ascii="Times New Roman" w:eastAsia="Times New Roman" w:hAnsi="Times New Roman" w:cs="Times New Roman"/>
      <w:b/>
      <w:sz w:val="32"/>
      <w:szCs w:val="20"/>
      <w:lang w:eastAsia="en-US"/>
    </w:rPr>
  </w:style>
  <w:style w:type="paragraph" w:styleId="BodyText">
    <w:name w:val="Body Text"/>
    <w:basedOn w:val="Normal"/>
    <w:link w:val="BodyTextChar"/>
    <w:rsid w:val="00B75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543B"/>
    <w:rPr>
      <w:rFonts w:ascii="Times New Roman" w:eastAsia="Times New Roman" w:hAnsi="Times New Roman" w:cs="Times New Roman"/>
      <w:sz w:val="24"/>
      <w:lang w:val="en-US" w:eastAsia="en-US"/>
    </w:rPr>
  </w:style>
  <w:style w:type="paragraph" w:styleId="Footer">
    <w:name w:val="footer"/>
    <w:basedOn w:val="Normal"/>
    <w:link w:val="FooterChar"/>
    <w:rsid w:val="00B75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43B"/>
    <w:rPr>
      <w:rFonts w:ascii="Times New Roman" w:eastAsia="Times New Roman" w:hAnsi="Times New Roman" w:cs="Times New Roman"/>
      <w:sz w:val="16"/>
      <w:lang w:val="en-US" w:eastAsia="en-US"/>
    </w:rPr>
  </w:style>
  <w:style w:type="paragraph" w:styleId="List">
    <w:name w:val="List"/>
    <w:basedOn w:val="BodyText"/>
    <w:next w:val="BodyText"/>
    <w:rsid w:val="00B7543B"/>
    <w:pPr>
      <w:tabs>
        <w:tab w:val="left" w:pos="340"/>
      </w:tabs>
      <w:spacing w:before="60" w:after="60"/>
      <w:ind w:left="340" w:hanging="340"/>
    </w:pPr>
  </w:style>
  <w:style w:type="paragraph" w:styleId="ListBullet">
    <w:name w:val="List Bullet"/>
    <w:basedOn w:val="List"/>
    <w:rsid w:val="00B7543B"/>
    <w:pPr>
      <w:numPr>
        <w:numId w:val="13"/>
      </w:numPr>
      <w:tabs>
        <w:tab w:val="clear" w:pos="340"/>
      </w:tabs>
      <w:spacing w:before="40" w:after="40"/>
    </w:pPr>
  </w:style>
  <w:style w:type="character" w:customStyle="1" w:styleId="SpecialBold">
    <w:name w:val="Special Bold"/>
    <w:basedOn w:val="DefaultParagraphFont"/>
    <w:rsid w:val="00B7543B"/>
    <w:rPr>
      <w:b/>
      <w:spacing w:val="0"/>
    </w:rPr>
  </w:style>
  <w:style w:type="paragraph" w:styleId="ListBullet2">
    <w:name w:val="List Bullet 2"/>
    <w:basedOn w:val="List2"/>
    <w:rsid w:val="00B7543B"/>
    <w:pPr>
      <w:numPr>
        <w:numId w:val="14"/>
      </w:numPr>
      <w:tabs>
        <w:tab w:val="clear" w:pos="680"/>
      </w:tabs>
    </w:pPr>
  </w:style>
  <w:style w:type="paragraph" w:styleId="Header">
    <w:name w:val="header"/>
    <w:basedOn w:val="Normal"/>
    <w:link w:val="HeaderChar"/>
    <w:rsid w:val="00B75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4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543B"/>
    <w:pPr>
      <w:spacing w:before="240" w:after="120"/>
      <w:outlineLvl w:val="0"/>
    </w:pPr>
    <w:rPr>
      <w:rFonts w:ascii="Times New Roman" w:hAnsi="Times New Roman"/>
      <w:b/>
      <w:sz w:val="28"/>
    </w:rPr>
  </w:style>
  <w:style w:type="paragraph" w:customStyle="1" w:styleId="AllowPageBreak">
    <w:name w:val="AllowPageBreak"/>
    <w:rsid w:val="00B754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543B"/>
    <w:pPr>
      <w:tabs>
        <w:tab w:val="left" w:pos="680"/>
      </w:tabs>
      <w:spacing w:before="60" w:after="60"/>
      <w:ind w:left="680" w:hanging="340"/>
    </w:pPr>
  </w:style>
  <w:style w:type="character" w:customStyle="1" w:styleId="BoldandItalics">
    <w:name w:val="Bold and Italics"/>
    <w:qFormat/>
    <w:rsid w:val="00B7543B"/>
    <w:rPr>
      <w:b/>
      <w:i/>
      <w:u w:val="none"/>
    </w:rPr>
  </w:style>
  <w:style w:type="character" w:customStyle="1" w:styleId="Heading2Char">
    <w:name w:val="Heading 2 Char"/>
    <w:basedOn w:val="DefaultParagraphFont"/>
    <w:link w:val="Heading2"/>
    <w:rsid w:val="00B75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4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54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543B"/>
    <w:rPr>
      <w:rFonts w:ascii="Courier New" w:eastAsia="Times New Roman" w:hAnsi="Courier New" w:cs="Times New Roman"/>
      <w:i/>
      <w:szCs w:val="20"/>
      <w:lang w:val="en-US" w:eastAsia="en-US"/>
    </w:rPr>
  </w:style>
  <w:style w:type="paragraph" w:customStyle="1" w:styleId="HeadingBase">
    <w:name w:val="Heading Base"/>
    <w:rsid w:val="00B75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43B"/>
    <w:pPr>
      <w:tabs>
        <w:tab w:val="right" w:leader="dot" w:pos="9072"/>
      </w:tabs>
      <w:ind w:left="567"/>
    </w:pPr>
    <w:rPr>
      <w:szCs w:val="22"/>
    </w:rPr>
  </w:style>
  <w:style w:type="paragraph" w:customStyle="1" w:styleId="TOCBase">
    <w:name w:val="TOC Base"/>
    <w:rsid w:val="00B75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43B"/>
    <w:pPr>
      <w:tabs>
        <w:tab w:val="right" w:leader="dot" w:pos="9072"/>
      </w:tabs>
      <w:spacing w:before="40" w:after="40"/>
      <w:ind w:left="284"/>
    </w:pPr>
    <w:rPr>
      <w:rFonts w:ascii="Times New Roman" w:hAnsi="Times New Roman"/>
    </w:rPr>
  </w:style>
  <w:style w:type="paragraph" w:styleId="TOC1">
    <w:name w:val="toc 1"/>
    <w:basedOn w:val="TOCBase"/>
    <w:next w:val="Normal"/>
    <w:rsid w:val="00B754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543B"/>
    <w:pPr>
      <w:spacing w:before="5040"/>
      <w:jc w:val="center"/>
    </w:pPr>
    <w:rPr>
      <w:sz w:val="48"/>
      <w:szCs w:val="72"/>
      <w:lang w:val="en-US"/>
    </w:rPr>
  </w:style>
  <w:style w:type="character" w:customStyle="1" w:styleId="TitleChar">
    <w:name w:val="Title Char"/>
    <w:basedOn w:val="DefaultParagraphFont"/>
    <w:link w:val="Title"/>
    <w:rsid w:val="00B75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43B"/>
    <w:pPr>
      <w:tabs>
        <w:tab w:val="left" w:pos="3600"/>
        <w:tab w:val="left" w:pos="3958"/>
      </w:tabs>
    </w:pPr>
  </w:style>
  <w:style w:type="paragraph" w:customStyle="1" w:styleId="Note">
    <w:name w:val="Note"/>
    <w:basedOn w:val="BodyText"/>
    <w:rsid w:val="00B75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43B"/>
    <w:pPr>
      <w:framePr w:wrap="auto" w:hAnchor="text" w:y="6049"/>
    </w:pPr>
    <w:rPr>
      <w:color w:val="000000"/>
      <w:sz w:val="40"/>
    </w:rPr>
  </w:style>
  <w:style w:type="paragraph" w:customStyle="1" w:styleId="TOCTitle">
    <w:name w:val="TOCTitle"/>
    <w:basedOn w:val="Heading1"/>
    <w:rsid w:val="00B7543B"/>
    <w:pPr>
      <w:spacing w:after="240"/>
      <w:jc w:val="center"/>
      <w:outlineLvl w:val="9"/>
    </w:pPr>
    <w:rPr>
      <w:caps/>
    </w:rPr>
  </w:style>
  <w:style w:type="paragraph" w:customStyle="1" w:styleId="Version">
    <w:name w:val="Version"/>
    <w:rsid w:val="00B75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43B"/>
    <w:pPr>
      <w:keepNext w:val="0"/>
      <w:tabs>
        <w:tab w:val="right" w:pos="4176"/>
      </w:tabs>
      <w:ind w:left="198" w:hanging="198"/>
    </w:pPr>
    <w:rPr>
      <w:rFonts w:ascii="Garamond" w:hAnsi="Garamond"/>
    </w:rPr>
  </w:style>
  <w:style w:type="paragraph" w:styleId="IndexHeading">
    <w:name w:val="index heading"/>
    <w:basedOn w:val="Normal"/>
    <w:next w:val="Index1"/>
    <w:semiHidden/>
    <w:rsid w:val="00B7543B"/>
    <w:pPr>
      <w:spacing w:before="120" w:after="120"/>
    </w:pPr>
    <w:rPr>
      <w:rFonts w:ascii="Arial" w:hAnsi="Arial"/>
      <w:b/>
      <w:color w:val="918585"/>
      <w:sz w:val="24"/>
    </w:rPr>
  </w:style>
  <w:style w:type="paragraph" w:customStyle="1" w:styleId="Chapter">
    <w:name w:val="Chapter"/>
    <w:basedOn w:val="Normal"/>
    <w:rsid w:val="00B7543B"/>
    <w:pPr>
      <w:spacing w:before="240"/>
    </w:pPr>
    <w:rPr>
      <w:rFonts w:ascii="Times New Roman" w:hAnsi="Times New Roman"/>
      <w:smallCaps/>
      <w:spacing w:val="80"/>
      <w:sz w:val="28"/>
    </w:rPr>
  </w:style>
  <w:style w:type="paragraph" w:customStyle="1" w:styleId="InChapter">
    <w:name w:val="InChapter"/>
    <w:basedOn w:val="Heading3"/>
    <w:rsid w:val="00B7543B"/>
    <w:pPr>
      <w:spacing w:after="240"/>
      <w:outlineLvl w:val="9"/>
    </w:pPr>
    <w:rPr>
      <w:noProof/>
    </w:rPr>
  </w:style>
  <w:style w:type="paragraph" w:styleId="Index2">
    <w:name w:val="index 2"/>
    <w:basedOn w:val="Normal"/>
    <w:next w:val="Normal"/>
    <w:semiHidden/>
    <w:rsid w:val="00B7543B"/>
    <w:pPr>
      <w:tabs>
        <w:tab w:val="right" w:pos="4176"/>
      </w:tabs>
      <w:ind w:left="568" w:hanging="284"/>
    </w:pPr>
    <w:rPr>
      <w:rFonts w:ascii="Garamond" w:hAnsi="Garamond"/>
    </w:rPr>
  </w:style>
  <w:style w:type="paragraph" w:customStyle="1" w:styleId="Byline">
    <w:name w:val="Byline"/>
    <w:rsid w:val="00B75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43B"/>
    <w:pPr>
      <w:tabs>
        <w:tab w:val="clear" w:pos="3600"/>
        <w:tab w:val="clear" w:pos="3958"/>
      </w:tabs>
      <w:jc w:val="right"/>
    </w:pPr>
  </w:style>
  <w:style w:type="character" w:styleId="Emphasis">
    <w:name w:val="Emphasis"/>
    <w:basedOn w:val="DefaultParagraphFont"/>
    <w:qFormat/>
    <w:rsid w:val="00B7543B"/>
    <w:rPr>
      <w:i/>
    </w:rPr>
  </w:style>
  <w:style w:type="paragraph" w:styleId="Caption">
    <w:name w:val="caption"/>
    <w:basedOn w:val="BodyText"/>
    <w:next w:val="Normal"/>
    <w:qFormat/>
    <w:rsid w:val="00B7543B"/>
    <w:pPr>
      <w:framePr w:w="2268" w:hSpace="181" w:vSpace="181" w:wrap="around" w:vAnchor="text" w:hAnchor="page" w:x="1135" w:y="285" w:anchorLock="1"/>
    </w:pPr>
    <w:rPr>
      <w:i/>
    </w:rPr>
  </w:style>
  <w:style w:type="paragraph" w:customStyle="1" w:styleId="MiniTOCTitle">
    <w:name w:val="MiniTOCTitle"/>
    <w:basedOn w:val="Heading4"/>
    <w:rsid w:val="00B7543B"/>
    <w:pPr>
      <w:spacing w:before="240"/>
      <w:outlineLvl w:val="9"/>
    </w:pPr>
    <w:rPr>
      <w:noProof/>
      <w:sz w:val="24"/>
    </w:rPr>
  </w:style>
  <w:style w:type="paragraph" w:customStyle="1" w:styleId="MiniTOCItem">
    <w:name w:val="MiniTOCItem"/>
    <w:basedOn w:val="ListBullet"/>
    <w:rsid w:val="00B7543B"/>
    <w:pPr>
      <w:numPr>
        <w:numId w:val="0"/>
      </w:numPr>
      <w:tabs>
        <w:tab w:val="right" w:leader="dot" w:pos="6521"/>
      </w:tabs>
      <w:spacing w:before="0" w:after="0"/>
    </w:pPr>
  </w:style>
  <w:style w:type="paragraph" w:customStyle="1" w:styleId="TOFTitle">
    <w:name w:val="TOFTitle"/>
    <w:basedOn w:val="TOCTitle"/>
    <w:rsid w:val="00B7543B"/>
  </w:style>
  <w:style w:type="paragraph" w:styleId="TableofFigures">
    <w:name w:val="table of figures"/>
    <w:basedOn w:val="Normal"/>
    <w:next w:val="Normal"/>
    <w:semiHidden/>
    <w:rsid w:val="00B7543B"/>
    <w:pPr>
      <w:tabs>
        <w:tab w:val="right" w:leader="dot" w:pos="9072"/>
      </w:tabs>
      <w:ind w:left="970" w:hanging="403"/>
    </w:pPr>
    <w:rPr>
      <w:rFonts w:ascii="Times New Roman" w:hAnsi="Times New Roman"/>
      <w:b/>
    </w:rPr>
  </w:style>
  <w:style w:type="paragraph" w:styleId="ListNumber">
    <w:name w:val="List Number"/>
    <w:basedOn w:val="List"/>
    <w:rsid w:val="00B7543B"/>
    <w:pPr>
      <w:numPr>
        <w:numId w:val="11"/>
      </w:numPr>
    </w:pPr>
  </w:style>
  <w:style w:type="character" w:customStyle="1" w:styleId="WingdingSymbols">
    <w:name w:val="Wingding Symbols"/>
    <w:rsid w:val="00B7543B"/>
    <w:rPr>
      <w:rFonts w:ascii="Wingdings" w:hAnsi="Wingdings"/>
    </w:rPr>
  </w:style>
  <w:style w:type="paragraph" w:customStyle="1" w:styleId="TableHeading">
    <w:name w:val="Table Heading"/>
    <w:basedOn w:val="HeadingBase"/>
    <w:rsid w:val="00B7543B"/>
    <w:pPr>
      <w:keepLines/>
      <w:pBdr>
        <w:bottom w:val="single" w:sz="6" w:space="1" w:color="918585"/>
      </w:pBdr>
      <w:spacing w:before="240"/>
    </w:pPr>
  </w:style>
  <w:style w:type="character" w:customStyle="1" w:styleId="HotSpot">
    <w:name w:val="HotSpot"/>
    <w:rsid w:val="00B7543B"/>
    <w:rPr>
      <w:color w:val="0033CC"/>
      <w:u w:val="none"/>
    </w:rPr>
  </w:style>
  <w:style w:type="paragraph" w:customStyle="1" w:styleId="BodyTextRight">
    <w:name w:val="Body Text Right"/>
    <w:basedOn w:val="BodyText"/>
    <w:rsid w:val="00B7543B"/>
    <w:pPr>
      <w:spacing w:before="0" w:after="0"/>
      <w:jc w:val="right"/>
    </w:pPr>
  </w:style>
  <w:style w:type="paragraph" w:styleId="Index3">
    <w:name w:val="index 3"/>
    <w:basedOn w:val="ListNumber2"/>
    <w:next w:val="Normal"/>
    <w:semiHidden/>
    <w:rsid w:val="00B7543B"/>
    <w:pPr>
      <w:numPr>
        <w:numId w:val="0"/>
      </w:numPr>
      <w:tabs>
        <w:tab w:val="right" w:leader="dot" w:pos="4176"/>
      </w:tabs>
    </w:pPr>
  </w:style>
  <w:style w:type="paragraph" w:styleId="ListNumber2">
    <w:name w:val="List Number 2"/>
    <w:basedOn w:val="List2"/>
    <w:rsid w:val="00B7543B"/>
    <w:pPr>
      <w:numPr>
        <w:numId w:val="10"/>
      </w:numPr>
      <w:tabs>
        <w:tab w:val="clear" w:pos="1060"/>
      </w:tabs>
    </w:pPr>
  </w:style>
  <w:style w:type="paragraph" w:customStyle="1" w:styleId="MarginNote">
    <w:name w:val="Margin Note"/>
    <w:basedOn w:val="BodyText"/>
    <w:rsid w:val="00B75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4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543B"/>
    <w:rPr>
      <w:sz w:val="32"/>
    </w:rPr>
  </w:style>
  <w:style w:type="paragraph" w:customStyle="1" w:styleId="HeadingProcedure">
    <w:name w:val="Heading Procedure"/>
    <w:basedOn w:val="HeadingBase"/>
    <w:next w:val="Normal"/>
    <w:rsid w:val="00B7543B"/>
    <w:pPr>
      <w:tabs>
        <w:tab w:val="left" w:pos="0"/>
      </w:tabs>
      <w:spacing w:before="120" w:after="60"/>
    </w:pPr>
    <w:rPr>
      <w:i/>
      <w:color w:val="918585"/>
      <w:sz w:val="22"/>
    </w:rPr>
  </w:style>
  <w:style w:type="paragraph" w:customStyle="1" w:styleId="TableBodyText">
    <w:name w:val="Table Body Text"/>
    <w:basedOn w:val="BodyText"/>
    <w:rsid w:val="00B7543B"/>
    <w:pPr>
      <w:spacing w:before="60" w:after="60"/>
    </w:pPr>
  </w:style>
  <w:style w:type="paragraph" w:styleId="ListContinue">
    <w:name w:val="List Continue"/>
    <w:basedOn w:val="List"/>
    <w:rsid w:val="00B7543B"/>
    <w:pPr>
      <w:ind w:firstLine="0"/>
    </w:pPr>
  </w:style>
  <w:style w:type="paragraph" w:customStyle="1" w:styleId="ListNote">
    <w:name w:val="List Note"/>
    <w:basedOn w:val="List"/>
    <w:rsid w:val="00B7543B"/>
    <w:pPr>
      <w:pBdr>
        <w:top w:val="single" w:sz="6" w:space="2" w:color="918585"/>
        <w:bottom w:val="single" w:sz="6" w:space="2" w:color="918585"/>
      </w:pBdr>
      <w:tabs>
        <w:tab w:val="left" w:pos="1021"/>
      </w:tabs>
      <w:ind w:firstLine="0"/>
    </w:pPr>
  </w:style>
  <w:style w:type="paragraph" w:customStyle="1" w:styleId="Warning">
    <w:name w:val="Warning"/>
    <w:basedOn w:val="BodyText"/>
    <w:rsid w:val="00B7543B"/>
    <w:pPr>
      <w:shd w:val="clear" w:color="auto" w:fill="D9D9D9"/>
      <w:tabs>
        <w:tab w:val="left" w:pos="992"/>
      </w:tabs>
      <w:ind w:left="119" w:right="119"/>
    </w:pPr>
    <w:rPr>
      <w:sz w:val="20"/>
    </w:rPr>
  </w:style>
  <w:style w:type="paragraph" w:customStyle="1" w:styleId="MarginIcons">
    <w:name w:val="Margin Icons"/>
    <w:basedOn w:val="BodyText"/>
    <w:rsid w:val="00B75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43B"/>
    <w:rPr>
      <w:rFonts w:ascii="Courier New" w:hAnsi="Courier New"/>
    </w:rPr>
  </w:style>
  <w:style w:type="paragraph" w:customStyle="1" w:styleId="NoteBullet">
    <w:name w:val="Note Bullet"/>
    <w:basedOn w:val="Note"/>
    <w:rsid w:val="00B7543B"/>
    <w:pPr>
      <w:tabs>
        <w:tab w:val="clear" w:pos="680"/>
      </w:tabs>
      <w:spacing w:before="60" w:after="60"/>
    </w:pPr>
  </w:style>
  <w:style w:type="paragraph" w:customStyle="1" w:styleId="SubHeading2">
    <w:name w:val="SubHeading2"/>
    <w:basedOn w:val="HeadingBase"/>
    <w:rsid w:val="00B7543B"/>
    <w:pPr>
      <w:spacing w:before="240" w:after="60"/>
    </w:pPr>
    <w:rPr>
      <w:sz w:val="20"/>
    </w:rPr>
  </w:style>
  <w:style w:type="paragraph" w:customStyle="1" w:styleId="SubHeading1">
    <w:name w:val="SubHeading1"/>
    <w:basedOn w:val="HeadingBase"/>
    <w:rsid w:val="00B7543B"/>
    <w:pPr>
      <w:spacing w:before="240" w:after="60"/>
    </w:pPr>
    <w:rPr>
      <w:color w:val="918585"/>
      <w:sz w:val="22"/>
    </w:rPr>
  </w:style>
  <w:style w:type="paragraph" w:customStyle="1" w:styleId="SideHeading">
    <w:name w:val="Side Heading"/>
    <w:basedOn w:val="HeadingBase"/>
    <w:rsid w:val="00B75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43B"/>
    <w:pPr>
      <w:numPr>
        <w:numId w:val="12"/>
      </w:numPr>
    </w:pPr>
  </w:style>
  <w:style w:type="paragraph" w:styleId="PlainText">
    <w:name w:val="Plain Text"/>
    <w:basedOn w:val="Normal"/>
    <w:link w:val="PlainTextChar"/>
    <w:rsid w:val="00B7543B"/>
    <w:rPr>
      <w:sz w:val="20"/>
    </w:rPr>
  </w:style>
  <w:style w:type="character" w:customStyle="1" w:styleId="PlainTextChar">
    <w:name w:val="Plain Text Char"/>
    <w:basedOn w:val="DefaultParagraphFont"/>
    <w:link w:val="PlainText"/>
    <w:rsid w:val="00B754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543B"/>
    <w:rPr>
      <w:b/>
      <w:smallCaps/>
    </w:rPr>
  </w:style>
  <w:style w:type="paragraph" w:customStyle="1" w:styleId="TableListNumber">
    <w:name w:val="Table List Number"/>
    <w:basedOn w:val="ListNumber"/>
    <w:rsid w:val="00B7543B"/>
    <w:pPr>
      <w:numPr>
        <w:numId w:val="0"/>
      </w:numPr>
    </w:pPr>
  </w:style>
  <w:style w:type="paragraph" w:styleId="TOC4">
    <w:name w:val="toc 4"/>
    <w:basedOn w:val="TOCBase"/>
    <w:next w:val="Normal"/>
    <w:semiHidden/>
    <w:rsid w:val="00B7543B"/>
    <w:pPr>
      <w:tabs>
        <w:tab w:val="right" w:leader="dot" w:pos="9071"/>
      </w:tabs>
      <w:ind w:left="1701"/>
    </w:pPr>
  </w:style>
  <w:style w:type="paragraph" w:customStyle="1" w:styleId="ListAlpha">
    <w:name w:val="List Alpha"/>
    <w:basedOn w:val="List"/>
    <w:rsid w:val="00B7543B"/>
    <w:pPr>
      <w:numPr>
        <w:numId w:val="9"/>
      </w:numPr>
    </w:pPr>
  </w:style>
  <w:style w:type="paragraph" w:customStyle="1" w:styleId="ListAlpha2">
    <w:name w:val="List Alpha 2"/>
    <w:basedOn w:val="List2"/>
    <w:rsid w:val="00B7543B"/>
    <w:pPr>
      <w:numPr>
        <w:numId w:val="8"/>
      </w:numPr>
    </w:pPr>
  </w:style>
  <w:style w:type="paragraph" w:styleId="List3">
    <w:name w:val="List 3"/>
    <w:basedOn w:val="BodyText"/>
    <w:rsid w:val="00B7543B"/>
    <w:pPr>
      <w:tabs>
        <w:tab w:val="left" w:pos="1021"/>
      </w:tabs>
      <w:spacing w:before="60" w:after="60"/>
      <w:ind w:left="1020" w:hanging="340"/>
    </w:pPr>
  </w:style>
  <w:style w:type="paragraph" w:styleId="List4">
    <w:name w:val="List 4"/>
    <w:basedOn w:val="BodyText"/>
    <w:rsid w:val="00B7543B"/>
    <w:pPr>
      <w:tabs>
        <w:tab w:val="left" w:pos="1361"/>
      </w:tabs>
      <w:spacing w:before="60" w:after="60"/>
      <w:ind w:left="1361" w:hanging="340"/>
    </w:pPr>
  </w:style>
  <w:style w:type="paragraph" w:styleId="List5">
    <w:name w:val="List 5"/>
    <w:basedOn w:val="BodyText"/>
    <w:rsid w:val="00B7543B"/>
    <w:pPr>
      <w:tabs>
        <w:tab w:val="left" w:pos="1701"/>
      </w:tabs>
      <w:spacing w:before="60" w:after="60"/>
      <w:ind w:left="1701" w:hanging="340"/>
    </w:pPr>
  </w:style>
  <w:style w:type="paragraph" w:styleId="ListBullet3">
    <w:name w:val="List Bullet 3"/>
    <w:basedOn w:val="List3"/>
    <w:rsid w:val="00B7543B"/>
    <w:pPr>
      <w:numPr>
        <w:numId w:val="15"/>
      </w:numPr>
      <w:tabs>
        <w:tab w:val="clear" w:pos="1021"/>
      </w:tabs>
      <w:ind w:left="1037" w:hanging="357"/>
    </w:pPr>
  </w:style>
  <w:style w:type="paragraph" w:styleId="ListBullet4">
    <w:name w:val="List Bullet 4"/>
    <w:basedOn w:val="List4"/>
    <w:rsid w:val="00B7543B"/>
    <w:pPr>
      <w:numPr>
        <w:numId w:val="3"/>
      </w:numPr>
    </w:pPr>
  </w:style>
  <w:style w:type="paragraph" w:styleId="ListBullet5">
    <w:name w:val="List Bullet 5"/>
    <w:basedOn w:val="List5"/>
    <w:rsid w:val="00B7543B"/>
    <w:pPr>
      <w:numPr>
        <w:numId w:val="4"/>
      </w:numPr>
    </w:pPr>
  </w:style>
  <w:style w:type="paragraph" w:styleId="ListContinue2">
    <w:name w:val="List Continue 2"/>
    <w:basedOn w:val="List2"/>
    <w:rsid w:val="00B7543B"/>
    <w:pPr>
      <w:ind w:firstLine="0"/>
    </w:pPr>
  </w:style>
  <w:style w:type="paragraph" w:styleId="ListContinue3">
    <w:name w:val="List Continue 3"/>
    <w:basedOn w:val="List3"/>
    <w:rsid w:val="00B7543B"/>
    <w:pPr>
      <w:ind w:left="1021" w:firstLine="0"/>
    </w:pPr>
  </w:style>
  <w:style w:type="paragraph" w:styleId="ListContinue4">
    <w:name w:val="List Continue 4"/>
    <w:basedOn w:val="List4"/>
    <w:rsid w:val="00B7543B"/>
    <w:pPr>
      <w:ind w:firstLine="0"/>
    </w:pPr>
  </w:style>
  <w:style w:type="paragraph" w:styleId="ListContinue5">
    <w:name w:val="List Continue 5"/>
    <w:basedOn w:val="List5"/>
    <w:rsid w:val="00B7543B"/>
    <w:pPr>
      <w:ind w:firstLine="0"/>
    </w:pPr>
  </w:style>
  <w:style w:type="paragraph" w:styleId="ListNumber3">
    <w:name w:val="List Number 3"/>
    <w:basedOn w:val="List3"/>
    <w:rsid w:val="00B7543B"/>
    <w:pPr>
      <w:numPr>
        <w:numId w:val="5"/>
      </w:numPr>
    </w:pPr>
  </w:style>
  <w:style w:type="paragraph" w:styleId="ListNumber4">
    <w:name w:val="List Number 4"/>
    <w:basedOn w:val="List4"/>
    <w:rsid w:val="00B7543B"/>
    <w:pPr>
      <w:numPr>
        <w:numId w:val="6"/>
      </w:numPr>
    </w:pPr>
  </w:style>
  <w:style w:type="paragraph" w:styleId="ListNumber5">
    <w:name w:val="List Number 5"/>
    <w:basedOn w:val="List5"/>
    <w:rsid w:val="00B7543B"/>
    <w:pPr>
      <w:numPr>
        <w:numId w:val="7"/>
      </w:numPr>
    </w:pPr>
  </w:style>
  <w:style w:type="paragraph" w:styleId="BlockText">
    <w:name w:val="Block Text"/>
    <w:basedOn w:val="Normal"/>
    <w:rsid w:val="00B7543B"/>
    <w:pPr>
      <w:spacing w:after="120"/>
      <w:ind w:left="1440" w:right="1440"/>
    </w:pPr>
  </w:style>
  <w:style w:type="character" w:customStyle="1" w:styleId="Subscript">
    <w:name w:val="Subscript"/>
    <w:basedOn w:val="DefaultParagraphFont"/>
    <w:rsid w:val="00B7543B"/>
    <w:rPr>
      <w:sz w:val="16"/>
      <w:vertAlign w:val="subscript"/>
    </w:rPr>
  </w:style>
  <w:style w:type="character" w:customStyle="1" w:styleId="Superscript">
    <w:name w:val="Superscript"/>
    <w:basedOn w:val="DefaultParagraphFont"/>
    <w:rsid w:val="00B7543B"/>
    <w:rPr>
      <w:sz w:val="16"/>
      <w:vertAlign w:val="superscript"/>
    </w:rPr>
  </w:style>
  <w:style w:type="character" w:customStyle="1" w:styleId="Symbols">
    <w:name w:val="Symbols"/>
    <w:basedOn w:val="DefaultParagraphFont"/>
    <w:rsid w:val="00B7543B"/>
    <w:rPr>
      <w:rFonts w:ascii="Symbol" w:hAnsi="Symbol"/>
    </w:rPr>
  </w:style>
  <w:style w:type="character" w:customStyle="1" w:styleId="MenuOptions">
    <w:name w:val="Menu Options"/>
    <w:basedOn w:val="DefaultParagraphFont"/>
    <w:rsid w:val="00B7543B"/>
    <w:rPr>
      <w:rFonts w:ascii="Arial Narrow" w:hAnsi="Arial Narrow"/>
      <w:smallCaps/>
    </w:rPr>
  </w:style>
  <w:style w:type="character" w:customStyle="1" w:styleId="Buttons">
    <w:name w:val="Buttons"/>
    <w:basedOn w:val="DefaultParagraphFont"/>
    <w:rsid w:val="00B7543B"/>
    <w:rPr>
      <w:b/>
    </w:rPr>
  </w:style>
  <w:style w:type="character" w:customStyle="1" w:styleId="Underlined">
    <w:name w:val="Underlined"/>
    <w:basedOn w:val="DefaultParagraphFont"/>
    <w:rsid w:val="00B7543B"/>
    <w:rPr>
      <w:u w:val="single"/>
    </w:rPr>
  </w:style>
  <w:style w:type="paragraph" w:customStyle="1" w:styleId="TableBodyTextRight">
    <w:name w:val="Table Body Text Right"/>
    <w:basedOn w:val="TableBodyText"/>
    <w:rsid w:val="00B7543B"/>
    <w:pPr>
      <w:widowControl w:val="0"/>
      <w:autoSpaceDE w:val="0"/>
      <w:autoSpaceDN w:val="0"/>
      <w:adjustRightInd w:val="0"/>
      <w:jc w:val="right"/>
    </w:pPr>
    <w:rPr>
      <w:rFonts w:cs="Arial"/>
      <w:szCs w:val="18"/>
    </w:rPr>
  </w:style>
  <w:style w:type="paragraph" w:customStyle="1" w:styleId="CopyrightText">
    <w:name w:val="Copyright Text"/>
    <w:basedOn w:val="BodyText"/>
    <w:rsid w:val="00B7543B"/>
    <w:rPr>
      <w:sz w:val="18"/>
    </w:rPr>
  </w:style>
  <w:style w:type="paragraph" w:customStyle="1" w:styleId="BodySmallRight">
    <w:name w:val="Body Small Right"/>
    <w:basedOn w:val="BodyTextRight"/>
    <w:rsid w:val="00B7543B"/>
    <w:rPr>
      <w:sz w:val="18"/>
      <w:szCs w:val="18"/>
    </w:rPr>
  </w:style>
  <w:style w:type="paragraph" w:customStyle="1" w:styleId="MarginEdition">
    <w:name w:val="Margin Edition"/>
    <w:basedOn w:val="MarginNote"/>
    <w:rsid w:val="00B7543B"/>
    <w:pPr>
      <w:spacing w:before="0" w:after="0"/>
    </w:pPr>
    <w:rPr>
      <w:rFonts w:ascii="Times New Roman" w:hAnsi="Times New Roman"/>
      <w:color w:val="999999"/>
    </w:rPr>
  </w:style>
  <w:style w:type="paragraph" w:customStyle="1" w:styleId="Spacer">
    <w:name w:val="Spacer"/>
    <w:basedOn w:val="Normal"/>
    <w:rsid w:val="00B7543B"/>
    <w:rPr>
      <w:sz w:val="2"/>
      <w:szCs w:val="2"/>
    </w:rPr>
  </w:style>
  <w:style w:type="character" w:customStyle="1" w:styleId="Small">
    <w:name w:val="Small"/>
    <w:basedOn w:val="DefaultParagraphFont"/>
    <w:rsid w:val="00B7543B"/>
    <w:rPr>
      <w:sz w:val="16"/>
    </w:rPr>
  </w:style>
  <w:style w:type="paragraph" w:customStyle="1" w:styleId="WideTable">
    <w:name w:val="Wide Table"/>
    <w:basedOn w:val="Normal"/>
    <w:rsid w:val="00B7543B"/>
    <w:pPr>
      <w:ind w:left="-1418"/>
    </w:pPr>
    <w:rPr>
      <w:sz w:val="2"/>
      <w:szCs w:val="2"/>
    </w:rPr>
  </w:style>
  <w:style w:type="character" w:styleId="PageNumber">
    <w:name w:val="page number"/>
    <w:basedOn w:val="DefaultParagraphFont"/>
    <w:rsid w:val="00B7543B"/>
  </w:style>
  <w:style w:type="paragraph" w:styleId="Quote">
    <w:name w:val="Quote"/>
    <w:basedOn w:val="Heading1"/>
    <w:link w:val="QuoteChar"/>
    <w:qFormat/>
    <w:rsid w:val="00B7543B"/>
    <w:rPr>
      <w:b w:val="0"/>
      <w:sz w:val="72"/>
      <w:szCs w:val="72"/>
      <w:lang w:val="en-NZ"/>
    </w:rPr>
  </w:style>
  <w:style w:type="character" w:customStyle="1" w:styleId="QuoteChar">
    <w:name w:val="Quote Char"/>
    <w:basedOn w:val="DefaultParagraphFont"/>
    <w:link w:val="Quote"/>
    <w:rsid w:val="00B75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43B"/>
    <w:pPr>
      <w:pageBreakBefore/>
    </w:pPr>
  </w:style>
  <w:style w:type="paragraph" w:customStyle="1" w:styleId="Border">
    <w:name w:val="Border"/>
    <w:basedOn w:val="Normal"/>
    <w:qFormat/>
    <w:rsid w:val="00B75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43B"/>
    <w:rPr>
      <w:b/>
      <w:bCs/>
      <w:i/>
      <w:iCs/>
      <w:color w:val="auto"/>
    </w:rPr>
  </w:style>
  <w:style w:type="paragraph" w:styleId="IntenseQuote">
    <w:name w:val="Intense Quote"/>
    <w:basedOn w:val="Normal"/>
    <w:next w:val="Normal"/>
    <w:link w:val="IntenseQuoteChar"/>
    <w:uiPriority w:val="30"/>
    <w:qFormat/>
    <w:rsid w:val="00B75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4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543B"/>
    <w:rPr>
      <w:smallCaps/>
      <w:color w:val="auto"/>
      <w:u w:val="single"/>
    </w:rPr>
  </w:style>
  <w:style w:type="character" w:styleId="IntenseReference">
    <w:name w:val="Intense Reference"/>
    <w:basedOn w:val="DefaultParagraphFont"/>
    <w:uiPriority w:val="32"/>
    <w:qFormat/>
    <w:rsid w:val="00B7543B"/>
    <w:rPr>
      <w:b/>
      <w:bCs/>
      <w:smallCaps/>
      <w:color w:val="auto"/>
      <w:spacing w:val="5"/>
      <w:u w:val="single"/>
    </w:rPr>
  </w:style>
  <w:style w:type="paragraph" w:customStyle="1" w:styleId="2ColumnHeading">
    <w:name w:val="2Column Heading"/>
    <w:basedOn w:val="BodyText"/>
    <w:qFormat/>
    <w:rsid w:val="00B7543B"/>
    <w:pPr>
      <w:spacing w:after="60"/>
      <w:ind w:left="-2268"/>
    </w:pPr>
    <w:rPr>
      <w:b/>
    </w:rPr>
  </w:style>
  <w:style w:type="paragraph" w:customStyle="1" w:styleId="Heading1TOC">
    <w:name w:val="Heading1 TOC"/>
    <w:basedOn w:val="Normal"/>
    <w:qFormat/>
    <w:rsid w:val="00B7543B"/>
    <w:pPr>
      <w:spacing w:before="240" w:after="120"/>
    </w:pPr>
    <w:rPr>
      <w:rFonts w:ascii="Times New Roman" w:hAnsi="Times New Roman"/>
      <w:b/>
      <w:sz w:val="32"/>
    </w:rPr>
  </w:style>
  <w:style w:type="paragraph" w:customStyle="1" w:styleId="Heading2TOC">
    <w:name w:val="Heading2 TOC"/>
    <w:basedOn w:val="Normal"/>
    <w:qFormat/>
    <w:rsid w:val="00B7543B"/>
    <w:pPr>
      <w:spacing w:before="240" w:after="60"/>
    </w:pPr>
    <w:rPr>
      <w:rFonts w:ascii="Times New Roman" w:hAnsi="Times New Roman"/>
      <w:b/>
      <w:sz w:val="28"/>
    </w:rPr>
  </w:style>
  <w:style w:type="character" w:customStyle="1" w:styleId="Underline">
    <w:name w:val="Underline"/>
    <w:basedOn w:val="DefaultParagraphFont"/>
    <w:qFormat/>
    <w:rsid w:val="00B7543B"/>
    <w:rPr>
      <w:u w:val="single"/>
    </w:rPr>
  </w:style>
  <w:style w:type="paragraph" w:styleId="BalloonText">
    <w:name w:val="Balloon Text"/>
    <w:basedOn w:val="Normal"/>
    <w:link w:val="BalloonTextChar"/>
    <w:rsid w:val="00B7543B"/>
    <w:rPr>
      <w:rFonts w:ascii="Tahoma" w:hAnsi="Tahoma" w:cs="Tahoma"/>
      <w:sz w:val="16"/>
      <w:szCs w:val="16"/>
    </w:rPr>
  </w:style>
  <w:style w:type="character" w:customStyle="1" w:styleId="BalloonTextChar">
    <w:name w:val="Balloon Text Char"/>
    <w:basedOn w:val="DefaultParagraphFont"/>
    <w:link w:val="BalloonText"/>
    <w:rsid w:val="00B754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5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54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1700</Words>
  <Characters>11348</Characters>
  <Application>Microsoft Office Word</Application>
  <DocSecurity>0</DocSecurity>
  <Lines>385</Lines>
  <Paragraphs>253</Paragraphs>
  <ScaleCrop>false</ScaleCrop>
  <Company>Author-it Software Corporation Ltd.</Company>
  <LinksUpToDate>false</LinksUpToDate>
  <CharactersWithSpaces>12969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SISOVTR403A Instruct vertical rescue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2012-05-26T09:48:00Z</dcterms:created>
  <dcterms:modified xsi:type="dcterms:W3CDTF">2012-05-26T09:48:00Z</dcterms:modified>
</cp:coreProperties>
</file>