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164" w:rsidP="00315164">
      <w:pPr>
        <w:pStyle w:val="Title"/>
      </w:pPr>
      <w:r>
        <w:fldChar w:fldCharType="begin"/>
      </w:r>
      <w:r>
        <w:instrText xml:space="preserve"> TITLE   \* MERGEFORMAT </w:instrText>
      </w:r>
      <w:r>
        <w:fldChar w:fldCharType="separate"/>
      </w:r>
      <w:r>
        <w:t>SISOSKI403A Alpine ski downhill on advanced terrain</w:t>
      </w:r>
      <w:r>
        <w:fldChar w:fldCharType="end"/>
      </w:r>
    </w:p>
    <w:p w:rsidR="00315164" w:rsidP="00315164">
      <w:pPr>
        <w:pStyle w:val="Version"/>
        <w:sectPr w:rsidSect="00EA61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6159" w:rsidP="00EA6159">
      <w:pPr>
        <w:pStyle w:val="SuperHeading"/>
      </w:pPr>
      <w:r w:rsidRPr="00EA6159">
        <w:t>SISOSKI403A Alpine ski downhill on advanced terrain</w:t>
      </w:r>
    </w:p>
    <w:p w:rsidR="00000000" w:rsidRPr="00EA6159" w:rsidP="00EA6159">
      <w:pPr>
        <w:pStyle w:val="Heading1"/>
      </w:pPr>
      <w:bookmarkStart w:id="1" w:name="O_367720"/>
      <w:bookmarkEnd w:id="1"/>
      <w:r w:rsidRPr="00EA6159">
        <w:t>Modification History</w:t>
      </w:r>
    </w:p>
    <w:p w:rsidR="00000000" w:rsidRPr="00EA6159" w:rsidP="00EA6159">
      <w:pPr>
        <w:pStyle w:val="BodyText"/>
      </w:pPr>
      <w:r w:rsidRPr="00EA6159">
        <w:t>Not Applicable</w:t>
      </w:r>
    </w:p>
    <w:p w:rsidR="00000000" w:rsidRPr="00EA6159" w:rsidP="00EA6159">
      <w:pPr>
        <w:pStyle w:val="AllowPageBreak"/>
      </w:pPr>
    </w:p>
    <w:p w:rsidR="00000000" w:rsidRPr="00EA6159" w:rsidP="00EA6159">
      <w:pPr>
        <w:pStyle w:val="Heading1"/>
      </w:pPr>
      <w:bookmarkStart w:id="2" w:name="O_367716"/>
      <w:bookmarkEnd w:id="2"/>
      <w:r w:rsidRPr="00EA6159">
        <w:t>Unit Descriptor</w:t>
      </w:r>
    </w:p>
    <w:p w:rsidR="00000000" w:rsidRPr="00EA6159" w:rsidP="00EA6159">
      <w:pPr>
        <w:pStyle w:val="BodyText"/>
      </w:pPr>
      <w:r w:rsidRPr="00EA6159">
        <w:t>This unit describes the performance outcomes, skills and knowledge required to alpine ski downhill on a</w:t>
      </w:r>
      <w:r w:rsidRPr="00EA6159">
        <w:t xml:space="preserve">dvanced terrain. This unit focuses on the application of safe alpine skiing techniques on advanced terrain at a snowsport area. </w:t>
      </w:r>
    </w:p>
    <w:p w:rsidR="00000000" w:rsidRPr="00EA6159" w:rsidP="00EA6159">
      <w:pPr>
        <w:pStyle w:val="AllowPageBreak"/>
      </w:pPr>
    </w:p>
    <w:p w:rsidR="00000000" w:rsidRPr="00EA6159" w:rsidP="00EA6159">
      <w:pPr>
        <w:pStyle w:val="Heading1"/>
      </w:pPr>
      <w:bookmarkStart w:id="3" w:name="O_367729"/>
      <w:bookmarkEnd w:id="3"/>
      <w:r w:rsidRPr="00EA6159">
        <w:t>Application of the Unit</w:t>
      </w:r>
    </w:p>
    <w:p w:rsidR="00000000" w:rsidRPr="00EA6159" w:rsidP="00EA6159">
      <w:pPr>
        <w:pStyle w:val="BodyText"/>
      </w:pPr>
      <w:r w:rsidRPr="00EA6159">
        <w:t>This unit applies to those working as a ski coach, guide or instructor in a variety of</w:t>
      </w:r>
      <w:r w:rsidRPr="00EA6159">
        <w:t xml:space="preserve"> conditions, such as black runs at a snowsport area. This unit may also apply to those working at lodges and or resorts, or leaders working for outdoor education or adventure providers; volunteer groups; not-for-profit organisations or government agencies.</w:t>
      </w:r>
    </w:p>
    <w:p w:rsidR="00000000" w:rsidRPr="00EA6159" w:rsidP="00EA6159">
      <w:pPr>
        <w:pStyle w:val="AllowPageBreak"/>
      </w:pPr>
    </w:p>
    <w:p w:rsidR="00000000" w:rsidRPr="00EA6159" w:rsidP="00EA6159">
      <w:pPr>
        <w:pStyle w:val="Heading1"/>
      </w:pPr>
      <w:bookmarkStart w:id="4" w:name="O_367721"/>
      <w:bookmarkEnd w:id="4"/>
      <w:r w:rsidRPr="00EA6159">
        <w:t>Licensing/Regulatory Information</w:t>
      </w:r>
    </w:p>
    <w:p w:rsidR="00000000" w:rsidRPr="00EA6159" w:rsidP="00EA6159">
      <w:pPr>
        <w:pStyle w:val="BodyText"/>
      </w:pPr>
      <w:r w:rsidRPr="00EA6159">
        <w:t>No licensing, regulatory or certification requirements apply to this unit at the time of endorsement.</w:t>
      </w:r>
    </w:p>
    <w:p w:rsidR="00000000" w:rsidRPr="00EA6159" w:rsidP="00EA6159">
      <w:pPr>
        <w:pStyle w:val="AllowPageBreak"/>
      </w:pPr>
    </w:p>
    <w:p w:rsidR="00000000" w:rsidRPr="00EA6159" w:rsidP="00EA6159">
      <w:pPr>
        <w:pStyle w:val="Heading1"/>
      </w:pPr>
      <w:bookmarkStart w:id="5" w:name="O_367719"/>
      <w:bookmarkEnd w:id="5"/>
      <w:r w:rsidRPr="00EA6159">
        <w:t>Pre-Requisites</w:t>
      </w:r>
    </w:p>
    <w:p w:rsidR="00000000" w:rsidRPr="00EA6159" w:rsidP="00EA6159">
      <w:pPr>
        <w:pStyle w:val="BodyText"/>
      </w:pPr>
      <w:r w:rsidRPr="00EA6159">
        <w:t>Nil</w:t>
      </w:r>
    </w:p>
    <w:p w:rsidR="00000000" w:rsidRPr="00EA6159" w:rsidP="00EA6159">
      <w:pPr>
        <w:pStyle w:val="AllowPageBreak"/>
      </w:pPr>
    </w:p>
    <w:p w:rsidR="00000000" w:rsidRPr="00EA6159" w:rsidP="00EA6159">
      <w:pPr>
        <w:pStyle w:val="Heading1"/>
      </w:pPr>
      <w:bookmarkStart w:id="6" w:name="O_367724"/>
      <w:bookmarkEnd w:id="6"/>
      <w:r w:rsidRPr="00EA6159">
        <w:t>Employability Skills Information</w:t>
      </w:r>
    </w:p>
    <w:p w:rsidR="00000000" w:rsidRPr="00EA6159" w:rsidP="00EA6159">
      <w:pPr>
        <w:pStyle w:val="BodyText"/>
      </w:pPr>
      <w:r w:rsidRPr="00EA6159">
        <w:t>This unit contains employability skills.</w:t>
      </w:r>
    </w:p>
    <w:p w:rsidR="00000000" w:rsidRPr="00EA6159" w:rsidP="00EA6159">
      <w:pPr>
        <w:pStyle w:val="AllowPageBreak"/>
      </w:pPr>
    </w:p>
    <w:p w:rsidR="00000000" w:rsidRPr="00EA6159" w:rsidP="00EA6159">
      <w:pPr>
        <w:pStyle w:val="Heading1"/>
      </w:pPr>
      <w:bookmarkStart w:id="7" w:name="O_367725"/>
      <w:bookmarkEnd w:id="7"/>
      <w:r w:rsidRPr="00EA6159">
        <w:t>Elements and Performance Criteria Pre-Content</w:t>
      </w:r>
    </w:p>
    <w:p w:rsidR="00000000" w:rsidRPr="00EA6159" w:rsidP="00EA6159">
      <w:pPr>
        <w:pStyle w:val="Heading1"/>
      </w:pPr>
      <w:bookmarkStart w:id="8" w:name="O_367726"/>
      <w:bookmarkEnd w:id="8"/>
      <w:r w:rsidRPr="00EA6159">
        <w:t>Elements and Performance Criteria</w:t>
      </w:r>
    </w:p>
    <w:tbl>
      <w:tblPr>
        <w:tblW w:w="0" w:type="auto"/>
        <w:tblLayout w:type="fixed"/>
        <w:tblCellMar>
          <w:left w:w="62" w:type="dxa"/>
          <w:right w:w="62" w:type="dxa"/>
        </w:tblCellMar>
        <w:tblLook w:val="0000"/>
      </w:tblPr>
      <w:tblGrid>
        <w:gridCol w:w="2569"/>
        <w:gridCol w:w="5953"/>
      </w:tblGrid>
      <w:tr w:rsidTr="00315164">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EA6159" w:rsidP="00EA6159">
            <w:pPr>
              <w:pStyle w:val="BodyText"/>
            </w:pPr>
            <w:r w:rsidRPr="00EA6159">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SpecialBold"/>
              </w:rPr>
              <w:t>PERFORMANCE CRITERIA</w:t>
            </w:r>
          </w:p>
        </w:tc>
      </w:tr>
      <w:tr w:rsidTr="0031516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t>Performance criteria describe the performance needed to demonstrate achievement of the element. Where bold italicised text is used, further information is detailed in the required skills and knowledge section and the range statement. Assessment of performa</w:t>
            </w:r>
            <w:r w:rsidRPr="00EA6159">
              <w:t>nce is to be consistent with the Evidence Guide.</w:t>
            </w:r>
          </w:p>
        </w:tc>
      </w:tr>
      <w:tr w:rsidTr="0031516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6159">
            <w:pPr>
              <w:pStyle w:val="List"/>
              <w:rPr>
                <w:lang w:val="en-NZ"/>
              </w:rPr>
            </w:pPr>
            <w:r w:rsidRPr="00EA6159">
              <w:t>1.</w:t>
            </w:r>
            <w:r w:rsidRPr="00EA6159">
              <w:tab/>
              <w:t>Plan for an alpine skiing activity.</w:t>
            </w:r>
          </w:p>
        </w:tc>
        <w:tc>
          <w:tcPr>
            <w:tcW w:w="5953" w:type="dxa"/>
            <w:tcBorders>
              <w:top w:val="nil"/>
              <w:left w:val="nil"/>
              <w:bottom w:val="nil"/>
              <w:right w:val="nil"/>
            </w:tcBorders>
            <w:tcMar>
              <w:top w:w="0" w:type="dxa"/>
              <w:left w:w="62" w:type="dxa"/>
              <w:bottom w:w="0" w:type="dxa"/>
              <w:right w:w="62" w:type="dxa"/>
            </w:tcMar>
          </w:tcPr>
          <w:p w:rsidR="00000000" w:rsidRPr="00EA6159" w:rsidP="00EA6159">
            <w:pPr>
              <w:pStyle w:val="List2"/>
            </w:pPr>
            <w:r w:rsidRPr="00EA6159">
              <w:t>1.1.</w:t>
            </w:r>
            <w:r w:rsidRPr="00EA6159">
              <w:tab/>
              <w:t xml:space="preserve">Identify and plan </w:t>
            </w:r>
            <w:r w:rsidRPr="00EA6159">
              <w:rPr>
                <w:rStyle w:val="BoldandItalics"/>
              </w:rPr>
              <w:t>food and water requirements</w:t>
            </w:r>
            <w:r w:rsidRPr="00EA6159">
              <w:t xml:space="preserve"> according to </w:t>
            </w:r>
            <w:r w:rsidRPr="00EA6159">
              <w:rPr>
                <w:rStyle w:val="BoldandItalics"/>
              </w:rPr>
              <w:t>principles of nutrition</w:t>
            </w:r>
            <w:r w:rsidRPr="00EA6159">
              <w:t xml:space="preserve"> and the </w:t>
            </w:r>
            <w:r w:rsidRPr="00EA6159">
              <w:rPr>
                <w:rStyle w:val="BoldandItalics"/>
              </w:rPr>
              <w:t>conditions</w:t>
            </w:r>
            <w:r w:rsidRPr="00EA6159">
              <w:t xml:space="preserve"> of the activity.</w:t>
            </w:r>
          </w:p>
          <w:p w:rsidR="00000000" w:rsidRPr="00EA6159" w:rsidP="00EA6159">
            <w:pPr>
              <w:pStyle w:val="List2"/>
            </w:pPr>
            <w:r w:rsidRPr="00EA6159">
              <w:t>1.2.</w:t>
            </w:r>
            <w:r w:rsidRPr="00EA6159">
              <w:tab/>
            </w:r>
            <w:r w:rsidRPr="00EA6159">
              <w:t xml:space="preserve">Identify an appropriate activity site or location according to </w:t>
            </w:r>
            <w:r w:rsidRPr="00EA6159">
              <w:rPr>
                <w:rStyle w:val="BoldandItalics"/>
              </w:rPr>
              <w:t>contextual issues</w:t>
            </w:r>
            <w:r w:rsidRPr="00EA6159">
              <w:t xml:space="preserve">, </w:t>
            </w:r>
            <w:r w:rsidRPr="00EA6159">
              <w:rPr>
                <w:rStyle w:val="BoldandItalics"/>
              </w:rPr>
              <w:t>relevant legislation</w:t>
            </w:r>
            <w:r w:rsidRPr="00EA6159">
              <w:t xml:space="preserve"> and </w:t>
            </w:r>
            <w:r w:rsidRPr="00EA6159">
              <w:rPr>
                <w:rStyle w:val="BoldandItalics"/>
              </w:rPr>
              <w:t>organisational policies and procedures</w:t>
            </w:r>
            <w:r w:rsidRPr="00EA6159">
              <w:t>.</w:t>
            </w:r>
          </w:p>
          <w:p w:rsidR="00000000" w:rsidRPr="00EA6159" w:rsidP="00EA6159">
            <w:pPr>
              <w:pStyle w:val="List2"/>
            </w:pPr>
            <w:r w:rsidRPr="00EA6159">
              <w:t>1.3.</w:t>
            </w:r>
            <w:r w:rsidRPr="00EA6159">
              <w:tab/>
              <w:t xml:space="preserve">Determine possible </w:t>
            </w:r>
            <w:r w:rsidRPr="00EA6159">
              <w:rPr>
                <w:rStyle w:val="BoldandItalics"/>
              </w:rPr>
              <w:t>hazards</w:t>
            </w:r>
            <w:r w:rsidRPr="00EA6159">
              <w:t xml:space="preserve"> associated with skiing in a variety of snow, terrain and weather conditions.</w:t>
            </w:r>
          </w:p>
          <w:p w:rsidR="00000000" w:rsidP="00EA6159">
            <w:pPr>
              <w:pStyle w:val="List2"/>
              <w:rPr>
                <w:lang w:val="en-NZ"/>
              </w:rPr>
            </w:pPr>
            <w:r w:rsidRPr="00EA6159">
              <w:t>1.4.</w:t>
            </w:r>
            <w:r w:rsidRPr="00EA6159">
              <w:tab/>
              <w:t xml:space="preserve">Access </w:t>
            </w:r>
            <w:r w:rsidRPr="00EA6159">
              <w:rPr>
                <w:rStyle w:val="BoldandItalics"/>
              </w:rPr>
              <w:t>relevant</w:t>
            </w:r>
            <w:r w:rsidRPr="00EA6159">
              <w:t xml:space="preserve"> </w:t>
            </w:r>
            <w:r w:rsidRPr="00EA6159">
              <w:rPr>
                <w:rStyle w:val="BoldandItalics"/>
              </w:rPr>
              <w:t>sources</w:t>
            </w:r>
            <w:r w:rsidRPr="00EA6159">
              <w:t xml:space="preserve"> to interpret </w:t>
            </w:r>
            <w:r w:rsidRPr="00EA6159">
              <w:rPr>
                <w:rStyle w:val="BoldandItalics"/>
              </w:rPr>
              <w:t>weather and employment information</w:t>
            </w:r>
            <w:r w:rsidRPr="00EA6159">
              <w:t xml:space="preserve"> and determine activity plans.</w:t>
            </w:r>
          </w:p>
        </w:tc>
      </w:tr>
      <w:tr w:rsidTr="0031516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6159">
            <w:pPr>
              <w:pStyle w:val="List"/>
              <w:rPr>
                <w:lang w:val="en-NZ"/>
              </w:rPr>
            </w:pPr>
            <w:r w:rsidRPr="00EA6159">
              <w:t>2.</w:t>
            </w:r>
            <w:r w:rsidRPr="00EA6159">
              <w:tab/>
              <w:t>Select appropriate equipment.</w:t>
            </w:r>
          </w:p>
        </w:tc>
        <w:tc>
          <w:tcPr>
            <w:tcW w:w="5953" w:type="dxa"/>
            <w:tcBorders>
              <w:top w:val="nil"/>
              <w:left w:val="nil"/>
              <w:bottom w:val="nil"/>
              <w:right w:val="nil"/>
            </w:tcBorders>
            <w:tcMar>
              <w:top w:w="0" w:type="dxa"/>
              <w:left w:w="62" w:type="dxa"/>
              <w:bottom w:w="0" w:type="dxa"/>
              <w:right w:w="62" w:type="dxa"/>
            </w:tcMar>
          </w:tcPr>
          <w:p w:rsidR="00000000" w:rsidRPr="00EA6159" w:rsidP="00EA6159">
            <w:pPr>
              <w:pStyle w:val="List2"/>
            </w:pPr>
            <w:r w:rsidRPr="00EA6159">
              <w:t>2.1.</w:t>
            </w:r>
            <w:r w:rsidRPr="00EA6159">
              <w:tab/>
              <w:t xml:space="preserve">Select suitable </w:t>
            </w:r>
            <w:r w:rsidRPr="00EA6159">
              <w:rPr>
                <w:rStyle w:val="BoldandItalics"/>
              </w:rPr>
              <w:t>equipment</w:t>
            </w:r>
            <w:r w:rsidRPr="00EA6159">
              <w:t xml:space="preserve"> after consideration of </w:t>
            </w:r>
            <w:r w:rsidRPr="00EA6159">
              <w:rPr>
                <w:rStyle w:val="BoldandItalics"/>
              </w:rPr>
              <w:t>design and or construction features</w:t>
            </w:r>
            <w:r w:rsidRPr="00EA6159">
              <w:t xml:space="preserve"> and contextual issues, an</w:t>
            </w:r>
            <w:r w:rsidRPr="00EA6159">
              <w:t>d check that it is in good working order.</w:t>
            </w:r>
          </w:p>
          <w:p w:rsidR="00000000" w:rsidRPr="00EA6159" w:rsidP="00EA6159">
            <w:pPr>
              <w:pStyle w:val="List2"/>
            </w:pPr>
            <w:r w:rsidRPr="00EA6159">
              <w:t>2.2.</w:t>
            </w:r>
            <w:r w:rsidRPr="00EA6159">
              <w:tab/>
              <w:t xml:space="preserve">Adjust and fit equipment, according to manufacturer's specification, to ensure </w:t>
            </w:r>
            <w:r w:rsidRPr="00EA6159">
              <w:rPr>
                <w:rStyle w:val="BoldandItalics"/>
              </w:rPr>
              <w:t>comfort and safety</w:t>
            </w:r>
            <w:r w:rsidRPr="00EA6159">
              <w:t xml:space="preserve">.  </w:t>
            </w:r>
          </w:p>
          <w:p w:rsidR="00000000" w:rsidP="00EA6159">
            <w:pPr>
              <w:pStyle w:val="List2"/>
              <w:rPr>
                <w:lang w:val="en-NZ"/>
              </w:rPr>
            </w:pPr>
            <w:r w:rsidRPr="00EA6159">
              <w:t>2.3.</w:t>
            </w:r>
            <w:r w:rsidRPr="00EA6159">
              <w:tab/>
              <w:t xml:space="preserve">Select personal clothing for activity according to the design and or construction features appropriate </w:t>
            </w:r>
            <w:r w:rsidRPr="00EA6159">
              <w:t>for the conditions.</w:t>
            </w:r>
          </w:p>
        </w:tc>
      </w:tr>
      <w:tr w:rsidTr="0031516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6159">
            <w:pPr>
              <w:pStyle w:val="List"/>
              <w:rPr>
                <w:lang w:val="en-NZ"/>
              </w:rPr>
            </w:pPr>
            <w:r w:rsidRPr="00EA6159">
              <w:t>3.</w:t>
            </w:r>
            <w:r w:rsidRPr="00EA6159">
              <w:tab/>
              <w:t>Apply alpine skiing skills.</w:t>
            </w:r>
          </w:p>
        </w:tc>
        <w:tc>
          <w:tcPr>
            <w:tcW w:w="5953" w:type="dxa"/>
            <w:tcBorders>
              <w:top w:val="nil"/>
              <w:left w:val="nil"/>
              <w:bottom w:val="nil"/>
              <w:right w:val="nil"/>
            </w:tcBorders>
            <w:tcMar>
              <w:top w:w="0" w:type="dxa"/>
              <w:left w:w="62" w:type="dxa"/>
              <w:bottom w:w="0" w:type="dxa"/>
              <w:right w:w="62" w:type="dxa"/>
            </w:tcMar>
          </w:tcPr>
          <w:p w:rsidR="00000000" w:rsidRPr="00EA6159" w:rsidP="00EA6159">
            <w:pPr>
              <w:pStyle w:val="List2"/>
            </w:pPr>
            <w:r w:rsidRPr="00EA6159">
              <w:t>3.1.</w:t>
            </w:r>
            <w:r w:rsidRPr="00EA6159">
              <w:tab/>
              <w:t xml:space="preserve">Execute downhill alpine skiing techniques in parallel turns on advanced terrain, demonstrating </w:t>
            </w:r>
            <w:r w:rsidRPr="00EA6159">
              <w:rPr>
                <w:rStyle w:val="BoldandItalics"/>
              </w:rPr>
              <w:t>efficient movement</w:t>
            </w:r>
            <w:r w:rsidRPr="00EA6159">
              <w:t xml:space="preserve"> and </w:t>
            </w:r>
            <w:r w:rsidRPr="00EA6159">
              <w:rPr>
                <w:rStyle w:val="BoldandItalics"/>
              </w:rPr>
              <w:t>coordination</w:t>
            </w:r>
            <w:r w:rsidRPr="00EA6159">
              <w:t xml:space="preserve"> of the </w:t>
            </w:r>
            <w:r w:rsidRPr="00EA6159">
              <w:rPr>
                <w:rStyle w:val="BoldandItalics"/>
              </w:rPr>
              <w:t>planes of movement</w:t>
            </w:r>
            <w:r w:rsidRPr="00EA6159">
              <w:t>.</w:t>
            </w:r>
          </w:p>
          <w:p w:rsidR="00000000" w:rsidRPr="00EA6159" w:rsidP="00EA6159">
            <w:pPr>
              <w:pStyle w:val="List2"/>
            </w:pPr>
            <w:r w:rsidRPr="00EA6159">
              <w:t>3.2.</w:t>
            </w:r>
            <w:r w:rsidRPr="00EA6159">
              <w:tab/>
              <w:t>Perform linked parallel turns throug</w:t>
            </w:r>
            <w:r w:rsidRPr="00EA6159">
              <w:t>h the fall line.</w:t>
            </w:r>
          </w:p>
          <w:p w:rsidR="00000000" w:rsidRPr="00EA6159" w:rsidP="00EA6159">
            <w:pPr>
              <w:pStyle w:val="List2"/>
            </w:pPr>
            <w:r w:rsidRPr="00EA6159">
              <w:t>3.3.</w:t>
            </w:r>
            <w:r w:rsidRPr="00EA6159">
              <w:tab/>
              <w:t xml:space="preserve">Apply </w:t>
            </w:r>
            <w:r w:rsidRPr="00EA6159">
              <w:rPr>
                <w:rStyle w:val="BoldandItalics"/>
              </w:rPr>
              <w:t>speed control</w:t>
            </w:r>
            <w:r w:rsidRPr="00EA6159">
              <w:t xml:space="preserve"> using </w:t>
            </w:r>
            <w:r w:rsidRPr="00EA6159">
              <w:rPr>
                <w:rStyle w:val="BoldandItalics"/>
              </w:rPr>
              <w:t>turn</w:t>
            </w:r>
            <w:r w:rsidRPr="00EA6159">
              <w:t>-</w:t>
            </w:r>
            <w:r w:rsidRPr="00EA6159">
              <w:rPr>
                <w:rStyle w:val="BoldandItalics"/>
              </w:rPr>
              <w:t>shape</w:t>
            </w:r>
            <w:r w:rsidRPr="00EA6159">
              <w:t xml:space="preserve"> on all black runs.</w:t>
            </w:r>
          </w:p>
          <w:p w:rsidR="00000000" w:rsidRPr="00EA6159" w:rsidP="00EA6159">
            <w:pPr>
              <w:pStyle w:val="List2"/>
            </w:pPr>
            <w:r w:rsidRPr="00EA6159">
              <w:t>3.4.</w:t>
            </w:r>
            <w:r w:rsidRPr="00EA6159">
              <w:tab/>
              <w:t xml:space="preserve">Approach hazards in a safe manner and minimise </w:t>
            </w:r>
            <w:r w:rsidRPr="00EA6159">
              <w:rPr>
                <w:rStyle w:val="BoldandItalics"/>
              </w:rPr>
              <w:t>risks</w:t>
            </w:r>
            <w:r w:rsidRPr="00EA6159">
              <w:t xml:space="preserve"> to self and group where possible.</w:t>
            </w:r>
          </w:p>
          <w:p w:rsidR="00000000" w:rsidP="00EA6159">
            <w:pPr>
              <w:pStyle w:val="List2"/>
              <w:rPr>
                <w:lang w:val="en-NZ"/>
              </w:rPr>
            </w:pPr>
            <w:r w:rsidRPr="00EA6159">
              <w:t>3.5.</w:t>
            </w:r>
            <w:r w:rsidRPr="00EA6159">
              <w:tab/>
              <w:t xml:space="preserve">Take </w:t>
            </w:r>
            <w:r w:rsidRPr="00EA6159">
              <w:rPr>
                <w:rStyle w:val="BoldandItalics"/>
              </w:rPr>
              <w:t>measures</w:t>
            </w:r>
            <w:r w:rsidRPr="00EA6159">
              <w:t xml:space="preserve"> to guard personal safety and </w:t>
            </w:r>
            <w:r w:rsidRPr="00EA6159">
              <w:rPr>
                <w:rStyle w:val="BoldandItalics"/>
              </w:rPr>
              <w:t>safety of others</w:t>
            </w:r>
            <w:r w:rsidRPr="00EA6159">
              <w:t xml:space="preserve"> while skiing.</w:t>
            </w:r>
          </w:p>
        </w:tc>
      </w:tr>
      <w:tr w:rsidTr="00315164">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A6159">
            <w:pPr>
              <w:pStyle w:val="List"/>
              <w:rPr>
                <w:lang w:val="en-NZ"/>
              </w:rPr>
            </w:pPr>
            <w:r w:rsidRPr="00EA6159">
              <w:t>4.</w:t>
            </w:r>
            <w:r w:rsidRPr="00EA6159">
              <w:tab/>
              <w:t>Eva</w:t>
            </w:r>
            <w:r w:rsidRPr="00EA6159">
              <w:t>luate alpine skiing activity.</w:t>
            </w:r>
          </w:p>
        </w:tc>
        <w:tc>
          <w:tcPr>
            <w:tcW w:w="5953" w:type="dxa"/>
            <w:tcBorders>
              <w:top w:val="nil"/>
              <w:left w:val="nil"/>
              <w:bottom w:val="nil"/>
              <w:right w:val="nil"/>
            </w:tcBorders>
            <w:tcMar>
              <w:top w:w="0" w:type="dxa"/>
              <w:left w:w="62" w:type="dxa"/>
              <w:bottom w:w="0" w:type="dxa"/>
              <w:right w:w="62" w:type="dxa"/>
            </w:tcMar>
          </w:tcPr>
          <w:p w:rsidR="00000000" w:rsidRPr="00EA6159" w:rsidP="00EA6159">
            <w:pPr>
              <w:pStyle w:val="List2"/>
            </w:pPr>
            <w:r w:rsidRPr="00EA6159">
              <w:t>4.1.</w:t>
            </w:r>
            <w:r w:rsidRPr="00EA6159">
              <w:tab/>
              <w:t xml:space="preserve">Evaluate </w:t>
            </w:r>
            <w:r w:rsidRPr="00EA6159">
              <w:rPr>
                <w:rStyle w:val="BoldandItalics"/>
              </w:rPr>
              <w:t>relevant aspects</w:t>
            </w:r>
            <w:r w:rsidRPr="00EA6159">
              <w:t xml:space="preserve"> of the activity.</w:t>
            </w:r>
          </w:p>
          <w:p w:rsidR="00000000" w:rsidRPr="00EA6159" w:rsidP="00EA6159">
            <w:pPr>
              <w:pStyle w:val="List2"/>
            </w:pPr>
            <w:r w:rsidRPr="00EA6159">
              <w:t>4.2.</w:t>
            </w:r>
            <w:r w:rsidRPr="00EA6159">
              <w:tab/>
              <w:t>Identify improvements for future alpine skiing experiences.</w:t>
            </w:r>
          </w:p>
        </w:tc>
      </w:tr>
    </w:tbl>
    <w:p w:rsidR="00000000" w:rsidRPr="00EA6159" w:rsidP="00EA6159">
      <w:pPr>
        <w:pStyle w:val="BodyText"/>
      </w:pPr>
    </w:p>
    <w:p w:rsidR="00000000" w:rsidRPr="00EA6159" w:rsidP="00EA6159">
      <w:pPr>
        <w:pStyle w:val="AllowPageBreak"/>
      </w:pPr>
    </w:p>
    <w:p w:rsidR="00000000" w:rsidRPr="00EA6159" w:rsidP="00EA6159">
      <w:pPr>
        <w:pStyle w:val="Heading1"/>
      </w:pPr>
      <w:bookmarkStart w:id="9" w:name="O_367717"/>
      <w:bookmarkEnd w:id="9"/>
      <w:r w:rsidRPr="00EA6159">
        <w:t>Required Skills and Knowledge</w:t>
      </w:r>
    </w:p>
    <w:tbl>
      <w:tblPr>
        <w:tblW w:w="0" w:type="auto"/>
        <w:tblLayout w:type="fixed"/>
        <w:tblCellMar>
          <w:left w:w="62" w:type="dxa"/>
          <w:right w:w="62" w:type="dxa"/>
        </w:tblCellMar>
        <w:tblLook w:val="0000"/>
      </w:tblPr>
      <w:tblGrid>
        <w:gridCol w:w="8522"/>
      </w:tblGrid>
      <w:tr w:rsidTr="00315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t>This section describes the skills and knowledge required for this unit.</w:t>
            </w:r>
          </w:p>
        </w:tc>
      </w:tr>
      <w:tr w:rsidTr="00315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SpecialBold"/>
              </w:rPr>
              <w:t>Required skills</w:t>
            </w:r>
          </w:p>
        </w:tc>
      </w:tr>
      <w:tr w:rsidTr="00315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 xml:space="preserve">literacy skills to analyse, interpret and apply weather and employment information, relevant legislation and organisational policies and procedures </w:t>
            </w:r>
          </w:p>
          <w:p w:rsidR="00000000" w:rsidRPr="00EA6159" w:rsidP="00EA6159">
            <w:pPr>
              <w:pStyle w:val="ListBullet"/>
            </w:pPr>
            <w:r w:rsidRPr="00EA6159">
              <w:t>planning and organising skills to allocate and select relevant food, water, clothing and equipment for the downhill alpine skiing activity</w:t>
            </w:r>
          </w:p>
          <w:p w:rsidR="00000000" w:rsidRPr="00EA6159" w:rsidP="00EA6159">
            <w:pPr>
              <w:pStyle w:val="ListBullet"/>
            </w:pPr>
            <w:r w:rsidRPr="00EA6159">
              <w:t xml:space="preserve">communication skills to interact with other participants to maintain a positive and safe skiing environment </w:t>
            </w:r>
          </w:p>
          <w:p w:rsidR="00000000" w:rsidRPr="00EA6159" w:rsidP="00EA6159">
            <w:pPr>
              <w:pStyle w:val="ListBullet"/>
            </w:pPr>
            <w:r w:rsidRPr="00EA6159">
              <w:t>problem-</w:t>
            </w:r>
            <w:r w:rsidRPr="00EA6159">
              <w:t>solving skills to:</w:t>
            </w:r>
          </w:p>
          <w:p w:rsidR="00000000" w:rsidRPr="00EA6159" w:rsidP="00EA6159">
            <w:pPr>
              <w:pStyle w:val="ListBullet2"/>
            </w:pPr>
            <w:r w:rsidRPr="00EA6159">
              <w:t xml:space="preserve">respond appropriately to changing conditions </w:t>
            </w:r>
          </w:p>
          <w:p w:rsidR="00000000" w:rsidRPr="00EA6159" w:rsidP="00EA6159">
            <w:pPr>
              <w:pStyle w:val="ListBullet2"/>
            </w:pPr>
            <w:r w:rsidRPr="00EA6159">
              <w:t xml:space="preserve">determine techniques to use when alpine skiing in various conditions  </w:t>
            </w:r>
          </w:p>
          <w:p w:rsidR="00000000" w:rsidRPr="00EA6159" w:rsidP="00EA6159">
            <w:pPr>
              <w:pStyle w:val="ListBullet"/>
            </w:pPr>
            <w:r w:rsidRPr="00EA6159">
              <w:t>self management skills to review and reflect on own performance and set goals to improve technique</w:t>
            </w:r>
          </w:p>
          <w:p w:rsidR="00000000" w:rsidP="00EA6159">
            <w:pPr>
              <w:pStyle w:val="ListBullet"/>
              <w:rPr>
                <w:lang w:val="en-NZ"/>
              </w:rPr>
            </w:pPr>
            <w:r w:rsidRPr="00EA6159">
              <w:t>first aid and emerg</w:t>
            </w:r>
            <w:r w:rsidRPr="00EA6159">
              <w:t>ency response skills appropriate to the location to enable initial response to emergencies and personal health care.</w:t>
            </w:r>
          </w:p>
        </w:tc>
      </w:tr>
      <w:tr w:rsidTr="00315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SpecialBold"/>
              </w:rPr>
              <w:t>Required knowledge</w:t>
            </w:r>
          </w:p>
        </w:tc>
      </w:tr>
      <w:tr w:rsidTr="00315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legislation and organisational policies and procedures to enable safe conduct and legal access</w:t>
            </w:r>
          </w:p>
          <w:p w:rsidR="00000000" w:rsidRPr="00EA6159" w:rsidP="00EA6159">
            <w:pPr>
              <w:pStyle w:val="ListBullet"/>
            </w:pPr>
            <w:r w:rsidRPr="00EA6159">
              <w:t>Alpine Responsibility Code and skiing practices, snowsport area signs and regulations, and minimal impact codes to ensure safety and protection of environment</w:t>
            </w:r>
          </w:p>
          <w:p w:rsidR="00000000" w:rsidRPr="00EA6159" w:rsidP="00EA6159">
            <w:pPr>
              <w:pStyle w:val="ListBullet"/>
            </w:pPr>
            <w:r w:rsidRPr="00EA6159">
              <w:t>equipment types, characteristics and technology used for downhill alpine skiing, the advantages a</w:t>
            </w:r>
            <w:r w:rsidRPr="00EA6159">
              <w:t>nd disadvantages of the range of equipment, and factors affecting appropriate selection of equipment</w:t>
            </w:r>
          </w:p>
          <w:p w:rsidR="00000000" w:rsidRPr="00EA6159" w:rsidP="00EA6159">
            <w:pPr>
              <w:pStyle w:val="ListBullet"/>
            </w:pPr>
            <w:r w:rsidRPr="00EA6159">
              <w:t>clothing requirements for outdoor activities and factors affecting appropriate clothing selection, such as layering and protective clothing</w:t>
            </w:r>
          </w:p>
          <w:p w:rsidR="00000000" w:rsidRPr="00EA6159" w:rsidP="00EA6159">
            <w:pPr>
              <w:pStyle w:val="ListBullet"/>
            </w:pPr>
            <w:r w:rsidRPr="00EA6159">
              <w:t>downhill alpine</w:t>
            </w:r>
            <w:r w:rsidRPr="00EA6159">
              <w:t xml:space="preserve"> skiing techniques, such as when and how to perform parallel turns</w:t>
            </w:r>
          </w:p>
          <w:p w:rsidR="00000000" w:rsidRPr="00EA6159" w:rsidP="00EA6159">
            <w:pPr>
              <w:pStyle w:val="ListBullet"/>
            </w:pPr>
            <w:r w:rsidRPr="00EA6159">
              <w:t>principles of nutrition to maintain health and energy during activity</w:t>
            </w:r>
          </w:p>
          <w:p w:rsidR="00000000" w:rsidRPr="00EA6159" w:rsidP="00EA6159">
            <w:pPr>
              <w:pStyle w:val="ListBullet"/>
            </w:pPr>
            <w:r w:rsidRPr="00EA6159">
              <w:t>sources of weather and employment information to ascertain possible conditions and their affect on the activity</w:t>
            </w:r>
          </w:p>
          <w:p w:rsidR="00000000" w:rsidRPr="00EA6159" w:rsidP="00EA6159">
            <w:pPr>
              <w:pStyle w:val="ListBullet"/>
            </w:pPr>
            <w:r w:rsidRPr="00EA6159">
              <w:t>emergen</w:t>
            </w:r>
            <w:r w:rsidRPr="00EA6159">
              <w:t>cy procedures and potential hazards relevant to the location to ensure risk minimisation to self and group.</w:t>
            </w:r>
          </w:p>
        </w:tc>
      </w:tr>
    </w:tbl>
    <w:p w:rsidR="00000000" w:rsidRPr="00EA6159" w:rsidP="00EA6159">
      <w:pPr>
        <w:pStyle w:val="BodyText"/>
      </w:pPr>
    </w:p>
    <w:p w:rsidR="00000000" w:rsidRPr="00EA6159" w:rsidP="00EA6159">
      <w:pPr>
        <w:pStyle w:val="AllowPageBreak"/>
      </w:pPr>
    </w:p>
    <w:p w:rsidR="00000000" w:rsidRPr="00EA6159" w:rsidP="00EA6159">
      <w:pPr>
        <w:pStyle w:val="Heading1"/>
      </w:pPr>
      <w:bookmarkStart w:id="10" w:name="O_367723"/>
      <w:bookmarkEnd w:id="10"/>
      <w:r w:rsidRPr="00EA6159">
        <w:t>Evidence Guide</w:t>
      </w:r>
    </w:p>
    <w:tbl>
      <w:tblPr>
        <w:tblW w:w="9570" w:type="dxa"/>
        <w:tblLayout w:type="fixed"/>
        <w:tblCellMar>
          <w:left w:w="62" w:type="dxa"/>
          <w:right w:w="62" w:type="dxa"/>
        </w:tblCellMar>
        <w:tblLook w:val="0000"/>
      </w:tblPr>
      <w:tblGrid>
        <w:gridCol w:w="3908"/>
        <w:gridCol w:w="5662"/>
      </w:tblGrid>
      <w:tr w:rsidTr="0031516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t>The evidence guide provides advice on assessment and must be read in conjunction with the performance criteria, required skills and knowledge, range statement and the Assessment Guidelines for the Training Package.</w:t>
            </w:r>
          </w:p>
        </w:tc>
      </w:tr>
      <w:tr w:rsidTr="003151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p>
        </w:tc>
      </w:tr>
      <w:tr w:rsidTr="003151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SpecialBold"/>
              </w:rPr>
              <w:t>Critical aspec</w:t>
            </w:r>
            <w:r w:rsidRPr="00EA6159">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A6159" w:rsidP="00EA6159">
            <w:pPr>
              <w:pStyle w:val="BodyText"/>
            </w:pPr>
            <w:r w:rsidRPr="00EA6159">
              <w:t>Evidence of the following is essential:</w:t>
            </w:r>
          </w:p>
          <w:p w:rsidR="00000000" w:rsidRPr="00EA6159" w:rsidP="00EA6159">
            <w:pPr>
              <w:pStyle w:val="ListBullet"/>
            </w:pPr>
            <w:r w:rsidRPr="00EA6159">
              <w:t xml:space="preserve">applies relevant process to plan equipment and supply requirements appropriate to the black run conditions and duration of the downhill </w:t>
            </w:r>
            <w:r w:rsidRPr="00EA6159">
              <w:t xml:space="preserve">alpine skiing activity </w:t>
            </w:r>
          </w:p>
          <w:p w:rsidR="00000000" w:rsidRPr="00EA6159" w:rsidP="00EA6159">
            <w:pPr>
              <w:pStyle w:val="ListBullet"/>
            </w:pPr>
            <w:r w:rsidRPr="00EA6159">
              <w:t>follows written and verbal instructions to apply knowledge and demonstrate alpine skiing techniques, such as parallel turns on advanced terrain</w:t>
            </w:r>
          </w:p>
          <w:p w:rsidR="00000000" w:rsidRPr="00EA6159" w:rsidP="00EA6159">
            <w:pPr>
              <w:pStyle w:val="ListBullet"/>
            </w:pPr>
            <w:r w:rsidRPr="00EA6159">
              <w:t xml:space="preserve">demonstrates alpine skiing techniques such as advanced parallel </w:t>
            </w:r>
            <w:r w:rsidRPr="00EA6159">
              <w:t>turns while negotiating hazards, and maintaining balance, control and efficient movement</w:t>
            </w:r>
          </w:p>
          <w:p w:rsidR="00000000" w:rsidP="00EA6159">
            <w:pPr>
              <w:pStyle w:val="ListBullet"/>
              <w:rPr>
                <w:lang w:val="en-NZ"/>
              </w:rPr>
            </w:pPr>
            <w:r w:rsidRPr="00EA6159">
              <w:t>evaluates and reflects on own skiing performance to identify strengths, weaknesses and areas that need improvement.</w:t>
            </w:r>
          </w:p>
        </w:tc>
      </w:tr>
      <w:tr w:rsidTr="003151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A6159" w:rsidP="00EA6159">
            <w:pPr>
              <w:pStyle w:val="BodyText"/>
            </w:pPr>
            <w:r w:rsidRPr="00EA6159">
              <w:t>A</w:t>
            </w:r>
            <w:r w:rsidRPr="00EA6159">
              <w:t>ssessment must ensure participation in downhill alpine skiing on advanced terrain that reflects local conditions and is of a sufficient duration to allow the participant to demonstrate competency and consistency of performance</w:t>
            </w:r>
          </w:p>
          <w:p w:rsidR="00000000" w:rsidRPr="00EA6159" w:rsidP="00EA6159">
            <w:pPr>
              <w:pStyle w:val="BodyText"/>
            </w:pPr>
            <w:r w:rsidRPr="00EA6159">
              <w:t>Assessment must ensure access</w:t>
            </w:r>
            <w:r w:rsidRPr="00EA6159">
              <w:t xml:space="preserve"> to:</w:t>
            </w:r>
          </w:p>
          <w:p w:rsidR="00000000" w:rsidRPr="00EA6159" w:rsidP="00EA6159">
            <w:pPr>
              <w:pStyle w:val="ListBullet"/>
            </w:pPr>
            <w:r w:rsidRPr="00EA6159">
              <w:t xml:space="preserve">a suitable snowsport location with advanced terrain, such as black runs, to enable demonstration of advanced downhill alpine skiing skills </w:t>
            </w:r>
          </w:p>
          <w:p w:rsidR="00000000" w:rsidRPr="00EA6159" w:rsidP="00EA6159">
            <w:pPr>
              <w:pStyle w:val="ListBullet"/>
            </w:pPr>
            <w:r w:rsidRPr="00EA6159">
              <w:t>resources and information to accurately plan and prepare for the alpine skiing activity</w:t>
            </w:r>
          </w:p>
          <w:p w:rsidR="00000000" w:rsidP="00EA6159">
            <w:pPr>
              <w:pStyle w:val="ListBullet"/>
              <w:rPr>
                <w:lang w:val="en-NZ"/>
              </w:rPr>
            </w:pPr>
            <w:r w:rsidRPr="00EA6159">
              <w:t>equipment such as alpi</w:t>
            </w:r>
            <w:r w:rsidRPr="00EA6159">
              <w:t>ne skis and poles.</w:t>
            </w:r>
          </w:p>
        </w:tc>
      </w:tr>
      <w:tr w:rsidTr="003151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A6159" w:rsidP="00EA6159">
            <w:pPr>
              <w:pStyle w:val="BodyText"/>
            </w:pPr>
            <w:r w:rsidRPr="00EA6159">
              <w:t xml:space="preserve">A range of assessment methods should be used to assess practical skills and knowledge. The following examples are appropriate for this unit: </w:t>
            </w:r>
          </w:p>
          <w:p w:rsidR="00000000" w:rsidRPr="00EA6159" w:rsidP="00EA6159">
            <w:pPr>
              <w:pStyle w:val="ListBullet"/>
            </w:pPr>
            <w:r w:rsidRPr="00EA6159">
              <w:t>oral or written questioning to assess knowledge on downhill alpine skiin</w:t>
            </w:r>
            <w:r w:rsidRPr="00EA6159">
              <w:t>g strategies and techniques</w:t>
            </w:r>
          </w:p>
          <w:p w:rsidR="00000000" w:rsidRPr="00EA6159" w:rsidP="00EA6159">
            <w:pPr>
              <w:pStyle w:val="ListBullet"/>
            </w:pPr>
            <w:r w:rsidRPr="00EA6159">
              <w:t>observation of safe participation and demonstration of alpine skiing skills, such as the execution of parallel turns and speed control on black runs</w:t>
            </w:r>
          </w:p>
          <w:p w:rsidR="00000000" w:rsidRPr="00EA6159" w:rsidP="00EA6159">
            <w:pPr>
              <w:pStyle w:val="ListBullet"/>
            </w:pPr>
            <w:r w:rsidRPr="00EA6159">
              <w:t>third-party reports from a supervisor detailing performance.</w:t>
            </w:r>
          </w:p>
          <w:p w:rsidR="00000000" w:rsidRPr="00EA6159" w:rsidP="00EA6159">
            <w:pPr>
              <w:pStyle w:val="BodyText"/>
            </w:pPr>
            <w:r w:rsidRPr="00EA6159">
              <w:t>Holistic assessment with other units relevant to the industry sector, workplace and job role is recommended, for example:</w:t>
            </w:r>
          </w:p>
          <w:p w:rsidR="00000000" w:rsidRPr="00EA6159" w:rsidP="00EA6159">
            <w:pPr>
              <w:pStyle w:val="ListBullet"/>
            </w:pPr>
            <w:r w:rsidRPr="00EA6159">
              <w:t>SISOSKI304A Alpine ski downhill off- piste.</w:t>
            </w:r>
          </w:p>
        </w:tc>
      </w:tr>
    </w:tbl>
    <w:p w:rsidR="00000000" w:rsidRPr="00EA6159" w:rsidP="00EA6159">
      <w:pPr>
        <w:pStyle w:val="BodyText"/>
      </w:pPr>
    </w:p>
    <w:p w:rsidR="00000000" w:rsidRPr="00EA6159" w:rsidP="00EA6159">
      <w:pPr>
        <w:pStyle w:val="AllowPageBreak"/>
      </w:pPr>
    </w:p>
    <w:p w:rsidR="00000000" w:rsidRPr="00EA6159" w:rsidP="00EA6159">
      <w:pPr>
        <w:pStyle w:val="Heading1"/>
      </w:pPr>
      <w:bookmarkStart w:id="11" w:name="O_367718"/>
      <w:bookmarkEnd w:id="11"/>
      <w:r w:rsidRPr="00EA6159">
        <w:t>Range Statement</w:t>
      </w:r>
    </w:p>
    <w:tbl>
      <w:tblPr>
        <w:tblW w:w="0" w:type="auto"/>
        <w:tblLayout w:type="fixed"/>
        <w:tblCellMar>
          <w:left w:w="62" w:type="dxa"/>
          <w:right w:w="62" w:type="dxa"/>
        </w:tblCellMar>
        <w:tblLook w:val="0000"/>
      </w:tblPr>
      <w:tblGrid>
        <w:gridCol w:w="3511"/>
        <w:gridCol w:w="5011"/>
      </w:tblGrid>
      <w:tr w:rsidTr="0031516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t xml:space="preserve">The range statement relates to the unit of competency </w:t>
            </w:r>
            <w:r w:rsidRPr="00EA6159">
              <w:t>as a whole. It allows for different work environments and situations that may affect performance. Bold italicised wording, if used in the performance criteria, is detailed below. Essential operating conditions that may be present with training and assessme</w:t>
            </w:r>
            <w:r w:rsidRPr="00EA6159">
              <w:t>nt (depending on the work situation, needs of the candidate, accessibility of the item, and local industry and regional contexts) may also be included.</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Food and water requirements</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menu planning and preparation</w:t>
            </w:r>
          </w:p>
          <w:p w:rsidR="00000000" w:rsidRPr="00EA6159" w:rsidP="00EA6159">
            <w:pPr>
              <w:pStyle w:val="ListBullet"/>
            </w:pPr>
            <w:r w:rsidRPr="00EA6159">
              <w:t>range of foods</w:t>
            </w:r>
          </w:p>
          <w:p w:rsidR="00000000" w:rsidP="00EA6159">
            <w:pPr>
              <w:pStyle w:val="ListBullet"/>
              <w:rPr>
                <w:lang w:val="en-NZ"/>
              </w:rPr>
            </w:pPr>
            <w:r w:rsidRPr="00EA6159">
              <w:t>emergency food and water.</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Principles of nutrition</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food groups</w:t>
            </w:r>
          </w:p>
          <w:p w:rsidR="00000000" w:rsidRPr="00EA6159" w:rsidP="00EA6159">
            <w:pPr>
              <w:pStyle w:val="ListBullet"/>
            </w:pPr>
            <w:r w:rsidRPr="00EA6159">
              <w:t>dietary guidelines</w:t>
            </w:r>
          </w:p>
          <w:p w:rsidR="00000000" w:rsidRPr="00EA6159" w:rsidP="00EA6159">
            <w:pPr>
              <w:pStyle w:val="ListBullet"/>
            </w:pPr>
            <w:r w:rsidRPr="00EA6159">
              <w:t>essential nutrients</w:t>
            </w:r>
          </w:p>
          <w:p w:rsidR="00000000" w:rsidP="00EA6159">
            <w:pPr>
              <w:pStyle w:val="ListBullet"/>
              <w:rPr>
                <w:lang w:val="en-NZ"/>
              </w:rPr>
            </w:pPr>
            <w:r w:rsidRPr="00EA6159">
              <w:t>individual food requirements and allergies.</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Conditions</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weather</w:t>
            </w:r>
          </w:p>
          <w:p w:rsidR="00000000" w:rsidP="00EA6159">
            <w:pPr>
              <w:pStyle w:val="ListBullet"/>
              <w:rPr>
                <w:lang w:val="en-NZ"/>
              </w:rPr>
            </w:pPr>
            <w:r w:rsidRPr="00EA6159">
              <w:t>terrain.</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EA6159" w:rsidP="00EA6159">
            <w:pPr>
              <w:pStyle w:val="BodyText"/>
            </w:pPr>
            <w:r w:rsidRPr="00EA6159">
              <w:rPr>
                <w:rStyle w:val="BoldandItalics"/>
              </w:rPr>
              <w:t>Contextual issues</w:t>
            </w:r>
            <w:r w:rsidRPr="00EA6159">
              <w:t xml:space="preserve"> may include:</w:t>
            </w:r>
          </w:p>
          <w:p w:rsidR="00000000" w:rsidP="00EA6159">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season</w:t>
            </w:r>
          </w:p>
          <w:p w:rsidR="00000000" w:rsidRPr="00EA6159" w:rsidP="00EA6159">
            <w:pPr>
              <w:pStyle w:val="ListBullet"/>
            </w:pPr>
            <w:r w:rsidRPr="00EA6159">
              <w:t>weather</w:t>
            </w:r>
          </w:p>
          <w:p w:rsidR="00000000" w:rsidRPr="00EA6159" w:rsidP="00EA6159">
            <w:pPr>
              <w:pStyle w:val="ListBullet"/>
            </w:pPr>
            <w:r w:rsidRPr="00EA6159">
              <w:t>length of trip</w:t>
            </w:r>
          </w:p>
          <w:p w:rsidR="00000000" w:rsidRPr="00EA6159" w:rsidP="00EA6159">
            <w:pPr>
              <w:pStyle w:val="ListBullet"/>
            </w:pPr>
            <w:r w:rsidRPr="00EA6159">
              <w:t>personal requirements</w:t>
            </w:r>
          </w:p>
          <w:p w:rsidR="00000000" w:rsidRPr="00EA6159" w:rsidP="00EA6159">
            <w:pPr>
              <w:pStyle w:val="ListBullet"/>
            </w:pPr>
            <w:r w:rsidRPr="00EA6159">
              <w:t>safety requirements</w:t>
            </w:r>
          </w:p>
          <w:p w:rsidR="00000000" w:rsidP="00EA6159">
            <w:pPr>
              <w:pStyle w:val="ListBullet"/>
              <w:rPr>
                <w:lang w:val="en-NZ"/>
              </w:rPr>
            </w:pPr>
            <w:r w:rsidRPr="00EA6159">
              <w:t>water supply.</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Relevant legislation</w:t>
            </w:r>
            <w:r w:rsidRPr="00EA6159">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occupational health and safety</w:t>
            </w:r>
          </w:p>
          <w:p w:rsidR="00000000" w:rsidRPr="00EA6159" w:rsidP="00EA6159">
            <w:pPr>
              <w:pStyle w:val="ListBullet"/>
            </w:pPr>
            <w:r w:rsidRPr="00EA6159">
              <w:t>permits or permission for access</w:t>
            </w:r>
          </w:p>
          <w:p w:rsidR="00000000" w:rsidP="00EA6159">
            <w:pPr>
              <w:pStyle w:val="ListBullet"/>
              <w:rPr>
                <w:lang w:val="en-NZ"/>
              </w:rPr>
            </w:pPr>
            <w:r w:rsidRPr="00EA6159">
              <w:t>environmental regulations.</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EA6159" w:rsidP="00EA6159">
            <w:pPr>
              <w:pStyle w:val="BodyText"/>
            </w:pPr>
            <w:r w:rsidRPr="00EA6159">
              <w:rPr>
                <w:rStyle w:val="BoldandItalics"/>
              </w:rPr>
              <w:t>Organisational policies and procedures</w:t>
            </w:r>
            <w:r w:rsidRPr="00EA6159">
              <w:t xml:space="preserve"> may include:</w:t>
            </w:r>
          </w:p>
          <w:p w:rsidR="00000000" w:rsidRPr="00EA6159" w:rsidP="00EA6159">
            <w:pPr>
              <w:pStyle w:val="BodyText"/>
            </w:pPr>
          </w:p>
          <w:p w:rsidR="00000000" w:rsidP="00EA6159">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occupational health and safety:</w:t>
            </w:r>
          </w:p>
          <w:p w:rsidR="00000000" w:rsidRPr="00EA6159" w:rsidP="00EA6159">
            <w:pPr>
              <w:pStyle w:val="ListBullet"/>
            </w:pPr>
            <w:r w:rsidRPr="00EA6159">
              <w:t>use and maintenance of equipment</w:t>
            </w:r>
          </w:p>
          <w:p w:rsidR="00000000" w:rsidRPr="00EA6159" w:rsidP="00EA6159">
            <w:pPr>
              <w:pStyle w:val="ListBullet"/>
            </w:pPr>
            <w:r w:rsidRPr="00EA6159">
              <w:t>communication protocols</w:t>
            </w:r>
          </w:p>
          <w:p w:rsidR="00000000" w:rsidRPr="00EA6159" w:rsidP="00EA6159">
            <w:pPr>
              <w:pStyle w:val="ListBullet"/>
            </w:pPr>
            <w:r w:rsidRPr="00EA6159">
              <w:t>code of ethics</w:t>
            </w:r>
          </w:p>
          <w:p w:rsidR="00000000" w:rsidRPr="00EA6159" w:rsidP="00EA6159">
            <w:pPr>
              <w:pStyle w:val="ListBullet"/>
            </w:pPr>
            <w:r w:rsidRPr="00EA6159">
              <w:t>snowsport area signs and regulations</w:t>
            </w:r>
          </w:p>
          <w:p w:rsidR="00000000" w:rsidP="00EA6159">
            <w:pPr>
              <w:pStyle w:val="ListBullet"/>
              <w:rPr>
                <w:lang w:val="en-NZ"/>
              </w:rPr>
            </w:pPr>
            <w:r w:rsidRPr="00EA6159">
              <w:t>Alpine Responsibility Code and skiing practices within the code.</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Hazards</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temperature extremes</w:t>
            </w:r>
          </w:p>
          <w:p w:rsidR="00000000" w:rsidRPr="00EA6159" w:rsidP="00EA6159">
            <w:pPr>
              <w:pStyle w:val="ListBullet"/>
            </w:pPr>
            <w:r w:rsidRPr="00EA6159">
              <w:t>slippery or unstable terrain</w:t>
            </w:r>
          </w:p>
          <w:p w:rsidR="00000000" w:rsidRPr="00EA6159" w:rsidP="00EA6159">
            <w:pPr>
              <w:pStyle w:val="ListBullet"/>
            </w:pPr>
            <w:r w:rsidRPr="00EA6159">
              <w:t>dangerous animals and insects</w:t>
            </w:r>
          </w:p>
          <w:p w:rsidR="00000000" w:rsidRPr="00EA6159" w:rsidP="00EA6159">
            <w:pPr>
              <w:pStyle w:val="ListBullet"/>
            </w:pPr>
            <w:r w:rsidRPr="00EA6159">
              <w:t>stinging trees and nettles</w:t>
            </w:r>
          </w:p>
          <w:p w:rsidR="00000000" w:rsidRPr="00EA6159" w:rsidP="00EA6159">
            <w:pPr>
              <w:pStyle w:val="ListBullet"/>
            </w:pPr>
            <w:r w:rsidRPr="00EA6159">
              <w:t>dense vegetation</w:t>
            </w:r>
          </w:p>
          <w:p w:rsidR="00000000" w:rsidP="00EA6159">
            <w:pPr>
              <w:pStyle w:val="ListBullet"/>
              <w:rPr>
                <w:lang w:val="en-NZ"/>
              </w:rPr>
            </w:pPr>
            <w:r w:rsidRPr="00EA6159">
              <w:t>group management hazards.</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Relevant sources</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Bureau of Meteorology</w:t>
            </w:r>
          </w:p>
          <w:p w:rsidR="00000000" w:rsidRPr="00EA6159" w:rsidP="00EA6159">
            <w:pPr>
              <w:pStyle w:val="ListBullet"/>
            </w:pPr>
            <w:r w:rsidRPr="00EA6159">
              <w:t>media</w:t>
            </w:r>
          </w:p>
          <w:p w:rsidR="00000000" w:rsidRPr="00EA6159" w:rsidP="00EA6159">
            <w:pPr>
              <w:pStyle w:val="ListBullet"/>
            </w:pPr>
            <w:r w:rsidRPr="00EA6159">
              <w:t>land managers or agencies</w:t>
            </w:r>
          </w:p>
          <w:p w:rsidR="00000000" w:rsidRPr="00EA6159" w:rsidP="00EA6159">
            <w:pPr>
              <w:pStyle w:val="ListBullet"/>
            </w:pPr>
            <w:r w:rsidRPr="00EA6159">
              <w:t>coastal patrol or coastguard</w:t>
            </w:r>
          </w:p>
          <w:p w:rsidR="00000000" w:rsidRPr="00EA6159" w:rsidP="00EA6159">
            <w:pPr>
              <w:pStyle w:val="ListBullet"/>
            </w:pPr>
            <w:r w:rsidRPr="00EA6159">
              <w:t>volunteer ma</w:t>
            </w:r>
            <w:r w:rsidRPr="00EA6159">
              <w:t>rine rescue</w:t>
            </w:r>
          </w:p>
          <w:p w:rsidR="00000000" w:rsidP="00EA6159">
            <w:pPr>
              <w:pStyle w:val="ListBullet"/>
              <w:rPr>
                <w:lang w:val="en-NZ"/>
              </w:rPr>
            </w:pPr>
            <w:r w:rsidRPr="00EA6159">
              <w:t>local knowledge.</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Weather and employment information</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Bureau of Meteorology</w:t>
            </w:r>
          </w:p>
          <w:p w:rsidR="00000000" w:rsidRPr="00EA6159" w:rsidP="00EA6159">
            <w:pPr>
              <w:pStyle w:val="ListBullet"/>
            </w:pPr>
            <w:r w:rsidRPr="00EA6159">
              <w:t>media</w:t>
            </w:r>
          </w:p>
          <w:p w:rsidR="00000000" w:rsidRPr="00EA6159" w:rsidP="00EA6159">
            <w:pPr>
              <w:pStyle w:val="ListBullet"/>
            </w:pPr>
            <w:r w:rsidRPr="00EA6159">
              <w:t>land managers or agencies</w:t>
            </w:r>
          </w:p>
          <w:p w:rsidR="00000000" w:rsidRPr="00EA6159" w:rsidP="00EA6159">
            <w:pPr>
              <w:pStyle w:val="ListBullet"/>
            </w:pPr>
            <w:r w:rsidRPr="00EA6159">
              <w:t>coastal patrol or coastguard</w:t>
            </w:r>
          </w:p>
          <w:p w:rsidR="00000000" w:rsidRPr="00EA6159" w:rsidP="00EA6159">
            <w:pPr>
              <w:pStyle w:val="ListBullet"/>
            </w:pPr>
            <w:r w:rsidRPr="00EA6159">
              <w:t>volunteer marine rescue</w:t>
            </w:r>
          </w:p>
          <w:p w:rsidR="00000000" w:rsidP="00EA6159">
            <w:pPr>
              <w:pStyle w:val="ListBullet"/>
              <w:rPr>
                <w:lang w:val="en-NZ"/>
              </w:rPr>
            </w:pPr>
            <w:r w:rsidRPr="00EA6159">
              <w:t>local knowledge.</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Equipment</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alpine skis</w:t>
            </w:r>
          </w:p>
          <w:p w:rsidR="00000000" w:rsidRPr="00EA6159" w:rsidP="00EA6159">
            <w:pPr>
              <w:pStyle w:val="ListBullet"/>
            </w:pPr>
            <w:r w:rsidRPr="00EA6159">
              <w:t>poles</w:t>
            </w:r>
          </w:p>
          <w:p w:rsidR="00000000" w:rsidRPr="00EA6159" w:rsidP="00EA6159">
            <w:pPr>
              <w:pStyle w:val="ListBullet"/>
            </w:pPr>
            <w:r w:rsidRPr="00EA6159">
              <w:t>ski boots</w:t>
            </w:r>
          </w:p>
          <w:p w:rsidR="00000000" w:rsidRPr="00EA6159" w:rsidP="00EA6159">
            <w:pPr>
              <w:pStyle w:val="ListBullet"/>
            </w:pPr>
            <w:r w:rsidRPr="00EA6159">
              <w:t>ski bindings</w:t>
            </w:r>
          </w:p>
          <w:p w:rsidR="00000000" w:rsidRPr="00EA6159" w:rsidP="00EA6159">
            <w:pPr>
              <w:pStyle w:val="ListBullet"/>
            </w:pPr>
            <w:r w:rsidRPr="00EA6159">
              <w:t>appropriate clothing and footwear</w:t>
            </w:r>
          </w:p>
          <w:p w:rsidR="00000000" w:rsidRPr="00EA6159" w:rsidP="00EA6159">
            <w:pPr>
              <w:pStyle w:val="ListBullet"/>
            </w:pPr>
            <w:r w:rsidRPr="00EA6159">
              <w:t xml:space="preserve">food and water </w:t>
            </w:r>
          </w:p>
          <w:p w:rsidR="00000000" w:rsidP="00EA6159">
            <w:pPr>
              <w:pStyle w:val="ListBullet"/>
              <w:rPr>
                <w:lang w:val="en-NZ"/>
              </w:rPr>
            </w:pPr>
            <w:r w:rsidRPr="00EA6159">
              <w:t>goggles.</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Design and or construction features</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 xml:space="preserve">side-cut </w:t>
            </w:r>
          </w:p>
          <w:p w:rsidR="00000000" w:rsidRPr="00EA6159" w:rsidP="00EA6159">
            <w:pPr>
              <w:pStyle w:val="ListBullet"/>
            </w:pPr>
            <w:r w:rsidRPr="00EA6159">
              <w:t xml:space="preserve">longitudinal flex </w:t>
            </w:r>
          </w:p>
          <w:p w:rsidR="00000000" w:rsidRPr="00EA6159" w:rsidP="00EA6159">
            <w:pPr>
              <w:pStyle w:val="ListBullet"/>
            </w:pPr>
            <w:r w:rsidRPr="00EA6159">
              <w:t xml:space="preserve">ski length </w:t>
            </w:r>
          </w:p>
          <w:p w:rsidR="00000000" w:rsidRPr="00EA6159" w:rsidP="00EA6159">
            <w:pPr>
              <w:pStyle w:val="ListBullet"/>
            </w:pPr>
            <w:r w:rsidRPr="00EA6159">
              <w:t xml:space="preserve">binding risers </w:t>
            </w:r>
          </w:p>
          <w:p w:rsidR="00000000" w:rsidP="00EA6159">
            <w:pPr>
              <w:pStyle w:val="ListBullet"/>
              <w:rPr>
                <w:lang w:val="en-NZ"/>
              </w:rPr>
            </w:pPr>
            <w:r w:rsidRPr="00EA6159">
              <w:t>boot rigidity.</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Comfort and safety</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maintenance of equipment</w:t>
            </w:r>
          </w:p>
          <w:p w:rsidR="00000000" w:rsidRPr="00EA6159" w:rsidP="00EA6159">
            <w:pPr>
              <w:pStyle w:val="ListBullet"/>
            </w:pPr>
            <w:r w:rsidRPr="00EA6159">
              <w:t xml:space="preserve">ski length appropriate to skier's ability, height and weight  </w:t>
            </w:r>
          </w:p>
          <w:p w:rsidR="00000000" w:rsidRPr="00EA6159" w:rsidP="00EA6159">
            <w:pPr>
              <w:pStyle w:val="ListBullet"/>
            </w:pPr>
            <w:r w:rsidRPr="00EA6159">
              <w:t xml:space="preserve">ski boot type appropriate for an advanced skier </w:t>
            </w:r>
          </w:p>
          <w:p w:rsidR="00000000" w:rsidRPr="00EA6159" w:rsidP="00EA6159">
            <w:pPr>
              <w:pStyle w:val="ListBullet"/>
            </w:pPr>
            <w:r w:rsidRPr="00EA6159">
              <w:t xml:space="preserve">ski bindings have a Deutsches Institute fur Normung (DIN) range suitable for an advanced skier </w:t>
            </w:r>
          </w:p>
          <w:p w:rsidR="00000000" w:rsidP="00EA6159">
            <w:pPr>
              <w:pStyle w:val="ListBullet"/>
              <w:rPr>
                <w:lang w:val="en-NZ"/>
              </w:rPr>
            </w:pPr>
            <w:r w:rsidRPr="00EA6159">
              <w:t>ski poles chosen will fit the body size of participant.</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Efficient movement</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centred and athletic skiing stance in relation to fore and aft planes of movement</w:t>
            </w:r>
          </w:p>
          <w:p w:rsidR="00000000" w:rsidP="00EA6159">
            <w:pPr>
              <w:pStyle w:val="ListBullet"/>
              <w:rPr>
                <w:lang w:val="en-NZ"/>
              </w:rPr>
            </w:pPr>
            <w:r w:rsidRPr="00EA6159">
              <w:t>coordination in the rotational, lateral and vertical planes of movement.</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Co</w:t>
            </w:r>
            <w:r w:rsidRPr="00EA6159">
              <w:t>-</w:t>
            </w:r>
            <w:r w:rsidRPr="00EA6159">
              <w:rPr>
                <w:rStyle w:val="BoldandItalics"/>
              </w:rPr>
              <w:t>ordinat</w:t>
            </w:r>
            <w:r w:rsidRPr="00EA6159">
              <w:rPr>
                <w:rStyle w:val="BoldandItalics"/>
              </w:rPr>
              <w:t>ion</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 xml:space="preserve">timing </w:t>
            </w:r>
          </w:p>
          <w:p w:rsidR="00000000" w:rsidP="00EA6159">
            <w:pPr>
              <w:pStyle w:val="ListBullet"/>
              <w:rPr>
                <w:lang w:val="en-NZ"/>
              </w:rPr>
            </w:pPr>
            <w:r w:rsidRPr="00EA6159">
              <w:t>speed and precision to blend the planes of movement.</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Planes of movement</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 xml:space="preserve">rotational plane of movement </w:t>
            </w:r>
          </w:p>
          <w:p w:rsidR="00000000" w:rsidRPr="00EA6159" w:rsidP="00EA6159">
            <w:pPr>
              <w:pStyle w:val="ListBullet"/>
            </w:pPr>
            <w:r w:rsidRPr="00EA6159">
              <w:t xml:space="preserve">the lateral plane of movement </w:t>
            </w:r>
          </w:p>
          <w:p w:rsidR="00000000" w:rsidP="00EA6159">
            <w:pPr>
              <w:pStyle w:val="ListBullet"/>
              <w:rPr>
                <w:lang w:val="en-NZ"/>
              </w:rPr>
            </w:pPr>
            <w:r w:rsidRPr="00EA6159">
              <w:t>vertical plane of movement.</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Speed control</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 xml:space="preserve">stopping </w:t>
            </w:r>
          </w:p>
          <w:p w:rsidR="00000000" w:rsidRPr="00EA6159" w:rsidP="00EA6159">
            <w:pPr>
              <w:pStyle w:val="ListBullet"/>
            </w:pPr>
            <w:r w:rsidRPr="00EA6159">
              <w:t xml:space="preserve">slowing down </w:t>
            </w:r>
          </w:p>
          <w:p w:rsidR="00000000" w:rsidP="00EA6159">
            <w:pPr>
              <w:pStyle w:val="ListBullet"/>
              <w:rPr>
                <w:lang w:val="en-NZ"/>
              </w:rPr>
            </w:pPr>
            <w:r w:rsidRPr="00EA6159">
              <w:t>speeding up.</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Turn</w:t>
            </w:r>
            <w:r w:rsidRPr="00EA6159">
              <w:t>-</w:t>
            </w:r>
            <w:r w:rsidRPr="00EA6159">
              <w:rPr>
                <w:rStyle w:val="BoldandItalics"/>
              </w:rPr>
              <w:t>shape</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 xml:space="preserve">medium radius turns </w:t>
            </w:r>
          </w:p>
          <w:p w:rsidR="00000000" w:rsidRPr="00EA6159" w:rsidP="00EA6159">
            <w:pPr>
              <w:pStyle w:val="ListBullet"/>
            </w:pPr>
            <w:r w:rsidRPr="00EA6159">
              <w:t xml:space="preserve">long radius turns </w:t>
            </w:r>
          </w:p>
          <w:p w:rsidR="00000000" w:rsidRPr="00EA6159" w:rsidP="00EA6159">
            <w:pPr>
              <w:pStyle w:val="ListBullet"/>
            </w:pPr>
            <w:r w:rsidRPr="00EA6159">
              <w:t>short radius turns</w:t>
            </w:r>
          </w:p>
          <w:p w:rsidR="00000000" w:rsidRPr="00EA6159" w:rsidP="00EA6159">
            <w:pPr>
              <w:pStyle w:val="ListBullet"/>
            </w:pPr>
            <w:r w:rsidRPr="00EA6159">
              <w:t xml:space="preserve">shallow turns </w:t>
            </w:r>
          </w:p>
          <w:p w:rsidR="00000000" w:rsidP="00EA6159">
            <w:pPr>
              <w:pStyle w:val="ListBullet"/>
              <w:rPr>
                <w:lang w:val="en-NZ"/>
              </w:rPr>
            </w:pPr>
            <w:r w:rsidRPr="00EA6159">
              <w:t>deep turns.</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Risks</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hypothermia</w:t>
            </w:r>
          </w:p>
          <w:p w:rsidR="00000000" w:rsidRPr="00EA6159" w:rsidP="00EA6159">
            <w:pPr>
              <w:pStyle w:val="ListBullet"/>
            </w:pPr>
            <w:r w:rsidRPr="00EA6159">
              <w:t>heat exhaustion</w:t>
            </w:r>
          </w:p>
          <w:p w:rsidR="00000000" w:rsidRPr="00EA6159" w:rsidP="00EA6159">
            <w:pPr>
              <w:pStyle w:val="ListBullet"/>
            </w:pPr>
            <w:r w:rsidRPr="00EA6159">
              <w:t xml:space="preserve">injuries </w:t>
            </w:r>
          </w:p>
          <w:p w:rsidR="00000000" w:rsidRPr="00EA6159" w:rsidP="00EA6159">
            <w:pPr>
              <w:pStyle w:val="ListBullet"/>
            </w:pPr>
            <w:r w:rsidRPr="00EA6159">
              <w:t>exhaustion</w:t>
            </w:r>
          </w:p>
          <w:p w:rsidR="00000000" w:rsidRPr="00EA6159" w:rsidP="00EA6159">
            <w:pPr>
              <w:pStyle w:val="ListBullet"/>
            </w:pPr>
            <w:r w:rsidRPr="00EA6159">
              <w:t>lost party or party member</w:t>
            </w:r>
          </w:p>
          <w:p w:rsidR="00000000" w:rsidP="00EA6159">
            <w:pPr>
              <w:pStyle w:val="ListBullet"/>
              <w:rPr>
                <w:lang w:val="en-NZ"/>
              </w:rPr>
            </w:pPr>
            <w:r w:rsidRPr="00EA6159">
              <w:t>equipment and course failure.</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Measures</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 xml:space="preserve">safe falling </w:t>
            </w:r>
          </w:p>
          <w:p w:rsidR="00000000" w:rsidRPr="00EA6159" w:rsidP="00EA6159">
            <w:pPr>
              <w:pStyle w:val="ListBullet"/>
            </w:pPr>
            <w:r w:rsidRPr="00EA6159">
              <w:t xml:space="preserve">speed </w:t>
            </w:r>
          </w:p>
          <w:p w:rsidR="00000000" w:rsidRPr="00EA6159" w:rsidP="00EA6159">
            <w:pPr>
              <w:pStyle w:val="ListBullet"/>
            </w:pPr>
            <w:r w:rsidRPr="00EA6159">
              <w:t xml:space="preserve">observation of winter weather conditions and terrain </w:t>
            </w:r>
          </w:p>
          <w:p w:rsidR="00000000" w:rsidRPr="00EA6159" w:rsidP="00EA6159">
            <w:pPr>
              <w:pStyle w:val="ListBullet"/>
            </w:pPr>
            <w:r w:rsidRPr="00EA6159">
              <w:t xml:space="preserve">adequate clothing </w:t>
            </w:r>
          </w:p>
          <w:p w:rsidR="00000000" w:rsidRPr="00EA6159" w:rsidP="00EA6159">
            <w:pPr>
              <w:pStyle w:val="ListBullet"/>
            </w:pPr>
            <w:r w:rsidRPr="00EA6159">
              <w:t>fluid and food intake</w:t>
            </w:r>
          </w:p>
          <w:p w:rsidR="00000000" w:rsidRPr="00EA6159" w:rsidP="00EA6159">
            <w:pPr>
              <w:pStyle w:val="ListBullet"/>
            </w:pPr>
            <w:r w:rsidRPr="00EA6159">
              <w:t>complying with all snowsport area signs and regulations</w:t>
            </w:r>
          </w:p>
          <w:p w:rsidR="00000000" w:rsidP="00EA6159">
            <w:pPr>
              <w:pStyle w:val="ListBullet"/>
              <w:rPr>
                <w:lang w:val="en-NZ"/>
              </w:rPr>
            </w:pPr>
            <w:r w:rsidRPr="00EA6159">
              <w:t>complying with Alpine Responsibility Code and skiing practice</w:t>
            </w:r>
            <w:r w:rsidRPr="00EA6159">
              <w:t>s within the code.</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Safety of others</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speed</w:t>
            </w:r>
          </w:p>
          <w:p w:rsidR="00000000" w:rsidP="00EA6159">
            <w:pPr>
              <w:pStyle w:val="ListBullet"/>
              <w:rPr>
                <w:lang w:val="en-NZ"/>
              </w:rPr>
            </w:pPr>
            <w:r w:rsidRPr="00EA6159">
              <w:t>distance from other skiers.</w:t>
            </w:r>
          </w:p>
        </w:tc>
      </w:tr>
      <w:tr w:rsidTr="0031516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A6159">
            <w:pPr>
              <w:pStyle w:val="BodyText"/>
              <w:rPr>
                <w:lang w:val="en-NZ"/>
              </w:rPr>
            </w:pPr>
            <w:r w:rsidRPr="00EA6159">
              <w:rPr>
                <w:rStyle w:val="BoldandItalics"/>
              </w:rPr>
              <w:t>Relevant aspects</w:t>
            </w:r>
            <w:r w:rsidRPr="00EA615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A6159" w:rsidP="00EA6159">
            <w:pPr>
              <w:pStyle w:val="ListBullet"/>
            </w:pPr>
            <w:r w:rsidRPr="00EA6159">
              <w:t>objectives</w:t>
            </w:r>
          </w:p>
          <w:p w:rsidR="00000000" w:rsidRPr="00EA6159" w:rsidP="00EA6159">
            <w:pPr>
              <w:pStyle w:val="ListBullet"/>
            </w:pPr>
            <w:r w:rsidRPr="00EA6159">
              <w:t>planning process</w:t>
            </w:r>
          </w:p>
          <w:p w:rsidR="00000000" w:rsidRPr="00EA6159" w:rsidP="00EA6159">
            <w:pPr>
              <w:pStyle w:val="ListBullet"/>
            </w:pPr>
            <w:r w:rsidRPr="00EA6159">
              <w:t>activity site</w:t>
            </w:r>
          </w:p>
          <w:p w:rsidR="00000000" w:rsidRPr="00EA6159" w:rsidP="00EA6159">
            <w:pPr>
              <w:pStyle w:val="ListBullet"/>
            </w:pPr>
            <w:r w:rsidRPr="00EA6159">
              <w:t>weather</w:t>
            </w:r>
          </w:p>
          <w:p w:rsidR="00000000" w:rsidRPr="00EA6159" w:rsidP="00EA6159">
            <w:pPr>
              <w:pStyle w:val="ListBullet"/>
            </w:pPr>
            <w:r w:rsidRPr="00EA6159">
              <w:t>equipment selection</w:t>
            </w:r>
          </w:p>
          <w:p w:rsidR="00000000" w:rsidRPr="00EA6159" w:rsidP="00EA6159">
            <w:pPr>
              <w:pStyle w:val="ListBullet"/>
            </w:pPr>
            <w:r w:rsidRPr="00EA6159">
              <w:t>clothing selection</w:t>
            </w:r>
          </w:p>
          <w:p w:rsidR="00000000" w:rsidRPr="00EA6159" w:rsidP="00EA6159">
            <w:pPr>
              <w:pStyle w:val="ListBullet"/>
            </w:pPr>
            <w:r w:rsidRPr="00EA6159">
              <w:t>food selection</w:t>
            </w:r>
          </w:p>
          <w:p w:rsidR="00000000" w:rsidRPr="00EA6159" w:rsidP="00EA6159">
            <w:pPr>
              <w:pStyle w:val="ListBullet"/>
            </w:pPr>
            <w:r w:rsidRPr="00EA6159">
              <w:t>instructional content</w:t>
            </w:r>
          </w:p>
          <w:p w:rsidR="00000000" w:rsidRPr="00EA6159" w:rsidP="00EA6159">
            <w:pPr>
              <w:pStyle w:val="ListBullet"/>
            </w:pPr>
            <w:r w:rsidRPr="00EA6159">
              <w:t>instructional technique</w:t>
            </w:r>
          </w:p>
          <w:p w:rsidR="00000000" w:rsidRPr="00EA6159" w:rsidP="00EA6159">
            <w:pPr>
              <w:pStyle w:val="ListBullet"/>
            </w:pPr>
            <w:r w:rsidRPr="00EA6159">
              <w:t>assessment technique</w:t>
            </w:r>
          </w:p>
          <w:p w:rsidR="00000000" w:rsidRPr="00EA6159" w:rsidP="00EA6159">
            <w:pPr>
              <w:pStyle w:val="ListBullet"/>
            </w:pPr>
            <w:r w:rsidRPr="00EA6159">
              <w:t>group feedback</w:t>
            </w:r>
          </w:p>
          <w:p w:rsidR="00000000" w:rsidRPr="00EA6159" w:rsidP="00EA6159">
            <w:pPr>
              <w:pStyle w:val="ListBullet"/>
            </w:pPr>
            <w:r w:rsidRPr="00EA6159">
              <w:t>directing techniques</w:t>
            </w:r>
          </w:p>
          <w:p w:rsidR="00000000" w:rsidRPr="00EA6159" w:rsidP="00EA6159">
            <w:pPr>
              <w:pStyle w:val="ListBullet"/>
            </w:pPr>
            <w:r w:rsidRPr="00EA6159">
              <w:t>rescue techniques employed.</w:t>
            </w:r>
          </w:p>
        </w:tc>
      </w:tr>
    </w:tbl>
    <w:p w:rsidR="00000000" w:rsidRPr="00EA6159" w:rsidP="00EA6159">
      <w:pPr>
        <w:pStyle w:val="BodyText"/>
      </w:pPr>
    </w:p>
    <w:p w:rsidR="00000000" w:rsidRPr="00EA6159" w:rsidP="00EA6159">
      <w:pPr>
        <w:pStyle w:val="AllowPageBreak"/>
      </w:pPr>
    </w:p>
    <w:p w:rsidR="00000000" w:rsidRPr="00EA6159" w:rsidP="00EA6159">
      <w:pPr>
        <w:pStyle w:val="Heading1"/>
      </w:pPr>
      <w:bookmarkStart w:id="12" w:name="O_367715"/>
      <w:bookmarkEnd w:id="12"/>
      <w:r w:rsidRPr="00EA6159">
        <w:t>Unit Sector(s)</w:t>
      </w:r>
    </w:p>
    <w:p w:rsidR="00000000" w:rsidRPr="00EA6159" w:rsidP="00EA6159">
      <w:pPr>
        <w:pStyle w:val="BodyText"/>
      </w:pPr>
      <w:r w:rsidRPr="00EA6159">
        <w:t>Outdoor Recreation</w:t>
      </w:r>
    </w:p>
    <w:p w:rsidR="00000000" w:rsidRPr="00EA6159" w:rsidP="00EA6159">
      <w:pPr>
        <w:pStyle w:val="AllowPageBreak"/>
      </w:pPr>
    </w:p>
    <w:p w:rsidR="00000000" w:rsidRPr="00EA6159" w:rsidP="00EA6159">
      <w:pPr>
        <w:pStyle w:val="Heading1"/>
      </w:pPr>
      <w:bookmarkStart w:id="13" w:name="O_390075"/>
      <w:bookmarkEnd w:id="13"/>
      <w:r w:rsidRPr="00EA6159">
        <w:t>Competency Field</w:t>
      </w:r>
    </w:p>
    <w:p w:rsidR="00000000" w:rsidRPr="00EA6159" w:rsidP="00EA6159">
      <w:pPr>
        <w:pStyle w:val="BodyText"/>
      </w:pPr>
      <w:r w:rsidRPr="00EA6159">
        <w:t>Skiing</w:t>
      </w:r>
    </w:p>
    <w:p w:rsidR="00000000" w:rsidRPr="00EA6159" w:rsidP="00EA6159"/>
    <w:sectPr w:rsidSect="00EA61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164" w:rsidP="00315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64" w:rsidP="00EA6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5164" w:rsidP="00EA61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15164" w:rsidP="00EA61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164" w:rsidP="003151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64" w:rsidP="00EA6159">
    <w:pPr>
      <w:pStyle w:val="Header"/>
      <w:framePr w:wrap="around"/>
    </w:pPr>
    <w:r>
      <w:fldChar w:fldCharType="begin"/>
    </w:r>
    <w:r>
      <w:instrText xml:space="preserve"> TITLE   \* MERGEFORMAT </w:instrText>
    </w:r>
    <w:r>
      <w:fldChar w:fldCharType="separate"/>
    </w:r>
    <w:r>
      <w:t>SISOSKI403A Alpine ski downhill on advanced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5164" w:rsidP="00EA61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C4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FE6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2C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1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6159"/>
    <w:pPr>
      <w:spacing w:before="360" w:after="60"/>
      <w:outlineLvl w:val="0"/>
    </w:pPr>
    <w:rPr>
      <w:sz w:val="32"/>
    </w:rPr>
  </w:style>
  <w:style w:type="paragraph" w:styleId="Heading2">
    <w:name w:val="heading 2"/>
    <w:basedOn w:val="HeadingBase"/>
    <w:next w:val="BodyText"/>
    <w:link w:val="Heading2Char"/>
    <w:qFormat/>
    <w:rsid w:val="00EA6159"/>
    <w:pPr>
      <w:keepLines/>
      <w:spacing w:before="240" w:after="120"/>
      <w:outlineLvl w:val="1"/>
    </w:pPr>
    <w:rPr>
      <w:sz w:val="28"/>
      <w:szCs w:val="40"/>
    </w:rPr>
  </w:style>
  <w:style w:type="paragraph" w:styleId="Heading3">
    <w:name w:val="heading 3"/>
    <w:basedOn w:val="HeadingBase"/>
    <w:next w:val="BodyText"/>
    <w:link w:val="Heading3Char"/>
    <w:qFormat/>
    <w:rsid w:val="00EA6159"/>
    <w:pPr>
      <w:spacing w:before="180" w:after="120"/>
      <w:outlineLvl w:val="2"/>
    </w:pPr>
    <w:rPr>
      <w:spacing w:val="-10"/>
      <w:kern w:val="32"/>
    </w:rPr>
  </w:style>
  <w:style w:type="paragraph" w:styleId="Heading4">
    <w:name w:val="heading 4"/>
    <w:basedOn w:val="HeadingBase"/>
    <w:next w:val="BodyText"/>
    <w:link w:val="Heading4Char"/>
    <w:qFormat/>
    <w:rsid w:val="00EA6159"/>
    <w:pPr>
      <w:spacing w:before="160" w:after="120"/>
      <w:outlineLvl w:val="3"/>
    </w:pPr>
    <w:rPr>
      <w:sz w:val="22"/>
    </w:rPr>
  </w:style>
  <w:style w:type="paragraph" w:styleId="Heading5">
    <w:name w:val="heading 5"/>
    <w:basedOn w:val="HeadingBase"/>
    <w:next w:val="Normal"/>
    <w:link w:val="Heading5Char"/>
    <w:qFormat/>
    <w:rsid w:val="00EA6159"/>
    <w:pPr>
      <w:spacing w:before="80"/>
      <w:outlineLvl w:val="4"/>
    </w:pPr>
    <w:rPr>
      <w:color w:val="918585"/>
      <w:sz w:val="20"/>
    </w:rPr>
  </w:style>
  <w:style w:type="paragraph" w:styleId="Heading6">
    <w:name w:val="heading 6"/>
    <w:basedOn w:val="HeadingBase"/>
    <w:next w:val="Normal"/>
    <w:link w:val="Heading6Char"/>
    <w:qFormat/>
    <w:rsid w:val="00EA6159"/>
    <w:pPr>
      <w:spacing w:before="60"/>
      <w:outlineLvl w:val="5"/>
    </w:pPr>
    <w:rPr>
      <w:color w:val="918585"/>
      <w:sz w:val="20"/>
    </w:rPr>
  </w:style>
  <w:style w:type="paragraph" w:styleId="Heading7">
    <w:name w:val="heading 7"/>
    <w:basedOn w:val="Normal"/>
    <w:next w:val="Normal"/>
    <w:link w:val="Heading7Char"/>
    <w:qFormat/>
    <w:rsid w:val="00EA6159"/>
    <w:pPr>
      <w:ind w:left="720"/>
      <w:outlineLvl w:val="6"/>
    </w:pPr>
    <w:rPr>
      <w:i/>
    </w:rPr>
  </w:style>
  <w:style w:type="paragraph" w:styleId="Heading8">
    <w:name w:val="heading 8"/>
    <w:basedOn w:val="Normal"/>
    <w:next w:val="Normal"/>
    <w:link w:val="Heading8Char"/>
    <w:qFormat/>
    <w:rsid w:val="00EA6159"/>
    <w:pPr>
      <w:ind w:left="720"/>
      <w:outlineLvl w:val="7"/>
    </w:pPr>
    <w:rPr>
      <w:i/>
    </w:rPr>
  </w:style>
  <w:style w:type="paragraph" w:styleId="Heading9">
    <w:name w:val="heading 9"/>
    <w:basedOn w:val="Normal"/>
    <w:next w:val="Normal"/>
    <w:link w:val="Heading9Char"/>
    <w:qFormat/>
    <w:rsid w:val="00EA6159"/>
    <w:pPr>
      <w:ind w:left="720"/>
      <w:outlineLvl w:val="8"/>
    </w:pPr>
    <w:rPr>
      <w:i/>
    </w:rPr>
  </w:style>
  <w:style w:type="character" w:default="1" w:styleId="DefaultParagraphFont">
    <w:name w:val="Default Paragraph Font"/>
    <w:uiPriority w:val="1"/>
    <w:unhideWhenUsed/>
    <w:rsid w:val="00EA6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159"/>
  </w:style>
  <w:style w:type="character" w:customStyle="1" w:styleId="Heading1Char">
    <w:name w:val="Heading 1 Char"/>
    <w:link w:val="Heading1"/>
    <w:rsid w:val="00EA6159"/>
    <w:rPr>
      <w:rFonts w:ascii="Times New Roman" w:eastAsia="Times New Roman" w:hAnsi="Times New Roman" w:cs="Times New Roman"/>
      <w:b/>
      <w:sz w:val="32"/>
      <w:szCs w:val="20"/>
      <w:lang w:eastAsia="en-US"/>
    </w:rPr>
  </w:style>
  <w:style w:type="paragraph" w:styleId="BodyText">
    <w:name w:val="Body Text"/>
    <w:basedOn w:val="Normal"/>
    <w:link w:val="BodyTextChar"/>
    <w:rsid w:val="00EA6159"/>
    <w:pPr>
      <w:spacing w:before="120" w:after="120"/>
      <w:contextualSpacing/>
    </w:pPr>
    <w:rPr>
      <w:rFonts w:ascii="Times New Roman" w:hAnsi="Times New Roman"/>
      <w:sz w:val="24"/>
      <w:szCs w:val="22"/>
    </w:rPr>
  </w:style>
  <w:style w:type="character" w:customStyle="1" w:styleId="BodyTextChar">
    <w:name w:val="Body Text Char"/>
    <w:link w:val="BodyText"/>
    <w:rsid w:val="00EA6159"/>
    <w:rPr>
      <w:rFonts w:ascii="Times New Roman" w:eastAsia="Times New Roman" w:hAnsi="Times New Roman" w:cs="Times New Roman"/>
      <w:sz w:val="24"/>
      <w:lang w:val="en-US" w:eastAsia="en-US"/>
    </w:rPr>
  </w:style>
  <w:style w:type="paragraph" w:styleId="Footer">
    <w:name w:val="footer"/>
    <w:basedOn w:val="Normal"/>
    <w:link w:val="FooterChar"/>
    <w:rsid w:val="00EA6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6159"/>
    <w:rPr>
      <w:rFonts w:ascii="Times New Roman" w:eastAsia="Times New Roman" w:hAnsi="Times New Roman" w:cs="Times New Roman"/>
      <w:sz w:val="16"/>
      <w:lang w:val="en-US" w:eastAsia="en-US"/>
    </w:rPr>
  </w:style>
  <w:style w:type="paragraph" w:styleId="List">
    <w:name w:val="List"/>
    <w:basedOn w:val="BodyText"/>
    <w:next w:val="BodyText"/>
    <w:rsid w:val="00EA6159"/>
    <w:pPr>
      <w:tabs>
        <w:tab w:val="left" w:pos="340"/>
      </w:tabs>
      <w:spacing w:before="60" w:after="60"/>
      <w:ind w:left="340" w:hanging="340"/>
    </w:pPr>
  </w:style>
  <w:style w:type="paragraph" w:styleId="ListBullet">
    <w:name w:val="List Bullet"/>
    <w:basedOn w:val="List"/>
    <w:rsid w:val="00EA6159"/>
    <w:pPr>
      <w:numPr>
        <w:numId w:val="13"/>
      </w:numPr>
      <w:tabs>
        <w:tab w:val="clear" w:pos="340"/>
      </w:tabs>
      <w:spacing w:before="40" w:after="40"/>
    </w:pPr>
  </w:style>
  <w:style w:type="character" w:customStyle="1" w:styleId="SpecialBold">
    <w:name w:val="Special Bold"/>
    <w:rsid w:val="00EA6159"/>
    <w:rPr>
      <w:b/>
      <w:spacing w:val="0"/>
    </w:rPr>
  </w:style>
  <w:style w:type="paragraph" w:styleId="ListBullet2">
    <w:name w:val="List Bullet 2"/>
    <w:basedOn w:val="List2"/>
    <w:rsid w:val="00EA6159"/>
    <w:pPr>
      <w:numPr>
        <w:numId w:val="14"/>
      </w:numPr>
      <w:tabs>
        <w:tab w:val="clear" w:pos="680"/>
      </w:tabs>
    </w:pPr>
  </w:style>
  <w:style w:type="paragraph" w:styleId="Header">
    <w:name w:val="header"/>
    <w:basedOn w:val="Normal"/>
    <w:link w:val="HeaderChar"/>
    <w:rsid w:val="00EA6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61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6159"/>
    <w:pPr>
      <w:spacing w:before="240" w:after="120"/>
      <w:outlineLvl w:val="0"/>
    </w:pPr>
    <w:rPr>
      <w:rFonts w:ascii="Times New Roman" w:hAnsi="Times New Roman"/>
      <w:b/>
      <w:sz w:val="28"/>
    </w:rPr>
  </w:style>
  <w:style w:type="paragraph" w:customStyle="1" w:styleId="AllowPageBreak">
    <w:name w:val="AllowPageBreak"/>
    <w:rsid w:val="00EA61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6159"/>
    <w:pPr>
      <w:tabs>
        <w:tab w:val="left" w:pos="680"/>
      </w:tabs>
      <w:spacing w:before="60" w:after="60"/>
      <w:ind w:left="680" w:hanging="340"/>
    </w:pPr>
  </w:style>
  <w:style w:type="character" w:customStyle="1" w:styleId="BoldandItalics">
    <w:name w:val="Bold and Italics"/>
    <w:qFormat/>
    <w:rsid w:val="00EA6159"/>
    <w:rPr>
      <w:b/>
      <w:i/>
      <w:u w:val="none"/>
    </w:rPr>
  </w:style>
  <w:style w:type="character" w:customStyle="1" w:styleId="Heading2Char">
    <w:name w:val="Heading 2 Char"/>
    <w:link w:val="Heading2"/>
    <w:rsid w:val="00EA6159"/>
    <w:rPr>
      <w:rFonts w:ascii="Times New Roman" w:eastAsia="Times New Roman" w:hAnsi="Times New Roman" w:cs="Times New Roman"/>
      <w:b/>
      <w:sz w:val="28"/>
      <w:szCs w:val="40"/>
      <w:lang w:eastAsia="en-US"/>
    </w:rPr>
  </w:style>
  <w:style w:type="character" w:customStyle="1" w:styleId="Heading3Char">
    <w:name w:val="Heading 3 Char"/>
    <w:link w:val="Heading3"/>
    <w:rsid w:val="00EA61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6159"/>
    <w:rPr>
      <w:rFonts w:ascii="Times New Roman" w:eastAsia="Times New Roman" w:hAnsi="Times New Roman" w:cs="Times New Roman"/>
      <w:b/>
      <w:szCs w:val="20"/>
      <w:lang w:eastAsia="en-US"/>
    </w:rPr>
  </w:style>
  <w:style w:type="character" w:customStyle="1" w:styleId="Heading5Char">
    <w:name w:val="Heading 5 Char"/>
    <w:link w:val="Heading5"/>
    <w:rsid w:val="00EA61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6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1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61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6159"/>
    <w:rPr>
      <w:rFonts w:ascii="Courier New" w:eastAsia="Times New Roman" w:hAnsi="Courier New" w:cs="Times New Roman"/>
      <w:i/>
      <w:szCs w:val="20"/>
      <w:lang w:val="en-US" w:eastAsia="en-US"/>
    </w:rPr>
  </w:style>
  <w:style w:type="paragraph" w:customStyle="1" w:styleId="HeadingBase">
    <w:name w:val="Heading Base"/>
    <w:rsid w:val="00EA6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159"/>
    <w:pPr>
      <w:tabs>
        <w:tab w:val="right" w:leader="dot" w:pos="9072"/>
      </w:tabs>
      <w:ind w:left="567"/>
    </w:pPr>
    <w:rPr>
      <w:szCs w:val="22"/>
    </w:rPr>
  </w:style>
  <w:style w:type="paragraph" w:customStyle="1" w:styleId="TOCBase">
    <w:name w:val="TOC Base"/>
    <w:rsid w:val="00EA6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159"/>
    <w:pPr>
      <w:tabs>
        <w:tab w:val="right" w:leader="dot" w:pos="9072"/>
      </w:tabs>
      <w:spacing w:before="40" w:after="40"/>
      <w:ind w:left="284"/>
    </w:pPr>
    <w:rPr>
      <w:rFonts w:ascii="Times New Roman" w:hAnsi="Times New Roman"/>
    </w:rPr>
  </w:style>
  <w:style w:type="paragraph" w:styleId="TOC1">
    <w:name w:val="toc 1"/>
    <w:basedOn w:val="TOCBase"/>
    <w:next w:val="Normal"/>
    <w:rsid w:val="00EA61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159"/>
    <w:pPr>
      <w:spacing w:before="5040"/>
      <w:jc w:val="center"/>
    </w:pPr>
    <w:rPr>
      <w:sz w:val="48"/>
      <w:szCs w:val="72"/>
      <w:lang w:val="en-US"/>
    </w:rPr>
  </w:style>
  <w:style w:type="character" w:customStyle="1" w:styleId="TitleChar">
    <w:name w:val="Title Char"/>
    <w:link w:val="Title"/>
    <w:rsid w:val="00EA6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159"/>
    <w:pPr>
      <w:tabs>
        <w:tab w:val="left" w:pos="3600"/>
        <w:tab w:val="left" w:pos="3958"/>
      </w:tabs>
    </w:pPr>
  </w:style>
  <w:style w:type="paragraph" w:customStyle="1" w:styleId="Note">
    <w:name w:val="Note"/>
    <w:basedOn w:val="BodyText"/>
    <w:rsid w:val="00EA61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159"/>
    <w:pPr>
      <w:framePr w:wrap="auto" w:hAnchor="text" w:y="6049"/>
    </w:pPr>
    <w:rPr>
      <w:color w:val="000000"/>
      <w:sz w:val="40"/>
    </w:rPr>
  </w:style>
  <w:style w:type="paragraph" w:customStyle="1" w:styleId="TOCTitle">
    <w:name w:val="TOCTitle"/>
    <w:basedOn w:val="Heading1"/>
    <w:rsid w:val="00EA6159"/>
    <w:pPr>
      <w:spacing w:after="240"/>
      <w:jc w:val="center"/>
      <w:outlineLvl w:val="9"/>
    </w:pPr>
    <w:rPr>
      <w:caps/>
    </w:rPr>
  </w:style>
  <w:style w:type="paragraph" w:customStyle="1" w:styleId="Version">
    <w:name w:val="Version"/>
    <w:rsid w:val="00EA61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159"/>
    <w:pPr>
      <w:keepNext w:val="0"/>
      <w:tabs>
        <w:tab w:val="right" w:pos="4176"/>
      </w:tabs>
      <w:ind w:left="198" w:hanging="198"/>
    </w:pPr>
    <w:rPr>
      <w:rFonts w:ascii="Garamond" w:hAnsi="Garamond"/>
    </w:rPr>
  </w:style>
  <w:style w:type="paragraph" w:styleId="IndexHeading">
    <w:name w:val="index heading"/>
    <w:basedOn w:val="Normal"/>
    <w:next w:val="Index1"/>
    <w:semiHidden/>
    <w:rsid w:val="00EA6159"/>
    <w:pPr>
      <w:spacing w:before="120" w:after="120"/>
    </w:pPr>
    <w:rPr>
      <w:rFonts w:ascii="Arial" w:hAnsi="Arial"/>
      <w:b/>
      <w:color w:val="918585"/>
      <w:sz w:val="24"/>
    </w:rPr>
  </w:style>
  <w:style w:type="paragraph" w:customStyle="1" w:styleId="Chapter">
    <w:name w:val="Chapter"/>
    <w:basedOn w:val="Normal"/>
    <w:rsid w:val="00EA6159"/>
    <w:pPr>
      <w:spacing w:before="240"/>
    </w:pPr>
    <w:rPr>
      <w:rFonts w:ascii="Times New Roman" w:hAnsi="Times New Roman"/>
      <w:smallCaps/>
      <w:spacing w:val="80"/>
      <w:sz w:val="28"/>
    </w:rPr>
  </w:style>
  <w:style w:type="paragraph" w:customStyle="1" w:styleId="InChapter">
    <w:name w:val="InChapter"/>
    <w:basedOn w:val="Heading3"/>
    <w:rsid w:val="00EA6159"/>
    <w:pPr>
      <w:spacing w:after="240"/>
      <w:outlineLvl w:val="9"/>
    </w:pPr>
    <w:rPr>
      <w:noProof/>
    </w:rPr>
  </w:style>
  <w:style w:type="paragraph" w:styleId="Index2">
    <w:name w:val="index 2"/>
    <w:basedOn w:val="Normal"/>
    <w:next w:val="Normal"/>
    <w:semiHidden/>
    <w:rsid w:val="00EA6159"/>
    <w:pPr>
      <w:tabs>
        <w:tab w:val="right" w:pos="4176"/>
      </w:tabs>
      <w:ind w:left="568" w:hanging="284"/>
    </w:pPr>
    <w:rPr>
      <w:rFonts w:ascii="Garamond" w:hAnsi="Garamond"/>
    </w:rPr>
  </w:style>
  <w:style w:type="paragraph" w:customStyle="1" w:styleId="Byline">
    <w:name w:val="Byline"/>
    <w:rsid w:val="00EA6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159"/>
    <w:pPr>
      <w:tabs>
        <w:tab w:val="clear" w:pos="3600"/>
        <w:tab w:val="clear" w:pos="3958"/>
      </w:tabs>
      <w:jc w:val="right"/>
    </w:pPr>
  </w:style>
  <w:style w:type="character" w:styleId="Emphasis">
    <w:name w:val="Emphasis"/>
    <w:qFormat/>
    <w:rsid w:val="00EA6159"/>
    <w:rPr>
      <w:i/>
    </w:rPr>
  </w:style>
  <w:style w:type="paragraph" w:styleId="Caption">
    <w:name w:val="caption"/>
    <w:basedOn w:val="BodyText"/>
    <w:next w:val="Normal"/>
    <w:qFormat/>
    <w:rsid w:val="00EA6159"/>
    <w:pPr>
      <w:framePr w:w="2268" w:hSpace="181" w:vSpace="181" w:wrap="around" w:vAnchor="text" w:hAnchor="page" w:x="1135" w:y="285" w:anchorLock="1"/>
    </w:pPr>
    <w:rPr>
      <w:i/>
    </w:rPr>
  </w:style>
  <w:style w:type="paragraph" w:customStyle="1" w:styleId="MiniTOCTitle">
    <w:name w:val="MiniTOCTitle"/>
    <w:basedOn w:val="Heading4"/>
    <w:rsid w:val="00EA6159"/>
    <w:pPr>
      <w:spacing w:before="240"/>
      <w:outlineLvl w:val="9"/>
    </w:pPr>
    <w:rPr>
      <w:noProof/>
      <w:sz w:val="24"/>
    </w:rPr>
  </w:style>
  <w:style w:type="paragraph" w:customStyle="1" w:styleId="MiniTOCItem">
    <w:name w:val="MiniTOCItem"/>
    <w:basedOn w:val="ListBullet"/>
    <w:rsid w:val="00EA6159"/>
    <w:pPr>
      <w:numPr>
        <w:numId w:val="0"/>
      </w:numPr>
      <w:tabs>
        <w:tab w:val="right" w:leader="dot" w:pos="6521"/>
      </w:tabs>
      <w:spacing w:before="0" w:after="0"/>
    </w:pPr>
  </w:style>
  <w:style w:type="paragraph" w:customStyle="1" w:styleId="TOFTitle">
    <w:name w:val="TOFTitle"/>
    <w:basedOn w:val="TOCTitle"/>
    <w:rsid w:val="00EA6159"/>
  </w:style>
  <w:style w:type="paragraph" w:styleId="TableofFigures">
    <w:name w:val="table of figures"/>
    <w:basedOn w:val="Normal"/>
    <w:next w:val="Normal"/>
    <w:semiHidden/>
    <w:rsid w:val="00EA6159"/>
    <w:pPr>
      <w:tabs>
        <w:tab w:val="right" w:leader="dot" w:pos="9072"/>
      </w:tabs>
      <w:ind w:left="970" w:hanging="403"/>
    </w:pPr>
    <w:rPr>
      <w:rFonts w:ascii="Times New Roman" w:hAnsi="Times New Roman"/>
      <w:b/>
    </w:rPr>
  </w:style>
  <w:style w:type="paragraph" w:styleId="ListNumber">
    <w:name w:val="List Number"/>
    <w:basedOn w:val="List"/>
    <w:rsid w:val="00EA6159"/>
    <w:pPr>
      <w:numPr>
        <w:numId w:val="11"/>
      </w:numPr>
    </w:pPr>
  </w:style>
  <w:style w:type="character" w:customStyle="1" w:styleId="WingdingSymbols">
    <w:name w:val="Wingding Symbols"/>
    <w:rsid w:val="00EA6159"/>
    <w:rPr>
      <w:rFonts w:ascii="Wingdings" w:hAnsi="Wingdings"/>
    </w:rPr>
  </w:style>
  <w:style w:type="paragraph" w:customStyle="1" w:styleId="TableHeading">
    <w:name w:val="Table Heading"/>
    <w:basedOn w:val="HeadingBase"/>
    <w:rsid w:val="00EA6159"/>
    <w:pPr>
      <w:keepLines/>
      <w:pBdr>
        <w:bottom w:val="single" w:sz="6" w:space="1" w:color="918585"/>
      </w:pBdr>
      <w:spacing w:before="240"/>
    </w:pPr>
  </w:style>
  <w:style w:type="character" w:customStyle="1" w:styleId="HotSpot">
    <w:name w:val="HotSpot"/>
    <w:rsid w:val="00EA6159"/>
    <w:rPr>
      <w:color w:val="0033CC"/>
      <w:u w:val="none"/>
    </w:rPr>
  </w:style>
  <w:style w:type="paragraph" w:customStyle="1" w:styleId="BodyTextRight">
    <w:name w:val="Body Text Right"/>
    <w:basedOn w:val="BodyText"/>
    <w:rsid w:val="00EA6159"/>
    <w:pPr>
      <w:spacing w:before="0" w:after="0"/>
      <w:jc w:val="right"/>
    </w:pPr>
  </w:style>
  <w:style w:type="paragraph" w:styleId="Index3">
    <w:name w:val="index 3"/>
    <w:basedOn w:val="ListNumber2"/>
    <w:next w:val="Normal"/>
    <w:semiHidden/>
    <w:rsid w:val="00EA6159"/>
    <w:pPr>
      <w:numPr>
        <w:numId w:val="0"/>
      </w:numPr>
      <w:tabs>
        <w:tab w:val="right" w:leader="dot" w:pos="4176"/>
      </w:tabs>
    </w:pPr>
  </w:style>
  <w:style w:type="paragraph" w:styleId="ListNumber2">
    <w:name w:val="List Number 2"/>
    <w:basedOn w:val="List2"/>
    <w:rsid w:val="00EA6159"/>
    <w:pPr>
      <w:numPr>
        <w:numId w:val="10"/>
      </w:numPr>
      <w:tabs>
        <w:tab w:val="clear" w:pos="1060"/>
      </w:tabs>
    </w:pPr>
  </w:style>
  <w:style w:type="paragraph" w:customStyle="1" w:styleId="MarginNote">
    <w:name w:val="Margin Note"/>
    <w:basedOn w:val="BodyText"/>
    <w:rsid w:val="00EA6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61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6159"/>
    <w:rPr>
      <w:sz w:val="32"/>
    </w:rPr>
  </w:style>
  <w:style w:type="paragraph" w:customStyle="1" w:styleId="HeadingProcedure">
    <w:name w:val="Heading Procedure"/>
    <w:basedOn w:val="HeadingBase"/>
    <w:next w:val="Normal"/>
    <w:rsid w:val="00EA6159"/>
    <w:pPr>
      <w:tabs>
        <w:tab w:val="left" w:pos="0"/>
      </w:tabs>
      <w:spacing w:before="120" w:after="60"/>
    </w:pPr>
    <w:rPr>
      <w:i/>
      <w:color w:val="918585"/>
      <w:sz w:val="22"/>
    </w:rPr>
  </w:style>
  <w:style w:type="paragraph" w:customStyle="1" w:styleId="TableBodyText">
    <w:name w:val="Table Body Text"/>
    <w:basedOn w:val="BodyText"/>
    <w:rsid w:val="00EA6159"/>
    <w:pPr>
      <w:spacing w:before="60" w:after="60"/>
    </w:pPr>
  </w:style>
  <w:style w:type="paragraph" w:styleId="ListContinue">
    <w:name w:val="List Continue"/>
    <w:basedOn w:val="List"/>
    <w:rsid w:val="00EA6159"/>
    <w:pPr>
      <w:ind w:firstLine="0"/>
    </w:pPr>
  </w:style>
  <w:style w:type="paragraph" w:customStyle="1" w:styleId="ListNote">
    <w:name w:val="List Note"/>
    <w:basedOn w:val="List"/>
    <w:rsid w:val="00EA6159"/>
    <w:pPr>
      <w:pBdr>
        <w:top w:val="single" w:sz="6" w:space="2" w:color="918585"/>
        <w:bottom w:val="single" w:sz="6" w:space="2" w:color="918585"/>
      </w:pBdr>
      <w:tabs>
        <w:tab w:val="left" w:pos="1021"/>
      </w:tabs>
      <w:ind w:firstLine="0"/>
    </w:pPr>
  </w:style>
  <w:style w:type="paragraph" w:customStyle="1" w:styleId="Warning">
    <w:name w:val="Warning"/>
    <w:basedOn w:val="BodyText"/>
    <w:rsid w:val="00EA6159"/>
    <w:pPr>
      <w:shd w:val="clear" w:color="auto" w:fill="D9D9D9"/>
      <w:tabs>
        <w:tab w:val="left" w:pos="992"/>
      </w:tabs>
      <w:ind w:left="119" w:right="119"/>
    </w:pPr>
    <w:rPr>
      <w:sz w:val="20"/>
    </w:rPr>
  </w:style>
  <w:style w:type="paragraph" w:customStyle="1" w:styleId="MarginIcons">
    <w:name w:val="Margin Icons"/>
    <w:basedOn w:val="BodyText"/>
    <w:rsid w:val="00EA61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6159"/>
    <w:rPr>
      <w:rFonts w:ascii="Courier New" w:hAnsi="Courier New"/>
    </w:rPr>
  </w:style>
  <w:style w:type="paragraph" w:customStyle="1" w:styleId="NoteBullet">
    <w:name w:val="Note Bullet"/>
    <w:basedOn w:val="Note"/>
    <w:rsid w:val="00EA6159"/>
    <w:pPr>
      <w:tabs>
        <w:tab w:val="clear" w:pos="680"/>
      </w:tabs>
      <w:spacing w:before="60" w:after="60"/>
    </w:pPr>
  </w:style>
  <w:style w:type="paragraph" w:customStyle="1" w:styleId="SubHeading2">
    <w:name w:val="SubHeading2"/>
    <w:basedOn w:val="HeadingBase"/>
    <w:rsid w:val="00EA6159"/>
    <w:pPr>
      <w:spacing w:before="240" w:after="60"/>
    </w:pPr>
    <w:rPr>
      <w:sz w:val="20"/>
    </w:rPr>
  </w:style>
  <w:style w:type="paragraph" w:customStyle="1" w:styleId="SubHeading1">
    <w:name w:val="SubHeading1"/>
    <w:basedOn w:val="HeadingBase"/>
    <w:rsid w:val="00EA6159"/>
    <w:pPr>
      <w:spacing w:before="240" w:after="60"/>
    </w:pPr>
    <w:rPr>
      <w:color w:val="918585"/>
      <w:sz w:val="22"/>
    </w:rPr>
  </w:style>
  <w:style w:type="paragraph" w:customStyle="1" w:styleId="SideHeading">
    <w:name w:val="Side Heading"/>
    <w:basedOn w:val="HeadingBase"/>
    <w:rsid w:val="00EA6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159"/>
    <w:pPr>
      <w:numPr>
        <w:numId w:val="12"/>
      </w:numPr>
    </w:pPr>
  </w:style>
  <w:style w:type="paragraph" w:styleId="PlainText">
    <w:name w:val="Plain Text"/>
    <w:basedOn w:val="Normal"/>
    <w:link w:val="PlainTextChar"/>
    <w:rsid w:val="00EA6159"/>
    <w:rPr>
      <w:sz w:val="20"/>
    </w:rPr>
  </w:style>
  <w:style w:type="character" w:customStyle="1" w:styleId="PlainTextChar">
    <w:name w:val="Plain Text Char"/>
    <w:basedOn w:val="DefaultParagraphFont"/>
    <w:link w:val="PlainText"/>
    <w:rsid w:val="00EA6159"/>
    <w:rPr>
      <w:rFonts w:ascii="Courier New" w:eastAsia="Times New Roman" w:hAnsi="Courier New" w:cs="Times New Roman"/>
      <w:sz w:val="20"/>
      <w:szCs w:val="20"/>
      <w:lang w:val="en-US" w:eastAsia="en-US"/>
    </w:rPr>
  </w:style>
  <w:style w:type="character" w:customStyle="1" w:styleId="MenuOption">
    <w:name w:val="Menu Option"/>
    <w:rsid w:val="00EA6159"/>
    <w:rPr>
      <w:b/>
      <w:smallCaps/>
    </w:rPr>
  </w:style>
  <w:style w:type="paragraph" w:customStyle="1" w:styleId="TableListNumber">
    <w:name w:val="Table List Number"/>
    <w:basedOn w:val="ListNumber"/>
    <w:rsid w:val="00EA6159"/>
    <w:pPr>
      <w:numPr>
        <w:numId w:val="0"/>
      </w:numPr>
    </w:pPr>
  </w:style>
  <w:style w:type="paragraph" w:styleId="TOC4">
    <w:name w:val="toc 4"/>
    <w:basedOn w:val="TOCBase"/>
    <w:next w:val="Normal"/>
    <w:semiHidden/>
    <w:rsid w:val="00EA6159"/>
    <w:pPr>
      <w:tabs>
        <w:tab w:val="right" w:leader="dot" w:pos="9071"/>
      </w:tabs>
      <w:ind w:left="1701"/>
    </w:pPr>
  </w:style>
  <w:style w:type="paragraph" w:customStyle="1" w:styleId="ListAlpha">
    <w:name w:val="List Alpha"/>
    <w:basedOn w:val="List"/>
    <w:rsid w:val="00EA6159"/>
    <w:pPr>
      <w:numPr>
        <w:numId w:val="9"/>
      </w:numPr>
    </w:pPr>
  </w:style>
  <w:style w:type="paragraph" w:customStyle="1" w:styleId="ListAlpha2">
    <w:name w:val="List Alpha 2"/>
    <w:basedOn w:val="List2"/>
    <w:rsid w:val="00EA6159"/>
    <w:pPr>
      <w:numPr>
        <w:numId w:val="8"/>
      </w:numPr>
    </w:pPr>
  </w:style>
  <w:style w:type="paragraph" w:styleId="List3">
    <w:name w:val="List 3"/>
    <w:basedOn w:val="BodyText"/>
    <w:rsid w:val="00EA6159"/>
    <w:pPr>
      <w:tabs>
        <w:tab w:val="left" w:pos="1021"/>
      </w:tabs>
      <w:spacing w:before="60" w:after="60"/>
      <w:ind w:left="1020" w:hanging="340"/>
    </w:pPr>
  </w:style>
  <w:style w:type="paragraph" w:styleId="List4">
    <w:name w:val="List 4"/>
    <w:basedOn w:val="BodyText"/>
    <w:rsid w:val="00EA6159"/>
    <w:pPr>
      <w:tabs>
        <w:tab w:val="left" w:pos="1361"/>
      </w:tabs>
      <w:spacing w:before="60" w:after="60"/>
      <w:ind w:left="1361" w:hanging="340"/>
    </w:pPr>
  </w:style>
  <w:style w:type="paragraph" w:styleId="List5">
    <w:name w:val="List 5"/>
    <w:basedOn w:val="BodyText"/>
    <w:rsid w:val="00EA6159"/>
    <w:pPr>
      <w:tabs>
        <w:tab w:val="left" w:pos="1701"/>
      </w:tabs>
      <w:spacing w:before="60" w:after="60"/>
      <w:ind w:left="1701" w:hanging="340"/>
    </w:pPr>
  </w:style>
  <w:style w:type="paragraph" w:styleId="ListBullet3">
    <w:name w:val="List Bullet 3"/>
    <w:basedOn w:val="List3"/>
    <w:rsid w:val="00EA6159"/>
    <w:pPr>
      <w:numPr>
        <w:numId w:val="15"/>
      </w:numPr>
      <w:tabs>
        <w:tab w:val="clear" w:pos="1021"/>
      </w:tabs>
      <w:ind w:left="1037" w:hanging="357"/>
    </w:pPr>
  </w:style>
  <w:style w:type="paragraph" w:styleId="ListBullet4">
    <w:name w:val="List Bullet 4"/>
    <w:basedOn w:val="List4"/>
    <w:rsid w:val="00EA6159"/>
    <w:pPr>
      <w:numPr>
        <w:numId w:val="3"/>
      </w:numPr>
    </w:pPr>
  </w:style>
  <w:style w:type="paragraph" w:styleId="ListBullet5">
    <w:name w:val="List Bullet 5"/>
    <w:basedOn w:val="List5"/>
    <w:rsid w:val="00EA6159"/>
    <w:pPr>
      <w:numPr>
        <w:numId w:val="4"/>
      </w:numPr>
    </w:pPr>
  </w:style>
  <w:style w:type="paragraph" w:styleId="ListContinue2">
    <w:name w:val="List Continue 2"/>
    <w:basedOn w:val="List2"/>
    <w:rsid w:val="00EA6159"/>
    <w:pPr>
      <w:ind w:firstLine="0"/>
    </w:pPr>
  </w:style>
  <w:style w:type="paragraph" w:styleId="ListContinue3">
    <w:name w:val="List Continue 3"/>
    <w:basedOn w:val="List3"/>
    <w:rsid w:val="00EA6159"/>
    <w:pPr>
      <w:ind w:left="1021" w:firstLine="0"/>
    </w:pPr>
  </w:style>
  <w:style w:type="paragraph" w:styleId="ListContinue4">
    <w:name w:val="List Continue 4"/>
    <w:basedOn w:val="List4"/>
    <w:rsid w:val="00EA6159"/>
    <w:pPr>
      <w:ind w:firstLine="0"/>
    </w:pPr>
  </w:style>
  <w:style w:type="paragraph" w:styleId="ListContinue5">
    <w:name w:val="List Continue 5"/>
    <w:basedOn w:val="List5"/>
    <w:rsid w:val="00EA6159"/>
    <w:pPr>
      <w:ind w:firstLine="0"/>
    </w:pPr>
  </w:style>
  <w:style w:type="paragraph" w:styleId="ListNumber3">
    <w:name w:val="List Number 3"/>
    <w:basedOn w:val="List3"/>
    <w:rsid w:val="00EA6159"/>
    <w:pPr>
      <w:numPr>
        <w:numId w:val="5"/>
      </w:numPr>
    </w:pPr>
  </w:style>
  <w:style w:type="paragraph" w:styleId="ListNumber4">
    <w:name w:val="List Number 4"/>
    <w:basedOn w:val="List4"/>
    <w:rsid w:val="00EA6159"/>
    <w:pPr>
      <w:numPr>
        <w:numId w:val="6"/>
      </w:numPr>
    </w:pPr>
  </w:style>
  <w:style w:type="paragraph" w:styleId="ListNumber5">
    <w:name w:val="List Number 5"/>
    <w:basedOn w:val="List5"/>
    <w:rsid w:val="00EA6159"/>
    <w:pPr>
      <w:numPr>
        <w:numId w:val="7"/>
      </w:numPr>
    </w:pPr>
  </w:style>
  <w:style w:type="paragraph" w:styleId="BlockText">
    <w:name w:val="Block Text"/>
    <w:basedOn w:val="Normal"/>
    <w:rsid w:val="00EA6159"/>
    <w:pPr>
      <w:spacing w:after="120"/>
      <w:ind w:left="1440" w:right="1440"/>
    </w:pPr>
  </w:style>
  <w:style w:type="character" w:customStyle="1" w:styleId="Subscript">
    <w:name w:val="Subscript"/>
    <w:rsid w:val="00EA6159"/>
    <w:rPr>
      <w:sz w:val="16"/>
      <w:vertAlign w:val="subscript"/>
    </w:rPr>
  </w:style>
  <w:style w:type="character" w:customStyle="1" w:styleId="Superscript">
    <w:name w:val="Superscript"/>
    <w:rsid w:val="00EA6159"/>
    <w:rPr>
      <w:sz w:val="16"/>
      <w:vertAlign w:val="superscript"/>
    </w:rPr>
  </w:style>
  <w:style w:type="character" w:customStyle="1" w:styleId="Symbols">
    <w:name w:val="Symbols"/>
    <w:rsid w:val="00EA6159"/>
    <w:rPr>
      <w:rFonts w:ascii="Symbol" w:hAnsi="Symbol"/>
    </w:rPr>
  </w:style>
  <w:style w:type="character" w:customStyle="1" w:styleId="MenuOptions">
    <w:name w:val="Menu Options"/>
    <w:rsid w:val="00EA6159"/>
    <w:rPr>
      <w:rFonts w:ascii="Arial Narrow" w:hAnsi="Arial Narrow"/>
      <w:smallCaps/>
    </w:rPr>
  </w:style>
  <w:style w:type="character" w:customStyle="1" w:styleId="Buttons">
    <w:name w:val="Buttons"/>
    <w:rsid w:val="00EA6159"/>
    <w:rPr>
      <w:b/>
    </w:rPr>
  </w:style>
  <w:style w:type="character" w:customStyle="1" w:styleId="Underlined">
    <w:name w:val="Underlined"/>
    <w:rsid w:val="00EA6159"/>
    <w:rPr>
      <w:u w:val="single"/>
    </w:rPr>
  </w:style>
  <w:style w:type="paragraph" w:customStyle="1" w:styleId="TableBodyTextRight">
    <w:name w:val="Table Body Text Right"/>
    <w:basedOn w:val="TableBodyText"/>
    <w:rsid w:val="00EA6159"/>
    <w:pPr>
      <w:widowControl w:val="0"/>
      <w:autoSpaceDE w:val="0"/>
      <w:autoSpaceDN w:val="0"/>
      <w:adjustRightInd w:val="0"/>
      <w:jc w:val="right"/>
    </w:pPr>
    <w:rPr>
      <w:rFonts w:cs="Arial"/>
      <w:szCs w:val="18"/>
    </w:rPr>
  </w:style>
  <w:style w:type="paragraph" w:customStyle="1" w:styleId="CopyrightText">
    <w:name w:val="Copyright Text"/>
    <w:basedOn w:val="BodyText"/>
    <w:rsid w:val="00EA6159"/>
    <w:rPr>
      <w:sz w:val="18"/>
    </w:rPr>
  </w:style>
  <w:style w:type="paragraph" w:customStyle="1" w:styleId="BodySmallRight">
    <w:name w:val="Body Small Right"/>
    <w:basedOn w:val="BodyTextRight"/>
    <w:rsid w:val="00EA6159"/>
    <w:rPr>
      <w:sz w:val="18"/>
      <w:szCs w:val="18"/>
    </w:rPr>
  </w:style>
  <w:style w:type="paragraph" w:customStyle="1" w:styleId="MarginEdition">
    <w:name w:val="Margin Edition"/>
    <w:basedOn w:val="MarginNote"/>
    <w:rsid w:val="00EA6159"/>
    <w:pPr>
      <w:spacing w:before="0" w:after="0"/>
    </w:pPr>
    <w:rPr>
      <w:rFonts w:ascii="Times New Roman" w:hAnsi="Times New Roman"/>
      <w:color w:val="999999"/>
    </w:rPr>
  </w:style>
  <w:style w:type="paragraph" w:customStyle="1" w:styleId="Spacer">
    <w:name w:val="Spacer"/>
    <w:basedOn w:val="Normal"/>
    <w:rsid w:val="00EA6159"/>
    <w:rPr>
      <w:sz w:val="2"/>
      <w:szCs w:val="2"/>
    </w:rPr>
  </w:style>
  <w:style w:type="character" w:customStyle="1" w:styleId="Small">
    <w:name w:val="Small"/>
    <w:rsid w:val="00EA6159"/>
    <w:rPr>
      <w:sz w:val="16"/>
    </w:rPr>
  </w:style>
  <w:style w:type="paragraph" w:customStyle="1" w:styleId="WideTable">
    <w:name w:val="Wide Table"/>
    <w:basedOn w:val="Normal"/>
    <w:rsid w:val="00EA6159"/>
    <w:pPr>
      <w:ind w:left="-1418"/>
    </w:pPr>
    <w:rPr>
      <w:sz w:val="2"/>
      <w:szCs w:val="2"/>
    </w:rPr>
  </w:style>
  <w:style w:type="character" w:styleId="PageNumber">
    <w:name w:val="page number"/>
    <w:rsid w:val="00EA6159"/>
  </w:style>
  <w:style w:type="paragraph" w:styleId="Quote">
    <w:name w:val="Quote"/>
    <w:basedOn w:val="Heading1"/>
    <w:link w:val="QuoteChar"/>
    <w:qFormat/>
    <w:rsid w:val="00EA6159"/>
    <w:rPr>
      <w:b w:val="0"/>
      <w:sz w:val="72"/>
      <w:szCs w:val="72"/>
      <w:lang w:val="en-NZ"/>
    </w:rPr>
  </w:style>
  <w:style w:type="character" w:customStyle="1" w:styleId="QuoteChar">
    <w:name w:val="Quote Char"/>
    <w:link w:val="Quote"/>
    <w:rsid w:val="00EA6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159"/>
    <w:pPr>
      <w:pageBreakBefore/>
    </w:pPr>
  </w:style>
  <w:style w:type="paragraph" w:customStyle="1" w:styleId="Border">
    <w:name w:val="Border"/>
    <w:basedOn w:val="Normal"/>
    <w:qFormat/>
    <w:rsid w:val="00EA6159"/>
    <w:pPr>
      <w:pBdr>
        <w:top w:val="single" w:sz="18" w:space="1" w:color="auto"/>
      </w:pBdr>
    </w:pPr>
    <w:rPr>
      <w:rFonts w:ascii="Times New Roman" w:hAnsi="Times New Roman"/>
      <w:color w:val="FFFFFF"/>
      <w:sz w:val="2"/>
    </w:rPr>
  </w:style>
  <w:style w:type="character" w:styleId="IntenseEmphasis">
    <w:name w:val="Intense Emphasis"/>
    <w:uiPriority w:val="21"/>
    <w:qFormat/>
    <w:rsid w:val="00EA6159"/>
    <w:rPr>
      <w:b/>
      <w:bCs/>
      <w:i/>
      <w:iCs/>
      <w:color w:val="auto"/>
    </w:rPr>
  </w:style>
  <w:style w:type="paragraph" w:styleId="IntenseQuote">
    <w:name w:val="Intense Quote"/>
    <w:basedOn w:val="Normal"/>
    <w:next w:val="Normal"/>
    <w:link w:val="IntenseQuoteChar"/>
    <w:uiPriority w:val="30"/>
    <w:qFormat/>
    <w:rsid w:val="00EA61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6159"/>
    <w:rPr>
      <w:rFonts w:ascii="Courier New" w:eastAsia="Times New Roman" w:hAnsi="Courier New" w:cs="Times New Roman"/>
      <w:b/>
      <w:bCs/>
      <w:i/>
      <w:iCs/>
      <w:szCs w:val="20"/>
      <w:lang w:val="en-US" w:eastAsia="en-US"/>
    </w:rPr>
  </w:style>
  <w:style w:type="character" w:styleId="SubtleReference">
    <w:name w:val="Subtle Reference"/>
    <w:uiPriority w:val="31"/>
    <w:qFormat/>
    <w:rsid w:val="00EA6159"/>
    <w:rPr>
      <w:smallCaps/>
      <w:color w:val="auto"/>
      <w:u w:val="single"/>
    </w:rPr>
  </w:style>
  <w:style w:type="character" w:styleId="IntenseReference">
    <w:name w:val="Intense Reference"/>
    <w:uiPriority w:val="32"/>
    <w:qFormat/>
    <w:rsid w:val="00EA6159"/>
    <w:rPr>
      <w:b/>
      <w:bCs/>
      <w:smallCaps/>
      <w:color w:val="auto"/>
      <w:spacing w:val="5"/>
      <w:u w:val="single"/>
    </w:rPr>
  </w:style>
  <w:style w:type="paragraph" w:customStyle="1" w:styleId="2ColumnHeading">
    <w:name w:val="2Column Heading"/>
    <w:basedOn w:val="BodyText"/>
    <w:qFormat/>
    <w:rsid w:val="00EA6159"/>
    <w:pPr>
      <w:spacing w:after="60"/>
      <w:ind w:left="-2268"/>
    </w:pPr>
    <w:rPr>
      <w:b/>
    </w:rPr>
  </w:style>
  <w:style w:type="paragraph" w:customStyle="1" w:styleId="Heading1TOC">
    <w:name w:val="Heading1 TOC"/>
    <w:basedOn w:val="Normal"/>
    <w:qFormat/>
    <w:rsid w:val="00EA6159"/>
    <w:pPr>
      <w:spacing w:before="240" w:after="120"/>
    </w:pPr>
    <w:rPr>
      <w:rFonts w:ascii="Times New Roman" w:hAnsi="Times New Roman"/>
      <w:b/>
      <w:sz w:val="32"/>
    </w:rPr>
  </w:style>
  <w:style w:type="paragraph" w:customStyle="1" w:styleId="Heading2TOC">
    <w:name w:val="Heading2 TOC"/>
    <w:basedOn w:val="Normal"/>
    <w:qFormat/>
    <w:rsid w:val="00EA6159"/>
    <w:pPr>
      <w:spacing w:before="240" w:after="60"/>
    </w:pPr>
    <w:rPr>
      <w:rFonts w:ascii="Times New Roman" w:hAnsi="Times New Roman"/>
      <w:b/>
      <w:sz w:val="28"/>
    </w:rPr>
  </w:style>
  <w:style w:type="character" w:customStyle="1" w:styleId="Underline">
    <w:name w:val="Underline"/>
    <w:qFormat/>
    <w:rsid w:val="00EA6159"/>
    <w:rPr>
      <w:u w:val="single"/>
    </w:rPr>
  </w:style>
  <w:style w:type="paragraph" w:styleId="BalloonText">
    <w:name w:val="Balloon Text"/>
    <w:basedOn w:val="Normal"/>
    <w:link w:val="BalloonTextChar"/>
    <w:rsid w:val="00EA6159"/>
    <w:rPr>
      <w:rFonts w:ascii="Tahoma" w:hAnsi="Tahoma" w:cs="Tahoma"/>
      <w:sz w:val="16"/>
      <w:szCs w:val="16"/>
    </w:rPr>
  </w:style>
  <w:style w:type="character" w:customStyle="1" w:styleId="BalloonTextChar">
    <w:name w:val="Balloon Text Char"/>
    <w:link w:val="BalloonText"/>
    <w:rsid w:val="00EA61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61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61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1518</Words>
  <Characters>9383</Characters>
  <Application>Microsoft Office Word</Application>
  <DocSecurity>0</DocSecurity>
  <Lines>331</Lines>
  <Paragraphs>210</Paragraphs>
  <ScaleCrop>false</ScaleCrop>
  <Company>Author-it Software Corporation Ltd.</Company>
  <LinksUpToDate>false</LinksUpToDate>
  <CharactersWithSpaces>10853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SISOSKI403A Alpine ski downhill on advanced terrain</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2012-05-26T09:43:00Z</dcterms:created>
  <dcterms:modified xsi:type="dcterms:W3CDTF">2012-05-26T09:43:00Z</dcterms:modified>
</cp:coreProperties>
</file>