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D8A" w:rsidP="001F4D8A">
      <w:pPr>
        <w:pStyle w:val="Title"/>
      </w:pPr>
      <w:r>
        <w:fldChar w:fldCharType="begin"/>
      </w:r>
      <w:r>
        <w:instrText xml:space="preserve"> TITLE   \* MERGEFORMAT </w:instrText>
      </w:r>
      <w:r>
        <w:fldChar w:fldCharType="separate"/>
      </w:r>
      <w:r>
        <w:t>SISOOPS304A Plan for minimal environmental impact</w:t>
      </w:r>
      <w:r>
        <w:fldChar w:fldCharType="end"/>
      </w:r>
    </w:p>
    <w:p w:rsidR="001F4D8A" w:rsidP="001F4D8A">
      <w:pPr>
        <w:pStyle w:val="Version"/>
        <w:sectPr w:rsidSect="00E31E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1E00" w:rsidP="00E31E00">
      <w:pPr>
        <w:pStyle w:val="SuperHeading"/>
      </w:pPr>
      <w:r w:rsidRPr="00E31E00">
        <w:t>SISOOPS304A Plan for minimal environmental impact</w:t>
      </w:r>
    </w:p>
    <w:p w:rsidR="00000000" w:rsidRPr="00E31E00" w:rsidP="00E31E00">
      <w:pPr>
        <w:pStyle w:val="Heading1"/>
      </w:pPr>
      <w:bookmarkStart w:id="1" w:name="O_366743"/>
      <w:bookmarkEnd w:id="1"/>
      <w:r w:rsidRPr="00E31E00">
        <w:t>Modification History</w:t>
      </w:r>
    </w:p>
    <w:p w:rsidR="00000000" w:rsidRPr="00E31E00" w:rsidP="00E31E00">
      <w:pPr>
        <w:pStyle w:val="BodyText"/>
      </w:pPr>
      <w:r w:rsidRPr="00E31E00">
        <w:t>Not Applicable</w:t>
      </w:r>
    </w:p>
    <w:p w:rsidR="00000000" w:rsidRPr="00E31E00" w:rsidP="00E31E00">
      <w:pPr>
        <w:pStyle w:val="AllowPageBreak"/>
      </w:pPr>
    </w:p>
    <w:p w:rsidR="00000000" w:rsidRPr="00E31E00" w:rsidP="00E31E00">
      <w:pPr>
        <w:pStyle w:val="Heading1"/>
      </w:pPr>
      <w:bookmarkStart w:id="2" w:name="O_366739"/>
      <w:bookmarkEnd w:id="2"/>
      <w:r w:rsidRPr="00E31E00">
        <w:t>Unit Descriptor</w:t>
      </w:r>
    </w:p>
    <w:p w:rsidR="00000000" w:rsidRPr="00E31E00" w:rsidP="00E31E00">
      <w:pPr>
        <w:pStyle w:val="BodyText"/>
      </w:pPr>
      <w:r w:rsidRPr="00E31E00">
        <w:t>This unit describes the performance outcomes, skills and knowledge required to plan outdoor activities to ensure that</w:t>
      </w:r>
      <w:r w:rsidRPr="00E31E00">
        <w:t xml:space="preserve"> minimal environmental impact occurs. The planning requires consideration of the appropriate combination of an activity with a setting. This involves the learner making informed decisions about the selection of settings and the conduct of the activity duri</w:t>
      </w:r>
      <w:r w:rsidRPr="00E31E00">
        <w:t>ng the planning phase.</w:t>
      </w:r>
    </w:p>
    <w:p w:rsidR="00000000" w:rsidRPr="00E31E00" w:rsidP="00E31E00">
      <w:pPr>
        <w:pStyle w:val="BodyText"/>
      </w:pPr>
    </w:p>
    <w:p w:rsidR="00000000" w:rsidRPr="00E31E00" w:rsidP="00E31E00">
      <w:pPr>
        <w:pStyle w:val="BodyText"/>
      </w:pPr>
      <w:r w:rsidRPr="00E31E00">
        <w:t>For Indigenous contexts, the delivery and assessment against this competency standard must comply with community protocols and guidelines and be supported by elders and custodians of country.</w:t>
      </w:r>
    </w:p>
    <w:p w:rsidR="00000000" w:rsidRPr="00E31E00" w:rsidP="00E31E00">
      <w:pPr>
        <w:pStyle w:val="AllowPageBreak"/>
      </w:pPr>
    </w:p>
    <w:p w:rsidR="00000000" w:rsidRPr="00E31E00" w:rsidP="00E31E00">
      <w:pPr>
        <w:pStyle w:val="Heading1"/>
      </w:pPr>
      <w:bookmarkStart w:id="3" w:name="O_366752"/>
      <w:bookmarkEnd w:id="3"/>
      <w:r w:rsidRPr="00E31E00">
        <w:t>Application of the Unit</w:t>
      </w:r>
    </w:p>
    <w:p w:rsidR="00000000" w:rsidRPr="00E31E00" w:rsidP="00E31E00">
      <w:pPr>
        <w:pStyle w:val="BodyText"/>
      </w:pPr>
      <w:r w:rsidRPr="00E31E00">
        <w:t xml:space="preserve">This unit applies to those who work in a range of roles and settings across the sport and recreation sector. </w:t>
      </w:r>
    </w:p>
    <w:p w:rsidR="00000000" w:rsidRPr="00E31E00" w:rsidP="00E31E00">
      <w:pPr>
        <w:pStyle w:val="BodyText"/>
      </w:pPr>
    </w:p>
    <w:p w:rsidR="00000000" w:rsidRPr="00E31E00" w:rsidP="00E31E00">
      <w:pPr>
        <w:pStyle w:val="BodyText"/>
      </w:pPr>
      <w:r w:rsidRPr="00E31E00">
        <w:t>This may include those working for private outdoor adventure companies, volunteer organisations, not for profit organisations or government agencies.</w:t>
      </w:r>
    </w:p>
    <w:p w:rsidR="00000000" w:rsidRPr="00E31E00" w:rsidP="00E31E00">
      <w:pPr>
        <w:pStyle w:val="AllowPageBreak"/>
      </w:pPr>
    </w:p>
    <w:p w:rsidR="00000000" w:rsidRPr="00E31E00" w:rsidP="00E31E00">
      <w:pPr>
        <w:pStyle w:val="Heading1"/>
      </w:pPr>
      <w:bookmarkStart w:id="4" w:name="O_366744"/>
      <w:bookmarkEnd w:id="4"/>
      <w:r w:rsidRPr="00E31E00">
        <w:t>Licensing/Regulatory Information</w:t>
      </w:r>
    </w:p>
    <w:p w:rsidR="00000000" w:rsidRPr="00E31E00" w:rsidP="00E31E00">
      <w:pPr>
        <w:pStyle w:val="BodyText"/>
      </w:pPr>
      <w:r w:rsidRPr="00E31E00">
        <w:t>No licensing, regulatory or certification requirements a</w:t>
      </w:r>
      <w:r w:rsidRPr="00E31E00">
        <w:t>pply to this unit at the time of endorsement.</w:t>
      </w:r>
    </w:p>
    <w:p w:rsidR="00000000" w:rsidRPr="00E31E00" w:rsidP="00E31E00">
      <w:pPr>
        <w:pStyle w:val="AllowPageBreak"/>
      </w:pPr>
    </w:p>
    <w:p w:rsidR="00000000" w:rsidRPr="00E31E00" w:rsidP="00E31E00">
      <w:pPr>
        <w:pStyle w:val="Heading1"/>
      </w:pPr>
      <w:bookmarkStart w:id="5" w:name="O_366742"/>
      <w:bookmarkEnd w:id="5"/>
      <w:r w:rsidRPr="00E31E00">
        <w:t>Pre-Requisites</w:t>
      </w:r>
    </w:p>
    <w:p w:rsidR="00000000" w:rsidRPr="00E31E00" w:rsidP="00E31E00">
      <w:pPr>
        <w:pStyle w:val="BodyText"/>
      </w:pPr>
      <w:r w:rsidRPr="00E31E00">
        <w:t>Nil</w:t>
      </w:r>
    </w:p>
    <w:p w:rsidR="00000000" w:rsidRPr="00E31E00" w:rsidP="00E31E00">
      <w:pPr>
        <w:pStyle w:val="AllowPageBreak"/>
      </w:pPr>
    </w:p>
    <w:p w:rsidR="00000000" w:rsidRPr="00E31E00" w:rsidP="00E31E00">
      <w:pPr>
        <w:pStyle w:val="Heading1"/>
      </w:pPr>
      <w:bookmarkStart w:id="6" w:name="O_366747"/>
      <w:bookmarkEnd w:id="6"/>
      <w:r w:rsidRPr="00E31E00">
        <w:t>Employability Skills Information</w:t>
      </w:r>
    </w:p>
    <w:p w:rsidR="00000000" w:rsidRPr="00E31E00" w:rsidP="00E31E00">
      <w:pPr>
        <w:pStyle w:val="BodyText"/>
      </w:pPr>
      <w:r w:rsidRPr="00E31E00">
        <w:t>This unit contains employability skills.</w:t>
      </w:r>
    </w:p>
    <w:p w:rsidR="00000000" w:rsidRPr="00E31E00" w:rsidP="00E31E00">
      <w:pPr>
        <w:pStyle w:val="AllowPageBreak"/>
      </w:pPr>
    </w:p>
    <w:p w:rsidR="00000000" w:rsidRPr="00E31E00" w:rsidP="00E31E00">
      <w:pPr>
        <w:pStyle w:val="Heading1"/>
      </w:pPr>
      <w:bookmarkStart w:id="7" w:name="O_366748"/>
      <w:bookmarkEnd w:id="7"/>
      <w:r w:rsidRPr="00E31E00">
        <w:t>Elements and Performance Criteria Pre-Content</w:t>
      </w:r>
    </w:p>
    <w:p w:rsidR="00000000" w:rsidRPr="00E31E00" w:rsidP="00E31E00">
      <w:pPr>
        <w:pStyle w:val="Heading1"/>
      </w:pPr>
      <w:bookmarkStart w:id="8" w:name="O_366749"/>
      <w:bookmarkEnd w:id="8"/>
      <w:r w:rsidRPr="00E31E00">
        <w:t>Elements and Performance Criteria</w:t>
      </w:r>
    </w:p>
    <w:tbl>
      <w:tblPr>
        <w:tblW w:w="0" w:type="auto"/>
        <w:tblLayout w:type="fixed"/>
        <w:tblCellMar>
          <w:left w:w="62" w:type="dxa"/>
          <w:right w:w="62" w:type="dxa"/>
        </w:tblCellMar>
        <w:tblLook w:val="0000"/>
      </w:tblPr>
      <w:tblGrid>
        <w:gridCol w:w="2612"/>
        <w:gridCol w:w="5910"/>
      </w:tblGrid>
      <w:tr w:rsidTr="001F4D8A">
        <w:tblPrEx>
          <w:tblW w:w="0" w:type="auto"/>
          <w:tblLayout w:type="fixed"/>
          <w:tblCellMar>
            <w:left w:w="62" w:type="dxa"/>
            <w:right w:w="62" w:type="dxa"/>
          </w:tblCellMar>
          <w:tblLook w:val="0000"/>
        </w:tblPrEx>
        <w:trPr>
          <w:tblHeader/>
        </w:trPr>
        <w:tc>
          <w:tcPr>
            <w:tcW w:w="2612" w:type="dxa"/>
            <w:tcBorders>
              <w:top w:val="nil"/>
              <w:left w:val="nil"/>
              <w:bottom w:val="nil"/>
              <w:right w:val="nil"/>
            </w:tcBorders>
            <w:tcMar>
              <w:top w:w="0" w:type="dxa"/>
              <w:left w:w="62" w:type="dxa"/>
              <w:bottom w:w="0" w:type="dxa"/>
              <w:right w:w="62" w:type="dxa"/>
            </w:tcMar>
          </w:tcPr>
          <w:p w:rsidR="00000000" w:rsidRPr="00E31E00" w:rsidP="00E31E00">
            <w:pPr>
              <w:pStyle w:val="BodyText"/>
            </w:pPr>
            <w:r w:rsidRPr="00E31E00">
              <w:rPr>
                <w:rStyle w:val="SpecialBold"/>
              </w:rPr>
              <w:t>ELEMENT</w:t>
            </w:r>
          </w:p>
        </w:tc>
        <w:tc>
          <w:tcPr>
            <w:tcW w:w="5910"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SpecialBold"/>
              </w:rPr>
              <w:t>PERFORMANCE CRITERIA</w:t>
            </w:r>
          </w:p>
        </w:tc>
      </w:tr>
      <w:tr w:rsidTr="001F4D8A">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t>Elements describe the essential outcomes of a unit of competency.</w:t>
            </w:r>
          </w:p>
        </w:tc>
        <w:tc>
          <w:tcPr>
            <w:tcW w:w="5910"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t xml:space="preserve">Performance criteria describe the performance needed to demonstrate achievement of the element. Where bold italicised text is </w:t>
            </w:r>
            <w:r w:rsidRPr="00E31E00">
              <w:t>used, further information is detailed in the required skills and knowledge section and the range statement. Assessment of performance is to be consistent with the evidence guide.</w:t>
            </w:r>
          </w:p>
        </w:tc>
      </w:tr>
      <w:tr w:rsidTr="001F4D8A">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E31E00">
            <w:pPr>
              <w:pStyle w:val="List"/>
              <w:rPr>
                <w:lang w:val="en-NZ"/>
              </w:rPr>
            </w:pPr>
            <w:r w:rsidRPr="00E31E00">
              <w:t>1.</w:t>
            </w:r>
            <w:r w:rsidRPr="00E31E00">
              <w:tab/>
            </w:r>
            <w:r w:rsidRPr="00E31E00">
              <w:t>Identify interrelationships between the natural environment and human activity.</w:t>
            </w:r>
          </w:p>
        </w:tc>
        <w:tc>
          <w:tcPr>
            <w:tcW w:w="5910" w:type="dxa"/>
            <w:tcBorders>
              <w:top w:val="nil"/>
              <w:left w:val="nil"/>
              <w:bottom w:val="nil"/>
              <w:right w:val="nil"/>
            </w:tcBorders>
            <w:tcMar>
              <w:top w:w="0" w:type="dxa"/>
              <w:left w:w="62" w:type="dxa"/>
              <w:bottom w:w="0" w:type="dxa"/>
              <w:right w:w="62" w:type="dxa"/>
            </w:tcMar>
          </w:tcPr>
          <w:p w:rsidR="00000000" w:rsidRPr="00E31E00" w:rsidP="00E31E00">
            <w:pPr>
              <w:pStyle w:val="List2"/>
            </w:pPr>
            <w:r w:rsidRPr="00E31E00">
              <w:t>1.1.</w:t>
            </w:r>
            <w:r w:rsidRPr="00E31E00">
              <w:tab/>
              <w:t xml:space="preserve">Source information on </w:t>
            </w:r>
            <w:r w:rsidRPr="00E31E00">
              <w:rPr>
                <w:rStyle w:val="BoldandItalics"/>
              </w:rPr>
              <w:t>ecological systems</w:t>
            </w:r>
            <w:r w:rsidRPr="00E31E00">
              <w:t xml:space="preserve"> and their interrelationship to the activity setting.</w:t>
            </w:r>
          </w:p>
          <w:p w:rsidR="00000000" w:rsidRPr="00E31E00" w:rsidP="00E31E00">
            <w:pPr>
              <w:pStyle w:val="List2"/>
            </w:pPr>
            <w:r w:rsidRPr="00E31E00">
              <w:t>1.2.</w:t>
            </w:r>
            <w:r w:rsidRPr="00E31E00">
              <w:tab/>
              <w:t xml:space="preserve">Determine </w:t>
            </w:r>
            <w:r w:rsidRPr="00E31E00">
              <w:rPr>
                <w:rStyle w:val="BoldandItalics"/>
              </w:rPr>
              <w:t>human impact</w:t>
            </w:r>
            <w:r w:rsidRPr="00E31E00">
              <w:t xml:space="preserve"> of outdoor recreational activity on ecological sy</w:t>
            </w:r>
            <w:r w:rsidRPr="00E31E00">
              <w:t>stems and their interrelationships.</w:t>
            </w:r>
          </w:p>
          <w:p w:rsidR="00000000" w:rsidRPr="00E31E00" w:rsidP="00E31E00">
            <w:pPr>
              <w:pStyle w:val="List2"/>
            </w:pPr>
            <w:r w:rsidRPr="00E31E00">
              <w:t>1.3.</w:t>
            </w:r>
            <w:r w:rsidRPr="00E31E00">
              <w:tab/>
              <w:t xml:space="preserve">Consult with appropriate </w:t>
            </w:r>
            <w:r w:rsidRPr="00E31E00">
              <w:rPr>
                <w:rStyle w:val="BoldandItalics"/>
              </w:rPr>
              <w:t>authorities</w:t>
            </w:r>
            <w:r w:rsidRPr="00E31E00">
              <w:t xml:space="preserve"> to identify sensitive areas within the setting and aspects unique to it.</w:t>
            </w:r>
          </w:p>
          <w:p w:rsidR="00000000" w:rsidRPr="00E31E00" w:rsidP="00E31E00">
            <w:pPr>
              <w:pStyle w:val="List2"/>
            </w:pPr>
            <w:r w:rsidRPr="00E31E00">
              <w:t>1.4.</w:t>
            </w:r>
            <w:r w:rsidRPr="00E31E00">
              <w:tab/>
              <w:t xml:space="preserve">Liaise with </w:t>
            </w:r>
            <w:r w:rsidRPr="00E31E00">
              <w:rPr>
                <w:rStyle w:val="BoldandItalics"/>
              </w:rPr>
              <w:t>stakeholders</w:t>
            </w:r>
            <w:r w:rsidRPr="00E31E00">
              <w:t xml:space="preserve"> to identify </w:t>
            </w:r>
            <w:r w:rsidRPr="00E31E00">
              <w:rPr>
                <w:rStyle w:val="BoldandItalics"/>
              </w:rPr>
              <w:t>parameters of use</w:t>
            </w:r>
            <w:r w:rsidRPr="00E31E00">
              <w:t>.</w:t>
            </w:r>
          </w:p>
          <w:p w:rsidR="00000000" w:rsidP="00E31E00">
            <w:pPr>
              <w:pStyle w:val="List2"/>
              <w:rPr>
                <w:lang w:val="en-NZ"/>
              </w:rPr>
            </w:pPr>
            <w:r w:rsidRPr="00E31E00">
              <w:t>1.5.</w:t>
            </w:r>
            <w:r w:rsidRPr="00E31E00">
              <w:tab/>
              <w:t xml:space="preserve">Identify implications of parameters of </w:t>
            </w:r>
            <w:r w:rsidRPr="00E31E00">
              <w:t>use for planning of outdoor recreation activities within the setting.</w:t>
            </w:r>
          </w:p>
        </w:tc>
      </w:tr>
      <w:tr w:rsidTr="001F4D8A">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E31E00">
            <w:pPr>
              <w:pStyle w:val="List"/>
              <w:rPr>
                <w:lang w:val="en-NZ"/>
              </w:rPr>
            </w:pPr>
            <w:r w:rsidRPr="00E31E00">
              <w:t>2.</w:t>
            </w:r>
            <w:r w:rsidRPr="00E31E00">
              <w:tab/>
              <w:t>Prepare a minimal impact plan for the activity and setting.</w:t>
            </w:r>
          </w:p>
        </w:tc>
        <w:tc>
          <w:tcPr>
            <w:tcW w:w="5910" w:type="dxa"/>
            <w:tcBorders>
              <w:top w:val="nil"/>
              <w:left w:val="nil"/>
              <w:bottom w:val="nil"/>
              <w:right w:val="nil"/>
            </w:tcBorders>
            <w:tcMar>
              <w:top w:w="0" w:type="dxa"/>
              <w:left w:w="62" w:type="dxa"/>
              <w:bottom w:w="0" w:type="dxa"/>
              <w:right w:w="62" w:type="dxa"/>
            </w:tcMar>
          </w:tcPr>
          <w:p w:rsidR="00000000" w:rsidRPr="00E31E00" w:rsidP="00E31E00">
            <w:pPr>
              <w:pStyle w:val="List2"/>
            </w:pPr>
            <w:r w:rsidRPr="00E31E00">
              <w:t>2.1.</w:t>
            </w:r>
            <w:r w:rsidRPr="00E31E00">
              <w:tab/>
              <w:t xml:space="preserve">Analyse current environmental </w:t>
            </w:r>
            <w:r w:rsidRPr="00E31E00">
              <w:rPr>
                <w:rStyle w:val="BoldandItalics"/>
              </w:rPr>
              <w:t>management strategies</w:t>
            </w:r>
            <w:r w:rsidRPr="00E31E00">
              <w:t xml:space="preserve"> for the site implemented by resource managers.</w:t>
            </w:r>
          </w:p>
          <w:p w:rsidR="00000000" w:rsidRPr="00E31E00" w:rsidP="00E31E00">
            <w:pPr>
              <w:pStyle w:val="List2"/>
            </w:pPr>
            <w:r w:rsidRPr="00E31E00">
              <w:t>2.2.</w:t>
            </w:r>
            <w:r w:rsidRPr="00E31E00">
              <w:tab/>
              <w:t xml:space="preserve">Identify and </w:t>
            </w:r>
            <w:r w:rsidRPr="00E31E00">
              <w:t xml:space="preserve">assess the </w:t>
            </w:r>
            <w:r w:rsidRPr="00E31E00">
              <w:rPr>
                <w:rStyle w:val="BoldandItalics"/>
              </w:rPr>
              <w:t>characteristics of the setting</w:t>
            </w:r>
            <w:r w:rsidRPr="00E31E00">
              <w:t xml:space="preserve"> according to the proposed outdoor recreation activity.</w:t>
            </w:r>
          </w:p>
          <w:p w:rsidR="00000000" w:rsidRPr="00E31E00" w:rsidP="00E31E00">
            <w:pPr>
              <w:pStyle w:val="List2"/>
            </w:pPr>
            <w:r w:rsidRPr="00E31E00">
              <w:t>2.3.</w:t>
            </w:r>
            <w:r w:rsidRPr="00E31E00">
              <w:tab/>
              <w:t>Identify other uses of the setting, the relationship to current management strategies and the implications for offering appropriate recreation opportuniti</w:t>
            </w:r>
            <w:r w:rsidRPr="00E31E00">
              <w:t>es.</w:t>
            </w:r>
          </w:p>
          <w:p w:rsidR="00000000" w:rsidRPr="00E31E00" w:rsidP="00E31E00">
            <w:pPr>
              <w:pStyle w:val="List2"/>
            </w:pPr>
            <w:r w:rsidRPr="00E31E00">
              <w:t>2.4.</w:t>
            </w:r>
            <w:r w:rsidRPr="00E31E00">
              <w:tab/>
              <w:t xml:space="preserve">Identify </w:t>
            </w:r>
            <w:r w:rsidRPr="00E31E00">
              <w:rPr>
                <w:rStyle w:val="BoldandItalics"/>
              </w:rPr>
              <w:t>minimal impact practices</w:t>
            </w:r>
            <w:r w:rsidRPr="00E31E00">
              <w:t xml:space="preserve"> and procedures to reduce </w:t>
            </w:r>
            <w:r w:rsidRPr="00E31E00">
              <w:rPr>
                <w:rStyle w:val="BoldandItalics"/>
              </w:rPr>
              <w:t>impact on the natural environment</w:t>
            </w:r>
            <w:r w:rsidRPr="00E31E00">
              <w:t xml:space="preserve"> according to </w:t>
            </w:r>
            <w:r w:rsidRPr="00E31E00">
              <w:rPr>
                <w:rStyle w:val="BoldandItalics"/>
              </w:rPr>
              <w:t>relevant legislation</w:t>
            </w:r>
            <w:r w:rsidRPr="00E31E00">
              <w:t xml:space="preserve"> and </w:t>
            </w:r>
            <w:r w:rsidRPr="00E31E00">
              <w:rPr>
                <w:rStyle w:val="BoldandItalics"/>
              </w:rPr>
              <w:t>organisational minimal impact policies and procedures</w:t>
            </w:r>
            <w:r w:rsidRPr="00E31E00">
              <w:t>.</w:t>
            </w:r>
          </w:p>
          <w:p w:rsidR="00000000" w:rsidP="00E31E00">
            <w:pPr>
              <w:pStyle w:val="List2"/>
              <w:rPr>
                <w:lang w:val="en-NZ"/>
              </w:rPr>
            </w:pPr>
            <w:r w:rsidRPr="00E31E00">
              <w:t>2.5.</w:t>
            </w:r>
            <w:r w:rsidRPr="00E31E00">
              <w:tab/>
              <w:t xml:space="preserve">Develop and document a </w:t>
            </w:r>
            <w:r w:rsidRPr="00E31E00">
              <w:rPr>
                <w:rStyle w:val="BoldandItalics"/>
              </w:rPr>
              <w:t>minimal impact plan</w:t>
            </w:r>
            <w:r w:rsidRPr="00E31E00">
              <w:t xml:space="preserve"> for the activ</w:t>
            </w:r>
            <w:r w:rsidRPr="00E31E00">
              <w:t xml:space="preserve">ity according to relevant legislation and </w:t>
            </w:r>
            <w:r w:rsidRPr="00E31E00">
              <w:rPr>
                <w:rStyle w:val="BoldandItalics"/>
              </w:rPr>
              <w:t>resource management principles</w:t>
            </w:r>
            <w:r w:rsidRPr="00E31E00">
              <w:t xml:space="preserve"> for the setting.</w:t>
            </w:r>
          </w:p>
        </w:tc>
      </w:tr>
      <w:tr w:rsidTr="001F4D8A">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E31E00">
            <w:pPr>
              <w:pStyle w:val="List"/>
              <w:rPr>
                <w:lang w:val="en-NZ"/>
              </w:rPr>
            </w:pPr>
            <w:r w:rsidRPr="00E31E00">
              <w:t>3.</w:t>
            </w:r>
            <w:r w:rsidRPr="00E31E00">
              <w:tab/>
              <w:t>Implement and monitor minimal impact plan.</w:t>
            </w:r>
          </w:p>
        </w:tc>
        <w:tc>
          <w:tcPr>
            <w:tcW w:w="5910" w:type="dxa"/>
            <w:tcBorders>
              <w:top w:val="nil"/>
              <w:left w:val="nil"/>
              <w:bottom w:val="nil"/>
              <w:right w:val="nil"/>
            </w:tcBorders>
            <w:tcMar>
              <w:top w:w="0" w:type="dxa"/>
              <w:left w:w="62" w:type="dxa"/>
              <w:bottom w:w="0" w:type="dxa"/>
              <w:right w:w="62" w:type="dxa"/>
            </w:tcMar>
          </w:tcPr>
          <w:p w:rsidR="00000000" w:rsidRPr="00E31E00" w:rsidP="00E31E00">
            <w:pPr>
              <w:pStyle w:val="List2"/>
            </w:pPr>
            <w:r w:rsidRPr="00E31E00">
              <w:t>3.1.</w:t>
            </w:r>
            <w:r w:rsidRPr="00E31E00">
              <w:tab/>
              <w:t>Explain aims of minimal impact plan to activity participants.</w:t>
            </w:r>
          </w:p>
          <w:p w:rsidR="00000000" w:rsidRPr="00E31E00" w:rsidP="00E31E00">
            <w:pPr>
              <w:pStyle w:val="List2"/>
            </w:pPr>
            <w:r w:rsidRPr="00E31E00">
              <w:t>3.2.</w:t>
            </w:r>
            <w:r w:rsidRPr="00E31E00">
              <w:tab/>
              <w:t xml:space="preserve">Communicate </w:t>
            </w:r>
            <w:r w:rsidRPr="00E31E00">
              <w:rPr>
                <w:rStyle w:val="BoldandItalics"/>
              </w:rPr>
              <w:t>unique aspects</w:t>
            </w:r>
            <w:r w:rsidRPr="00E31E00">
              <w:t xml:space="preserve"> of the setting and s</w:t>
            </w:r>
            <w:r w:rsidRPr="00E31E00">
              <w:t>pecific impacts likely to occur during an activity to participants in the activity.</w:t>
            </w:r>
          </w:p>
          <w:p w:rsidR="00000000" w:rsidRPr="00E31E00" w:rsidP="00E31E00">
            <w:pPr>
              <w:pStyle w:val="List2"/>
            </w:pPr>
            <w:r w:rsidRPr="00E31E00">
              <w:t>3.3.</w:t>
            </w:r>
            <w:r w:rsidRPr="00E31E00">
              <w:tab/>
              <w:t>Conduct activities according to minimal impact plan, relevant legislation and organisational policies and procedures.</w:t>
            </w:r>
          </w:p>
          <w:p w:rsidR="00000000" w:rsidP="00E31E00">
            <w:pPr>
              <w:pStyle w:val="List2"/>
              <w:rPr>
                <w:lang w:val="en-NZ"/>
              </w:rPr>
            </w:pPr>
            <w:r w:rsidRPr="00E31E00">
              <w:t>3.4.</w:t>
            </w:r>
            <w:r w:rsidRPr="00E31E00">
              <w:tab/>
              <w:t>Monitor effectiveness of minimal impact plan</w:t>
            </w:r>
            <w:r w:rsidRPr="00E31E00">
              <w:t>.</w:t>
            </w:r>
          </w:p>
        </w:tc>
      </w:tr>
      <w:tr w:rsidTr="001F4D8A">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E31E00">
            <w:pPr>
              <w:pStyle w:val="List"/>
              <w:rPr>
                <w:lang w:val="en-NZ"/>
              </w:rPr>
            </w:pPr>
            <w:r w:rsidRPr="00E31E00">
              <w:t>4.</w:t>
            </w:r>
            <w:r w:rsidRPr="00E31E00">
              <w:tab/>
              <w:t>Evaluate minimal impact practices.</w:t>
            </w:r>
          </w:p>
        </w:tc>
        <w:tc>
          <w:tcPr>
            <w:tcW w:w="5910" w:type="dxa"/>
            <w:tcBorders>
              <w:top w:val="nil"/>
              <w:left w:val="nil"/>
              <w:bottom w:val="nil"/>
              <w:right w:val="nil"/>
            </w:tcBorders>
            <w:tcMar>
              <w:top w:w="0" w:type="dxa"/>
              <w:left w:w="62" w:type="dxa"/>
              <w:bottom w:w="0" w:type="dxa"/>
              <w:right w:w="62" w:type="dxa"/>
            </w:tcMar>
          </w:tcPr>
          <w:p w:rsidR="00000000" w:rsidRPr="00E31E00" w:rsidP="00E31E00">
            <w:pPr>
              <w:pStyle w:val="List2"/>
            </w:pPr>
            <w:r w:rsidRPr="00E31E00">
              <w:t>4.1.</w:t>
            </w:r>
            <w:r w:rsidRPr="00E31E00">
              <w:tab/>
              <w:t xml:space="preserve">Identify </w:t>
            </w:r>
            <w:r w:rsidRPr="00E31E00">
              <w:rPr>
                <w:rStyle w:val="BoldandItalics"/>
              </w:rPr>
              <w:t>techniques</w:t>
            </w:r>
            <w:r w:rsidRPr="00E31E00">
              <w:t xml:space="preserve"> to determine the nature and degree of impact.</w:t>
            </w:r>
          </w:p>
          <w:p w:rsidR="00000000" w:rsidRPr="00E31E00" w:rsidP="00E31E00">
            <w:pPr>
              <w:pStyle w:val="List2"/>
            </w:pPr>
            <w:r w:rsidRPr="00E31E00">
              <w:t>4.2.</w:t>
            </w:r>
            <w:r w:rsidRPr="00E31E00">
              <w:tab/>
              <w:t>Evaluate the effectiveness of personal minimal impact practices using basic techniques.</w:t>
            </w:r>
          </w:p>
          <w:p w:rsidR="00000000" w:rsidRPr="00E31E00" w:rsidP="00E31E00">
            <w:pPr>
              <w:pStyle w:val="List2"/>
            </w:pPr>
            <w:r w:rsidRPr="00E31E00">
              <w:t>4.3.</w:t>
            </w:r>
            <w:r w:rsidRPr="00E31E00">
              <w:tab/>
            </w:r>
            <w:r w:rsidRPr="00E31E00">
              <w:t>Modify impact reduction strategies, where necessary, after evaluation.</w:t>
            </w:r>
          </w:p>
        </w:tc>
      </w:tr>
    </w:tbl>
    <w:p w:rsidR="00000000" w:rsidRPr="00E31E00" w:rsidP="00E31E00">
      <w:pPr>
        <w:pStyle w:val="BodyText"/>
      </w:pPr>
    </w:p>
    <w:p w:rsidR="00000000" w:rsidRPr="00E31E00" w:rsidP="00E31E00">
      <w:pPr>
        <w:pStyle w:val="AllowPageBreak"/>
      </w:pPr>
    </w:p>
    <w:p w:rsidR="00000000" w:rsidRPr="00E31E00" w:rsidP="00E31E00">
      <w:pPr>
        <w:pStyle w:val="Heading1"/>
      </w:pPr>
      <w:bookmarkStart w:id="9" w:name="O_366740"/>
      <w:bookmarkEnd w:id="9"/>
      <w:r w:rsidRPr="00E31E00">
        <w:t>Required Skills and Knowledge</w:t>
      </w:r>
    </w:p>
    <w:tbl>
      <w:tblPr>
        <w:tblW w:w="0" w:type="auto"/>
        <w:tblLayout w:type="fixed"/>
        <w:tblCellMar>
          <w:left w:w="62" w:type="dxa"/>
          <w:right w:w="62" w:type="dxa"/>
        </w:tblCellMar>
        <w:tblLook w:val="0000"/>
      </w:tblPr>
      <w:tblGrid>
        <w:gridCol w:w="8522"/>
      </w:tblGrid>
      <w:tr w:rsidTr="001F4D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t>This section describes the skills and knowledge required for this unit.</w:t>
            </w:r>
          </w:p>
        </w:tc>
      </w:tr>
      <w:tr w:rsidTr="001F4D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SpecialBold"/>
              </w:rPr>
              <w:t>Required skills</w:t>
            </w:r>
          </w:p>
        </w:tc>
      </w:tr>
      <w:tr w:rsidTr="001F4D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communication and interpersonal skills to:</w:t>
            </w:r>
          </w:p>
          <w:p w:rsidR="00000000" w:rsidRPr="00E31E00" w:rsidP="00E31E00">
            <w:pPr>
              <w:pStyle w:val="ListBullet2"/>
            </w:pPr>
            <w:r w:rsidRPr="00E31E00">
              <w:t>consult with authorities, landowners and or custodians regarding strategies to minimise the impact of outdoor activities on specific environments and settings</w:t>
            </w:r>
          </w:p>
          <w:p w:rsidR="00000000" w:rsidRPr="00E31E00" w:rsidP="00E31E00">
            <w:pPr>
              <w:pStyle w:val="ListBullet2"/>
            </w:pPr>
            <w:r w:rsidRPr="00E31E00">
              <w:t>convey information to participants about participating in activities responsibly so that environm</w:t>
            </w:r>
            <w:r w:rsidRPr="00E31E00">
              <w:t>ental impact is minimised</w:t>
            </w:r>
          </w:p>
          <w:p w:rsidR="00000000" w:rsidRPr="00E31E00" w:rsidP="00E31E00">
            <w:pPr>
              <w:pStyle w:val="ListBullet"/>
            </w:pPr>
            <w:r w:rsidRPr="00E31E00">
              <w:t>problem-solving skills to:</w:t>
            </w:r>
          </w:p>
          <w:p w:rsidR="00000000" w:rsidRPr="00E31E00" w:rsidP="00E31E00">
            <w:pPr>
              <w:pStyle w:val="ListBullet2"/>
            </w:pPr>
            <w:r w:rsidRPr="00E31E00">
              <w:t xml:space="preserve">identify and match strategies for minimal environmental impact within an outdoor activity to a particular environmental setting </w:t>
            </w:r>
          </w:p>
          <w:p w:rsidR="00000000" w:rsidRPr="00E31E00" w:rsidP="00E31E00">
            <w:pPr>
              <w:pStyle w:val="ListBullet2"/>
            </w:pPr>
            <w:r w:rsidRPr="00E31E00">
              <w:t>develop sustainable solutions that meet the needs of all stakeholders</w:t>
            </w:r>
          </w:p>
          <w:p w:rsidR="00000000" w:rsidRPr="00E31E00" w:rsidP="00E31E00">
            <w:pPr>
              <w:pStyle w:val="ListBullet"/>
            </w:pPr>
            <w:r w:rsidRPr="00E31E00">
              <w:t>language and literacy skills to:</w:t>
            </w:r>
          </w:p>
          <w:p w:rsidR="00000000" w:rsidRPr="00E31E00" w:rsidP="00E31E00">
            <w:pPr>
              <w:pStyle w:val="ListBullet2"/>
            </w:pPr>
            <w:r w:rsidRPr="00E31E00">
              <w:t>read and analyse relevant legislation and organisational policies and procedures</w:t>
            </w:r>
          </w:p>
          <w:p w:rsidR="00000000" w:rsidRPr="00E31E00" w:rsidP="00E31E00">
            <w:pPr>
              <w:pStyle w:val="ListBullet2"/>
            </w:pPr>
            <w:r w:rsidRPr="00E31E00">
              <w:t xml:space="preserve">develop and document an environmental minimal impact plan </w:t>
            </w:r>
          </w:p>
          <w:p w:rsidR="00000000" w:rsidRPr="00E31E00" w:rsidP="00E31E00">
            <w:pPr>
              <w:pStyle w:val="ListBullet2"/>
            </w:pPr>
            <w:r w:rsidRPr="00E31E00">
              <w:t>source information on ecological systems</w:t>
            </w:r>
          </w:p>
          <w:p w:rsidR="00000000" w:rsidRPr="00E31E00" w:rsidP="00E31E00">
            <w:pPr>
              <w:pStyle w:val="ListBullet"/>
            </w:pPr>
            <w:r w:rsidRPr="00E31E00">
              <w:t>planning and organising skills to:</w:t>
            </w:r>
          </w:p>
          <w:p w:rsidR="00000000" w:rsidRPr="00E31E00" w:rsidP="00E31E00">
            <w:pPr>
              <w:pStyle w:val="ListBullet2"/>
            </w:pPr>
            <w:r w:rsidRPr="00E31E00">
              <w:t>plan</w:t>
            </w:r>
            <w:r w:rsidRPr="00E31E00">
              <w:t xml:space="preserve"> goals and strategies to achieve minimal environmental impact for an outdoor activity </w:t>
            </w:r>
          </w:p>
          <w:p w:rsidR="00000000" w:rsidP="00E31E00">
            <w:pPr>
              <w:pStyle w:val="ListBullet2"/>
              <w:rPr>
                <w:lang w:val="en-NZ"/>
              </w:rPr>
            </w:pPr>
            <w:r w:rsidRPr="00E31E00">
              <w:t>monitor and evaluate the outcomes of the plan.</w:t>
            </w:r>
          </w:p>
        </w:tc>
      </w:tr>
      <w:tr w:rsidTr="001F4D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SpecialBold"/>
              </w:rPr>
              <w:t>Required knowledge</w:t>
            </w:r>
          </w:p>
        </w:tc>
      </w:tr>
      <w:tr w:rsidTr="001F4D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 xml:space="preserve">legislation and organisational minimal impact policies and procedures relating to </w:t>
            </w:r>
            <w:r w:rsidRPr="00E31E00">
              <w:t>environmental protection and cultural and heritage protection for the activity area and location to enable outdoor recreation activities to be undertaken responsibly</w:t>
            </w:r>
          </w:p>
          <w:p w:rsidR="00000000" w:rsidRPr="00E31E00" w:rsidP="00E31E00">
            <w:pPr>
              <w:pStyle w:val="ListBullet"/>
            </w:pPr>
            <w:r w:rsidRPr="00E31E00">
              <w:t>area restrictions and resource management requirements to enable compliance during outdoor</w:t>
            </w:r>
            <w:r w:rsidRPr="00E31E00">
              <w:t xml:space="preserve"> recreation activities</w:t>
            </w:r>
          </w:p>
          <w:p w:rsidR="00000000" w:rsidRPr="00E31E00" w:rsidP="00E31E00">
            <w:pPr>
              <w:pStyle w:val="ListBullet"/>
            </w:pPr>
            <w:r w:rsidRPr="00E31E00">
              <w:t>biological systems, their interrelationships and terminology used in relation to these to enable understanding of potential causes and consequences of environmental impact</w:t>
            </w:r>
          </w:p>
          <w:p w:rsidR="00000000" w:rsidRPr="00E31E00" w:rsidP="00E31E00">
            <w:pPr>
              <w:pStyle w:val="ListBullet"/>
            </w:pPr>
            <w:r w:rsidRPr="00E31E00">
              <w:t>specific problems of fragile environments or threatened speci</w:t>
            </w:r>
            <w:r w:rsidRPr="00E31E00">
              <w:t>es to enable planning for minimal impact</w:t>
            </w:r>
          </w:p>
          <w:p w:rsidR="00000000" w:rsidRPr="00E31E00" w:rsidP="00E31E00">
            <w:pPr>
              <w:pStyle w:val="ListBullet"/>
            </w:pPr>
            <w:r w:rsidRPr="00E31E00">
              <w:t>environmental management practices used by resource management authorities to minimise impact and  factors affecting land management planning, such as limits or parameters of acceptable change to enable identificati</w:t>
            </w:r>
            <w:r w:rsidRPr="00E31E00">
              <w:t>on of appropriate strategies and development of appropriate minimal impact plan</w:t>
            </w:r>
          </w:p>
          <w:p w:rsidR="00000000" w:rsidRPr="00E31E00" w:rsidP="00E31E00">
            <w:pPr>
              <w:pStyle w:val="ListBullet"/>
            </w:pPr>
            <w:r w:rsidRPr="00E31E00">
              <w:t>cultural protocols for making contact and communicating with people and organisations to enable effective consultation in relation to any specific cultural requirements for sit</w:t>
            </w:r>
            <w:r w:rsidRPr="00E31E00">
              <w:t xml:space="preserve">e access and protection </w:t>
            </w:r>
          </w:p>
          <w:p w:rsidR="00000000" w:rsidRPr="00E31E00" w:rsidP="00E31E00">
            <w:pPr>
              <w:pStyle w:val="ListBullet"/>
            </w:pPr>
            <w:r w:rsidRPr="00E31E00">
              <w:t>roles and responsibilities of resource management agencies.</w:t>
            </w:r>
          </w:p>
        </w:tc>
      </w:tr>
    </w:tbl>
    <w:p w:rsidR="00000000" w:rsidRPr="00E31E00" w:rsidP="00E31E00">
      <w:pPr>
        <w:pStyle w:val="BodyText"/>
      </w:pPr>
    </w:p>
    <w:p w:rsidR="00000000" w:rsidRPr="00E31E00" w:rsidP="00E31E00">
      <w:pPr>
        <w:pStyle w:val="AllowPageBreak"/>
      </w:pPr>
    </w:p>
    <w:p w:rsidR="00000000" w:rsidRPr="00E31E00" w:rsidP="00E31E00">
      <w:pPr>
        <w:pStyle w:val="Heading1"/>
      </w:pPr>
      <w:bookmarkStart w:id="10" w:name="O_366746"/>
      <w:bookmarkEnd w:id="10"/>
      <w:r w:rsidRPr="00E31E00">
        <w:t>Evidence Guide</w:t>
      </w:r>
    </w:p>
    <w:tbl>
      <w:tblPr>
        <w:tblW w:w="9570" w:type="dxa"/>
        <w:tblLayout w:type="fixed"/>
        <w:tblCellMar>
          <w:left w:w="62" w:type="dxa"/>
          <w:right w:w="62" w:type="dxa"/>
        </w:tblCellMar>
        <w:tblLook w:val="0000"/>
      </w:tblPr>
      <w:tblGrid>
        <w:gridCol w:w="3908"/>
        <w:gridCol w:w="5662"/>
      </w:tblGrid>
      <w:tr w:rsidTr="001F4D8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t>The evidence guide provides advice on assessment and must be read in conjunction with the performance criteria, required skills and knowl</w:t>
            </w:r>
            <w:r w:rsidRPr="00E31E00">
              <w:t>edge, range statement and the Assessment Guidelines for the Training Package.</w:t>
            </w:r>
          </w:p>
        </w:tc>
      </w:tr>
      <w:tr w:rsidTr="001F4D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p>
        </w:tc>
      </w:tr>
      <w:tr w:rsidTr="001F4D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31E00" w:rsidP="00E31E00">
            <w:pPr>
              <w:pStyle w:val="BodyText"/>
            </w:pPr>
            <w:r w:rsidRPr="00E31E00">
              <w:t>Evidence of the following is essential:</w:t>
            </w:r>
          </w:p>
          <w:p w:rsidR="00000000" w:rsidRPr="00E31E00" w:rsidP="00E31E00">
            <w:pPr>
              <w:pStyle w:val="ListBullet"/>
            </w:pPr>
            <w:r w:rsidRPr="00E31E00">
              <w:t xml:space="preserve">plans outdoor recreation activities that balance the need to minimise environmental impact of recreational activities with appropriate activities and opportunities </w:t>
            </w:r>
          </w:p>
          <w:p w:rsidR="00000000" w:rsidRPr="00E31E00" w:rsidP="00E31E00">
            <w:pPr>
              <w:pStyle w:val="ListBullet"/>
            </w:pPr>
            <w:r w:rsidRPr="00E31E00">
              <w:t>applies contingency management techniques to deal with concerns over the degree of impact f</w:t>
            </w:r>
            <w:r w:rsidRPr="00E31E00">
              <w:t>ollowing recreational activities</w:t>
            </w:r>
          </w:p>
          <w:p w:rsidR="00000000" w:rsidP="00E31E00">
            <w:pPr>
              <w:pStyle w:val="ListBullet"/>
              <w:rPr>
                <w:lang w:val="en-NZ"/>
              </w:rPr>
            </w:pPr>
            <w:r w:rsidRPr="00E31E00">
              <w:t>adopts and models a responsible attitude towards the natural environment throughout activities.</w:t>
            </w:r>
          </w:p>
        </w:tc>
      </w:tr>
      <w:tr w:rsidTr="001F4D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31E00" w:rsidP="00E31E00">
            <w:pPr>
              <w:pStyle w:val="BodyText"/>
            </w:pPr>
            <w:r w:rsidRPr="00E31E00">
              <w:t>Assessment must ensure planning for minimal impact of outdoor activities by implementing environmental management strategies appropriate to local environments on sufficient occasions to demonstrate competency and consistency of performance.</w:t>
            </w:r>
          </w:p>
          <w:p w:rsidR="00000000" w:rsidRPr="00E31E00" w:rsidP="00E31E00">
            <w:pPr>
              <w:pStyle w:val="BodyText"/>
            </w:pPr>
            <w:r w:rsidRPr="00E31E00">
              <w:t>Assessment must</w:t>
            </w:r>
            <w:r w:rsidRPr="00E31E00">
              <w:t xml:space="preserve"> also ensure access to:</w:t>
            </w:r>
          </w:p>
          <w:p w:rsidR="00000000" w:rsidRPr="00E31E00" w:rsidP="00E31E00">
            <w:pPr>
              <w:pStyle w:val="ListBullet"/>
            </w:pPr>
            <w:r w:rsidRPr="00E31E00">
              <w:t>an outdoor environment or site with access to land management personnel, stakeholders and participants</w:t>
            </w:r>
          </w:p>
          <w:p w:rsidR="00000000" w:rsidP="00E31E00">
            <w:pPr>
              <w:pStyle w:val="ListBullet"/>
              <w:rPr>
                <w:lang w:val="en-NZ"/>
              </w:rPr>
            </w:pPr>
            <w:r w:rsidRPr="00E31E00">
              <w:t>documentation such as organisational minimal environmental impact procedures and practices and relevant environmental protection</w:t>
            </w:r>
            <w:r w:rsidRPr="00E31E00">
              <w:t xml:space="preserve"> legislation.</w:t>
            </w:r>
          </w:p>
        </w:tc>
      </w:tr>
      <w:tr w:rsidTr="001F4D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31E00" w:rsidP="00E31E00">
            <w:pPr>
              <w:pStyle w:val="BodyText"/>
            </w:pPr>
            <w:r w:rsidRPr="00E31E00">
              <w:t>A range of assessment methods should be used to assess practical skills and knowledge. The following examples are appropriate for this unit:</w:t>
            </w:r>
          </w:p>
          <w:p w:rsidR="00000000" w:rsidRPr="00E31E00" w:rsidP="00E31E00">
            <w:pPr>
              <w:pStyle w:val="ListBullet"/>
            </w:pPr>
            <w:r w:rsidRPr="00E31E00">
              <w:t>direct observation of the candidate's ability to implement minimal environment</w:t>
            </w:r>
            <w:r w:rsidRPr="00E31E00">
              <w:t>al practices while planning for an outdoor activity</w:t>
            </w:r>
          </w:p>
          <w:p w:rsidR="00000000" w:rsidRPr="00E31E00" w:rsidP="00E31E00">
            <w:pPr>
              <w:pStyle w:val="ListBullet"/>
            </w:pPr>
            <w:r w:rsidRPr="00E31E00">
              <w:t>oral and written questioning to assess knowledge of key environmental management practices to minimise activity impact appropriate to the locality or site of the outdoor activity</w:t>
            </w:r>
          </w:p>
          <w:p w:rsidR="00000000" w:rsidRPr="00E31E00" w:rsidP="00E31E00">
            <w:pPr>
              <w:pStyle w:val="ListBullet"/>
            </w:pPr>
            <w:r w:rsidRPr="00E31E00">
              <w:t xml:space="preserve">third-party reports from </w:t>
            </w:r>
            <w:r w:rsidRPr="00E31E00">
              <w:t>a supervisor detailing evidence of the candidate's planning and implementation of minimal environmental impact practices during an outdoor activity</w:t>
            </w:r>
          </w:p>
          <w:p w:rsidR="00000000" w:rsidRPr="00E31E00" w:rsidP="00E31E00">
            <w:pPr>
              <w:pStyle w:val="ListBullet"/>
            </w:pPr>
            <w:r w:rsidRPr="00E31E00">
              <w:t>a portfolio of evidence of minimal impact plans for specific activities and settings.</w:t>
            </w:r>
          </w:p>
          <w:p w:rsidR="00000000" w:rsidRPr="00E31E00" w:rsidP="00E31E00">
            <w:pPr>
              <w:pStyle w:val="BodyText"/>
            </w:pPr>
            <w:r w:rsidRPr="00E31E00">
              <w:t>Holistic assessment wi</w:t>
            </w:r>
            <w:r w:rsidRPr="00E31E00">
              <w:t>th other units relevant to the industry sector, workplace and job role is recommended, for example:</w:t>
            </w:r>
          </w:p>
          <w:p w:rsidR="00000000" w:rsidRPr="00E31E00" w:rsidP="00E31E00">
            <w:pPr>
              <w:pStyle w:val="ListBullet"/>
            </w:pPr>
            <w:r w:rsidRPr="00E31E00">
              <w:t>SISOODR302A Plan outdoor recreation activities.</w:t>
            </w:r>
          </w:p>
        </w:tc>
      </w:tr>
    </w:tbl>
    <w:p w:rsidR="00000000" w:rsidRPr="00E31E00" w:rsidP="00E31E00">
      <w:pPr>
        <w:pStyle w:val="BodyText"/>
      </w:pPr>
    </w:p>
    <w:p w:rsidR="00000000" w:rsidRPr="00E31E00" w:rsidP="00E31E00">
      <w:pPr>
        <w:pStyle w:val="AllowPageBreak"/>
      </w:pPr>
    </w:p>
    <w:p w:rsidR="00000000" w:rsidRPr="00E31E00" w:rsidP="00E31E00">
      <w:pPr>
        <w:pStyle w:val="Heading1"/>
      </w:pPr>
      <w:bookmarkStart w:id="11" w:name="O_366741"/>
      <w:bookmarkEnd w:id="11"/>
      <w:r w:rsidRPr="00E31E00">
        <w:t>Range Statement</w:t>
      </w:r>
    </w:p>
    <w:tbl>
      <w:tblPr>
        <w:tblW w:w="0" w:type="auto"/>
        <w:tblLayout w:type="fixed"/>
        <w:tblCellMar>
          <w:left w:w="62" w:type="dxa"/>
          <w:right w:w="62" w:type="dxa"/>
        </w:tblCellMar>
        <w:tblLook w:val="0000"/>
      </w:tblPr>
      <w:tblGrid>
        <w:gridCol w:w="3511"/>
        <w:gridCol w:w="5011"/>
      </w:tblGrid>
      <w:tr w:rsidTr="001F4D8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t>The range statement relates to the unit of competency as a whole. I</w:t>
            </w:r>
            <w:r w:rsidRPr="00E31E00">
              <w:t>t allows for different work environments and situations that may affect performance. Bold italicised wording, if used in the performance criteria, is detailed below. Essential operating conditions that may be present with training and assessment (depending</w:t>
            </w:r>
            <w:r w:rsidRPr="00E31E00">
              <w:t xml:space="preserve"> on the work situation, needs of the candidate, accessibility of the item, and local industry and regional contexts) may also be included.</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Ecological systems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marine</w:t>
            </w:r>
          </w:p>
          <w:p w:rsidR="00000000" w:rsidRPr="00E31E00" w:rsidP="00E31E00">
            <w:pPr>
              <w:pStyle w:val="ListBullet"/>
            </w:pPr>
            <w:r w:rsidRPr="00E31E00">
              <w:t>flora</w:t>
            </w:r>
          </w:p>
          <w:p w:rsidR="00000000" w:rsidRPr="00E31E00" w:rsidP="00E31E00">
            <w:pPr>
              <w:pStyle w:val="ListBullet"/>
            </w:pPr>
            <w:r w:rsidRPr="00E31E00">
              <w:t>fauna</w:t>
            </w:r>
          </w:p>
          <w:p w:rsidR="00000000" w:rsidRPr="00E31E00" w:rsidP="00E31E00">
            <w:pPr>
              <w:pStyle w:val="ListBullet"/>
            </w:pPr>
            <w:r w:rsidRPr="00E31E00">
              <w:t>wetlands</w:t>
            </w:r>
          </w:p>
          <w:p w:rsidR="00000000" w:rsidRPr="00E31E00" w:rsidP="00E31E00">
            <w:pPr>
              <w:pStyle w:val="ListBullet"/>
            </w:pPr>
            <w:r w:rsidRPr="00E31E00">
              <w:t>community</w:t>
            </w:r>
          </w:p>
          <w:p w:rsidR="00000000" w:rsidRPr="00E31E00" w:rsidP="00E31E00">
            <w:pPr>
              <w:pStyle w:val="ListBullet"/>
            </w:pPr>
            <w:r w:rsidRPr="00E31E00">
              <w:t>biosphere</w:t>
            </w:r>
          </w:p>
          <w:p w:rsidR="00000000" w:rsidRPr="00E31E00" w:rsidP="00E31E00">
            <w:pPr>
              <w:pStyle w:val="ListBullet"/>
            </w:pPr>
            <w:r w:rsidRPr="00E31E00">
              <w:t>cycles</w:t>
            </w:r>
          </w:p>
          <w:p w:rsidR="00000000" w:rsidP="00E31E00">
            <w:pPr>
              <w:pStyle w:val="ListBullet"/>
              <w:rPr>
                <w:lang w:val="en-NZ"/>
              </w:rPr>
            </w:pPr>
            <w:r w:rsidRPr="00E31E00">
              <w:t>food chains.</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Human impact</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introduced species</w:t>
            </w:r>
          </w:p>
          <w:p w:rsidR="00000000" w:rsidRPr="00E31E00" w:rsidP="00E31E00">
            <w:pPr>
              <w:pStyle w:val="ListBullet"/>
            </w:pPr>
            <w:r w:rsidRPr="00E31E00">
              <w:t>loss of habitat</w:t>
            </w:r>
          </w:p>
          <w:p w:rsidR="00000000" w:rsidRPr="00E31E00" w:rsidP="00E31E00">
            <w:pPr>
              <w:pStyle w:val="ListBullet"/>
            </w:pPr>
            <w:r w:rsidRPr="00E31E00">
              <w:t>removal of species</w:t>
            </w:r>
          </w:p>
          <w:p w:rsidR="00000000" w:rsidRPr="00E31E00" w:rsidP="00E31E00">
            <w:pPr>
              <w:pStyle w:val="ListBullet"/>
            </w:pPr>
            <w:r w:rsidRPr="00E31E00">
              <w:t>pollution</w:t>
            </w:r>
          </w:p>
          <w:p w:rsidR="00000000" w:rsidRPr="00E31E00" w:rsidP="00E31E00">
            <w:pPr>
              <w:pStyle w:val="ListBullet"/>
            </w:pPr>
            <w:r w:rsidRPr="00E31E00">
              <w:t>physical damage</w:t>
            </w:r>
          </w:p>
          <w:p w:rsidR="00000000" w:rsidRPr="00E31E00" w:rsidP="00E31E00">
            <w:pPr>
              <w:pStyle w:val="ListBullet"/>
            </w:pPr>
            <w:r w:rsidRPr="00E31E00">
              <w:t>alteration to the environment</w:t>
            </w:r>
          </w:p>
          <w:p w:rsidR="00000000" w:rsidRPr="00E31E00" w:rsidP="00E31E00">
            <w:pPr>
              <w:pStyle w:val="ListBullet"/>
            </w:pPr>
            <w:r w:rsidRPr="00E31E00">
              <w:t>noise</w:t>
            </w:r>
          </w:p>
          <w:p w:rsidR="00000000" w:rsidRPr="00E31E00" w:rsidP="00E31E00">
            <w:pPr>
              <w:pStyle w:val="ListBullet"/>
            </w:pPr>
            <w:r w:rsidRPr="00E31E00">
              <w:t>conflicts with other recreational users</w:t>
            </w:r>
          </w:p>
          <w:p w:rsidR="00000000" w:rsidRPr="00E31E00" w:rsidP="00E31E00">
            <w:pPr>
              <w:pStyle w:val="ListBullet"/>
            </w:pPr>
            <w:r w:rsidRPr="00E31E00">
              <w:t>damage to cultural heritage</w:t>
            </w:r>
          </w:p>
          <w:p w:rsidR="00000000" w:rsidP="00E31E00">
            <w:pPr>
              <w:pStyle w:val="ListBullet"/>
              <w:rPr>
                <w:lang w:val="en-NZ"/>
              </w:rPr>
            </w:pPr>
            <w:r w:rsidRPr="00E31E00">
              <w:t>crowding.</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Authorities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cultural custodians</w:t>
            </w:r>
          </w:p>
          <w:p w:rsidR="00000000" w:rsidP="00E31E00">
            <w:pPr>
              <w:pStyle w:val="ListBullet"/>
              <w:rPr>
                <w:lang w:val="en-NZ"/>
              </w:rPr>
            </w:pPr>
            <w:r w:rsidRPr="00E31E00">
              <w:t>local, state or federal  government agencies.</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Stakeholders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authorities</w:t>
            </w:r>
          </w:p>
          <w:p w:rsidR="00000000" w:rsidRPr="00E31E00" w:rsidP="00E31E00">
            <w:pPr>
              <w:pStyle w:val="ListBullet"/>
            </w:pPr>
            <w:r w:rsidRPr="00E31E00">
              <w:t>landowners and or custodians</w:t>
            </w:r>
          </w:p>
          <w:p w:rsidR="00000000" w:rsidRPr="00E31E00" w:rsidP="00E31E00">
            <w:pPr>
              <w:pStyle w:val="ListBullet"/>
            </w:pPr>
            <w:r w:rsidRPr="00E31E00">
              <w:t>relevant state and local government bodies</w:t>
            </w:r>
          </w:p>
          <w:p w:rsidR="00000000" w:rsidP="00E31E00">
            <w:pPr>
              <w:pStyle w:val="ListBullet"/>
              <w:rPr>
                <w:lang w:val="en-NZ"/>
              </w:rPr>
            </w:pPr>
            <w:r w:rsidRPr="00E31E00">
              <w:t>land managers.</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Parameters of use</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times and duration</w:t>
            </w:r>
          </w:p>
          <w:p w:rsidR="00000000" w:rsidRPr="00E31E00" w:rsidP="00E31E00">
            <w:pPr>
              <w:pStyle w:val="ListBullet"/>
            </w:pPr>
            <w:r w:rsidRPr="00E31E00">
              <w:t>number of users at any one time</w:t>
            </w:r>
          </w:p>
          <w:p w:rsidR="00000000" w:rsidRPr="00E31E00" w:rsidP="00E31E00">
            <w:pPr>
              <w:pStyle w:val="ListBullet"/>
            </w:pPr>
            <w:r w:rsidRPr="00E31E00">
              <w:t>type of activities permitted</w:t>
            </w:r>
          </w:p>
          <w:p w:rsidR="00000000" w:rsidP="00E31E00">
            <w:pPr>
              <w:pStyle w:val="ListBullet"/>
              <w:rPr>
                <w:lang w:val="en-NZ"/>
              </w:rPr>
            </w:pPr>
            <w:r w:rsidRPr="00E31E00">
              <w:t>restricted access.</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Management strategies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dispersal of use</w:t>
            </w:r>
          </w:p>
          <w:p w:rsidR="00000000" w:rsidRPr="00E31E00" w:rsidP="00E31E00">
            <w:pPr>
              <w:pStyle w:val="ListBullet"/>
            </w:pPr>
            <w:r w:rsidRPr="00E31E00">
              <w:t>concentration of use</w:t>
            </w:r>
          </w:p>
          <w:p w:rsidR="00000000" w:rsidRPr="00E31E00" w:rsidP="00E31E00">
            <w:pPr>
              <w:pStyle w:val="ListBullet"/>
            </w:pPr>
            <w:r w:rsidRPr="00E31E00">
              <w:t>site hardening or shielding</w:t>
            </w:r>
          </w:p>
          <w:p w:rsidR="00000000" w:rsidRPr="00E31E00" w:rsidP="00E31E00">
            <w:pPr>
              <w:pStyle w:val="ListBullet"/>
            </w:pPr>
            <w:r w:rsidRPr="00E31E00">
              <w:t>zoning</w:t>
            </w:r>
          </w:p>
          <w:p w:rsidR="00000000" w:rsidRPr="00E31E00" w:rsidP="00E31E00">
            <w:pPr>
              <w:pStyle w:val="ListBullet"/>
            </w:pPr>
            <w:r w:rsidRPr="00E31E00">
              <w:t>size limitations</w:t>
            </w:r>
          </w:p>
          <w:p w:rsidR="00000000" w:rsidRPr="00E31E00" w:rsidP="00E31E00">
            <w:pPr>
              <w:pStyle w:val="ListBullet"/>
            </w:pPr>
            <w:r w:rsidRPr="00E31E00">
              <w:t>noise restrictions</w:t>
            </w:r>
          </w:p>
          <w:p w:rsidR="00000000" w:rsidP="00E31E00">
            <w:pPr>
              <w:pStyle w:val="ListBullet"/>
              <w:rPr>
                <w:lang w:val="en-NZ"/>
              </w:rPr>
            </w:pPr>
            <w:r w:rsidRPr="00E31E00">
              <w:t>speed restrictions</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Characteristics of the setting</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biological</w:t>
            </w:r>
          </w:p>
          <w:p w:rsidR="00000000" w:rsidRPr="00E31E00" w:rsidP="00E31E00">
            <w:pPr>
              <w:pStyle w:val="ListBullet"/>
            </w:pPr>
            <w:r w:rsidRPr="00E31E00">
              <w:t>social</w:t>
            </w:r>
          </w:p>
          <w:p w:rsidR="00000000" w:rsidRPr="00E31E00" w:rsidP="00E31E00">
            <w:pPr>
              <w:pStyle w:val="ListBullet"/>
            </w:pPr>
            <w:r w:rsidRPr="00E31E00">
              <w:t>managerial</w:t>
            </w:r>
          </w:p>
          <w:p w:rsidR="00000000" w:rsidP="00E31E00">
            <w:pPr>
              <w:pStyle w:val="ListBullet"/>
              <w:rPr>
                <w:lang w:val="en-NZ"/>
              </w:rPr>
            </w:pPr>
            <w:r w:rsidRPr="00E31E00">
              <w:t>access regulations.</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Minimal impact practices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avoidance of sensitive areas</w:t>
            </w:r>
          </w:p>
          <w:p w:rsidR="00000000" w:rsidRPr="00E31E00" w:rsidP="00E31E00">
            <w:pPr>
              <w:pStyle w:val="ListBullet"/>
            </w:pPr>
            <w:r w:rsidRPr="00E31E00">
              <w:t>appropriate site and route selection</w:t>
            </w:r>
          </w:p>
          <w:p w:rsidR="00000000" w:rsidRPr="00E31E00" w:rsidP="00E31E00">
            <w:pPr>
              <w:pStyle w:val="ListBullet"/>
            </w:pPr>
            <w:r w:rsidRPr="00E31E00">
              <w:t>limited party size</w:t>
            </w:r>
          </w:p>
          <w:p w:rsidR="00000000" w:rsidRPr="00E31E00" w:rsidP="00E31E00">
            <w:pPr>
              <w:pStyle w:val="ListBullet"/>
            </w:pPr>
            <w:r w:rsidRPr="00E31E00">
              <w:t>removal of rubbish</w:t>
            </w:r>
          </w:p>
          <w:p w:rsidR="00000000" w:rsidRPr="00E31E00" w:rsidP="00E31E00">
            <w:pPr>
              <w:pStyle w:val="ListBullet"/>
            </w:pPr>
            <w:r w:rsidRPr="00E31E00">
              <w:t>appropriate sanitation practices</w:t>
            </w:r>
          </w:p>
          <w:p w:rsidR="00000000" w:rsidRPr="00E31E00" w:rsidP="00E31E00">
            <w:pPr>
              <w:pStyle w:val="ListBullet"/>
            </w:pPr>
            <w:r w:rsidRPr="00E31E00">
              <w:t>use of fuel stoves</w:t>
            </w:r>
          </w:p>
          <w:p w:rsidR="00000000" w:rsidRPr="00E31E00" w:rsidP="00E31E00">
            <w:pPr>
              <w:pStyle w:val="ListBullet"/>
            </w:pPr>
            <w:r w:rsidRPr="00E31E00">
              <w:t>use of low impact equipment</w:t>
            </w:r>
          </w:p>
          <w:p w:rsidR="00000000" w:rsidRPr="00E31E00" w:rsidP="00E31E00">
            <w:pPr>
              <w:pStyle w:val="ListBullet"/>
            </w:pPr>
            <w:r w:rsidRPr="00E31E00">
              <w:t>keeping to marked tracks or routes</w:t>
            </w:r>
          </w:p>
          <w:p w:rsidR="00000000" w:rsidRPr="00E31E00" w:rsidP="00E31E00">
            <w:pPr>
              <w:pStyle w:val="ListBullet"/>
            </w:pPr>
            <w:r w:rsidRPr="00E31E00">
              <w:t>appropriate washing procedures</w:t>
            </w:r>
          </w:p>
          <w:p w:rsidR="00000000" w:rsidRPr="00E31E00" w:rsidP="00E31E00">
            <w:pPr>
              <w:pStyle w:val="ListBullet"/>
            </w:pPr>
            <w:r w:rsidRPr="00E31E00">
              <w:t>respect and protection of heritage and cultural sites</w:t>
            </w:r>
          </w:p>
          <w:p w:rsidR="00000000" w:rsidP="00E31E00">
            <w:pPr>
              <w:pStyle w:val="ListBullet"/>
              <w:rPr>
                <w:lang w:val="en-NZ"/>
              </w:rPr>
            </w:pPr>
            <w:r w:rsidRPr="00E31E00">
              <w:t>campfire management and rehabilitation.</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Impact on the natural environment</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soil</w:t>
            </w:r>
          </w:p>
          <w:p w:rsidR="00000000" w:rsidRPr="00E31E00" w:rsidP="00E31E00">
            <w:pPr>
              <w:pStyle w:val="ListBullet"/>
            </w:pPr>
            <w:r w:rsidRPr="00E31E00">
              <w:t>plants</w:t>
            </w:r>
          </w:p>
          <w:p w:rsidR="00000000" w:rsidRPr="00E31E00" w:rsidP="00E31E00">
            <w:pPr>
              <w:pStyle w:val="ListBullet"/>
            </w:pPr>
            <w:r w:rsidRPr="00E31E00">
              <w:t>water</w:t>
            </w:r>
          </w:p>
          <w:p w:rsidR="00000000" w:rsidRPr="00E31E00" w:rsidP="00E31E00">
            <w:pPr>
              <w:pStyle w:val="ListBullet"/>
            </w:pPr>
            <w:r w:rsidRPr="00E31E00">
              <w:t>geology</w:t>
            </w:r>
          </w:p>
          <w:p w:rsidR="00000000" w:rsidP="00E31E00">
            <w:pPr>
              <w:pStyle w:val="ListBullet"/>
              <w:rPr>
                <w:lang w:val="en-NZ"/>
              </w:rPr>
            </w:pPr>
            <w:r w:rsidRPr="00E31E00">
              <w:t>wildlife.</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Relevant legislation</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occupational health and safety</w:t>
            </w:r>
          </w:p>
          <w:p w:rsidR="00000000" w:rsidRPr="00E31E00" w:rsidP="00E31E00">
            <w:pPr>
              <w:pStyle w:val="ListBullet"/>
            </w:pPr>
            <w:r w:rsidRPr="00E31E00">
              <w:t xml:space="preserve">permits or permission for access </w:t>
            </w:r>
          </w:p>
          <w:p w:rsidR="00000000" w:rsidRPr="00E31E00" w:rsidP="00E31E00">
            <w:pPr>
              <w:pStyle w:val="ListBullet"/>
            </w:pPr>
            <w:r w:rsidRPr="00E31E00">
              <w:t>environmental regulations</w:t>
            </w:r>
          </w:p>
          <w:p w:rsidR="00000000" w:rsidP="00E31E00">
            <w:pPr>
              <w:pStyle w:val="ListBullet"/>
              <w:rPr>
                <w:lang w:val="en-NZ"/>
              </w:rPr>
            </w:pPr>
            <w:r w:rsidRPr="00E31E00">
              <w:t>marine regulations.</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Organisational minimal impact policies and procedures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restricting access</w:t>
            </w:r>
          </w:p>
          <w:p w:rsidR="00000000" w:rsidRPr="00E31E00" w:rsidP="00E31E00">
            <w:pPr>
              <w:pStyle w:val="ListBullet"/>
            </w:pPr>
            <w:r w:rsidRPr="00E31E00">
              <w:t>limiting group size</w:t>
            </w:r>
          </w:p>
          <w:p w:rsidR="00000000" w:rsidRPr="00E31E00" w:rsidP="00E31E00">
            <w:pPr>
              <w:pStyle w:val="ListBullet"/>
            </w:pPr>
            <w:r w:rsidRPr="00E31E00">
              <w:t>seasonal restrictions</w:t>
            </w:r>
          </w:p>
          <w:p w:rsidR="00000000" w:rsidRPr="00E31E00" w:rsidP="00E31E00">
            <w:pPr>
              <w:pStyle w:val="ListBullet"/>
            </w:pPr>
            <w:r w:rsidRPr="00E31E00">
              <w:t>use of permits</w:t>
            </w:r>
          </w:p>
          <w:p w:rsidR="00000000" w:rsidRPr="00E31E00" w:rsidP="00E31E00">
            <w:pPr>
              <w:pStyle w:val="ListBullet"/>
            </w:pPr>
            <w:r w:rsidRPr="00E31E00">
              <w:t>protocols for consulting stakeholders</w:t>
            </w:r>
          </w:p>
          <w:p w:rsidR="00000000" w:rsidRPr="00E31E00" w:rsidP="00E31E00">
            <w:pPr>
              <w:pStyle w:val="ListBullet"/>
            </w:pPr>
            <w:r w:rsidRPr="00E31E00">
              <w:t>codes of Ethics and Conduct</w:t>
            </w:r>
          </w:p>
          <w:p w:rsidR="00000000" w:rsidP="00E31E00">
            <w:pPr>
              <w:pStyle w:val="ListBullet"/>
              <w:rPr>
                <w:lang w:val="en-NZ"/>
              </w:rPr>
            </w:pPr>
            <w:r w:rsidRPr="00E31E00">
              <w:t>heritage and cultural site protocols and guidelines.</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Minimal impact plan</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activity aims to achieve minimal impact</w:t>
            </w:r>
          </w:p>
          <w:p w:rsidR="00000000" w:rsidP="00E31E00">
            <w:pPr>
              <w:pStyle w:val="ListBullet"/>
              <w:rPr>
                <w:lang w:val="en-NZ"/>
              </w:rPr>
            </w:pPr>
            <w:r w:rsidRPr="00E31E00">
              <w:t>management strategies to achieve minimal impact.</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Resource management principles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economic</w:t>
            </w:r>
          </w:p>
          <w:p w:rsidR="00000000" w:rsidRPr="00E31E00" w:rsidP="00E31E00">
            <w:pPr>
              <w:pStyle w:val="ListBullet"/>
            </w:pPr>
            <w:r w:rsidRPr="00E31E00">
              <w:t>environmental</w:t>
            </w:r>
          </w:p>
          <w:p w:rsidR="00000000" w:rsidP="00E31E00">
            <w:pPr>
              <w:pStyle w:val="ListBullet"/>
              <w:rPr>
                <w:lang w:val="en-NZ"/>
              </w:rPr>
            </w:pPr>
            <w:r w:rsidRPr="00E31E00">
              <w:t>social.</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Unique aspects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caves</w:t>
            </w:r>
          </w:p>
          <w:p w:rsidR="00000000" w:rsidRPr="00E31E00" w:rsidP="00E31E00">
            <w:pPr>
              <w:pStyle w:val="ListBullet"/>
            </w:pPr>
            <w:r w:rsidRPr="00E31E00">
              <w:t>archaeological, heritage and cultural sites</w:t>
            </w:r>
          </w:p>
          <w:p w:rsidR="00000000" w:rsidRPr="00E31E00" w:rsidP="00E31E00">
            <w:pPr>
              <w:pStyle w:val="ListBullet"/>
            </w:pPr>
            <w:r w:rsidRPr="00E31E00">
              <w:t>local traditions</w:t>
            </w:r>
          </w:p>
          <w:p w:rsidR="00000000" w:rsidRPr="00E31E00" w:rsidP="00E31E00">
            <w:pPr>
              <w:pStyle w:val="ListBullet"/>
            </w:pPr>
            <w:r w:rsidRPr="00E31E00">
              <w:t>protected areas</w:t>
            </w:r>
          </w:p>
          <w:p w:rsidR="00000000" w:rsidRPr="00E31E00" w:rsidP="00E31E00">
            <w:pPr>
              <w:pStyle w:val="ListBullet"/>
            </w:pPr>
            <w:r w:rsidRPr="00E31E00">
              <w:t>delicate or fragile formations and strata</w:t>
            </w:r>
          </w:p>
          <w:p w:rsidR="00000000" w:rsidP="00E31E00">
            <w:pPr>
              <w:pStyle w:val="ListBullet"/>
              <w:rPr>
                <w:lang w:val="en-NZ"/>
              </w:rPr>
            </w:pPr>
            <w:r w:rsidRPr="00E31E00">
              <w:t>flora and fauna with restricted distribution.</w:t>
            </w:r>
          </w:p>
        </w:tc>
      </w:tr>
      <w:tr w:rsidTr="001F4D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31E00">
            <w:pPr>
              <w:pStyle w:val="BodyText"/>
              <w:rPr>
                <w:lang w:val="en-NZ"/>
              </w:rPr>
            </w:pPr>
            <w:r w:rsidRPr="00E31E00">
              <w:rPr>
                <w:rStyle w:val="BoldandItalics"/>
              </w:rPr>
              <w:t>Techniques</w:t>
            </w:r>
            <w:r w:rsidRPr="00E31E00">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31E00" w:rsidP="00E31E00">
            <w:pPr>
              <w:pStyle w:val="ListBullet"/>
            </w:pPr>
            <w:r w:rsidRPr="00E31E00">
              <w:t>identifying the extent or spatial scale of the impact</w:t>
            </w:r>
          </w:p>
          <w:p w:rsidR="00000000" w:rsidRPr="00E31E00" w:rsidP="00E31E00">
            <w:pPr>
              <w:pStyle w:val="ListBullet"/>
            </w:pPr>
            <w:r w:rsidRPr="00E31E00">
              <w:t>identifying intensity or severity of the impact</w:t>
            </w:r>
          </w:p>
          <w:p w:rsidR="00000000" w:rsidRPr="00E31E00" w:rsidP="00E31E00">
            <w:pPr>
              <w:pStyle w:val="ListBullet"/>
            </w:pPr>
            <w:r w:rsidRPr="00E31E00">
              <w:t>identif</w:t>
            </w:r>
            <w:r w:rsidRPr="00E31E00">
              <w:t>ying duration of the impact</w:t>
            </w:r>
          </w:p>
          <w:p w:rsidR="00000000" w:rsidRPr="00E31E00" w:rsidP="00E31E00">
            <w:pPr>
              <w:pStyle w:val="ListBullet"/>
            </w:pPr>
            <w:r w:rsidRPr="00E31E00">
              <w:t>gauging stakeholder feedback or concerns.</w:t>
            </w:r>
          </w:p>
        </w:tc>
      </w:tr>
    </w:tbl>
    <w:p w:rsidR="00000000" w:rsidRPr="00E31E00" w:rsidP="00E31E00">
      <w:pPr>
        <w:pStyle w:val="BodyText"/>
      </w:pPr>
    </w:p>
    <w:p w:rsidR="00000000" w:rsidRPr="00E31E00" w:rsidP="00E31E00">
      <w:pPr>
        <w:pStyle w:val="AllowPageBreak"/>
      </w:pPr>
    </w:p>
    <w:p w:rsidR="00000000" w:rsidRPr="00E31E00" w:rsidP="00E31E00">
      <w:pPr>
        <w:pStyle w:val="Heading1"/>
      </w:pPr>
      <w:bookmarkStart w:id="12" w:name="O_366738"/>
      <w:bookmarkEnd w:id="12"/>
      <w:r w:rsidRPr="00E31E00">
        <w:t>Unit Sector(s)</w:t>
      </w:r>
    </w:p>
    <w:p w:rsidR="00000000" w:rsidRPr="00E31E00" w:rsidP="00E31E00">
      <w:pPr>
        <w:pStyle w:val="BodyText"/>
      </w:pPr>
      <w:r w:rsidRPr="00E31E00">
        <w:t>Outdoor Recreation</w:t>
      </w:r>
    </w:p>
    <w:p w:rsidR="00000000" w:rsidRPr="00E31E00" w:rsidP="00E31E00">
      <w:pPr>
        <w:pStyle w:val="AllowPageBreak"/>
      </w:pPr>
    </w:p>
    <w:p w:rsidR="00000000" w:rsidRPr="00E31E00" w:rsidP="00E31E00">
      <w:pPr>
        <w:pStyle w:val="Heading1"/>
      </w:pPr>
      <w:bookmarkStart w:id="13" w:name="O_389839"/>
      <w:bookmarkEnd w:id="13"/>
      <w:r w:rsidRPr="00E31E00">
        <w:t>Competency Field</w:t>
      </w:r>
    </w:p>
    <w:p w:rsidR="00000000" w:rsidRPr="00E31E00" w:rsidP="00E31E00">
      <w:pPr>
        <w:pStyle w:val="BodyText"/>
      </w:pPr>
      <w:r w:rsidRPr="00E31E00">
        <w:t>Field Operations</w:t>
      </w:r>
    </w:p>
    <w:p w:rsidR="00000000" w:rsidRPr="00E31E00" w:rsidP="00E31E00"/>
    <w:sectPr w:rsidSect="00E31E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D8A" w:rsidP="001F4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8A" w:rsidP="00E31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4D8A" w:rsidP="00E31E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F4D8A" w:rsidP="00E31E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D8A" w:rsidP="001F4D8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8A" w:rsidP="00E31E00">
    <w:pPr>
      <w:pStyle w:val="Header"/>
      <w:framePr w:wrap="around"/>
    </w:pPr>
    <w:r>
      <w:fldChar w:fldCharType="begin"/>
    </w:r>
    <w:r>
      <w:instrText xml:space="preserve"> TITLE   \* MERGEFORMAT </w:instrText>
    </w:r>
    <w:r>
      <w:fldChar w:fldCharType="separate"/>
    </w:r>
    <w:r>
      <w:t>SISOOPS304A Plan for minimal environmental impact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4D8A" w:rsidP="00E31E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8F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423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4D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E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1E00"/>
    <w:pPr>
      <w:spacing w:before="360" w:after="60"/>
      <w:outlineLvl w:val="0"/>
    </w:pPr>
    <w:rPr>
      <w:sz w:val="32"/>
    </w:rPr>
  </w:style>
  <w:style w:type="paragraph" w:styleId="Heading2">
    <w:name w:val="heading 2"/>
    <w:basedOn w:val="HeadingBase"/>
    <w:next w:val="BodyText"/>
    <w:link w:val="Heading2Char"/>
    <w:qFormat/>
    <w:rsid w:val="00E31E00"/>
    <w:pPr>
      <w:keepLines/>
      <w:spacing w:before="240" w:after="120"/>
      <w:outlineLvl w:val="1"/>
    </w:pPr>
    <w:rPr>
      <w:sz w:val="28"/>
      <w:szCs w:val="40"/>
    </w:rPr>
  </w:style>
  <w:style w:type="paragraph" w:styleId="Heading3">
    <w:name w:val="heading 3"/>
    <w:basedOn w:val="HeadingBase"/>
    <w:next w:val="BodyText"/>
    <w:link w:val="Heading3Char"/>
    <w:qFormat/>
    <w:rsid w:val="00E31E00"/>
    <w:pPr>
      <w:spacing w:before="180" w:after="120"/>
      <w:outlineLvl w:val="2"/>
    </w:pPr>
    <w:rPr>
      <w:spacing w:val="-10"/>
      <w:kern w:val="32"/>
    </w:rPr>
  </w:style>
  <w:style w:type="paragraph" w:styleId="Heading4">
    <w:name w:val="heading 4"/>
    <w:basedOn w:val="HeadingBase"/>
    <w:next w:val="BodyText"/>
    <w:link w:val="Heading4Char"/>
    <w:qFormat/>
    <w:rsid w:val="00E31E00"/>
    <w:pPr>
      <w:spacing w:before="160" w:after="120"/>
      <w:outlineLvl w:val="3"/>
    </w:pPr>
    <w:rPr>
      <w:sz w:val="22"/>
    </w:rPr>
  </w:style>
  <w:style w:type="paragraph" w:styleId="Heading5">
    <w:name w:val="heading 5"/>
    <w:basedOn w:val="HeadingBase"/>
    <w:next w:val="Normal"/>
    <w:link w:val="Heading5Char"/>
    <w:qFormat/>
    <w:rsid w:val="00E31E00"/>
    <w:pPr>
      <w:spacing w:before="80"/>
      <w:outlineLvl w:val="4"/>
    </w:pPr>
    <w:rPr>
      <w:color w:val="918585"/>
      <w:sz w:val="20"/>
    </w:rPr>
  </w:style>
  <w:style w:type="paragraph" w:styleId="Heading6">
    <w:name w:val="heading 6"/>
    <w:basedOn w:val="HeadingBase"/>
    <w:next w:val="Normal"/>
    <w:link w:val="Heading6Char"/>
    <w:qFormat/>
    <w:rsid w:val="00E31E00"/>
    <w:pPr>
      <w:spacing w:before="60"/>
      <w:outlineLvl w:val="5"/>
    </w:pPr>
    <w:rPr>
      <w:color w:val="918585"/>
      <w:sz w:val="20"/>
    </w:rPr>
  </w:style>
  <w:style w:type="paragraph" w:styleId="Heading7">
    <w:name w:val="heading 7"/>
    <w:basedOn w:val="Normal"/>
    <w:next w:val="Normal"/>
    <w:link w:val="Heading7Char"/>
    <w:qFormat/>
    <w:rsid w:val="00E31E00"/>
    <w:pPr>
      <w:ind w:left="720"/>
      <w:outlineLvl w:val="6"/>
    </w:pPr>
    <w:rPr>
      <w:i/>
    </w:rPr>
  </w:style>
  <w:style w:type="paragraph" w:styleId="Heading8">
    <w:name w:val="heading 8"/>
    <w:basedOn w:val="Normal"/>
    <w:next w:val="Normal"/>
    <w:link w:val="Heading8Char"/>
    <w:qFormat/>
    <w:rsid w:val="00E31E00"/>
    <w:pPr>
      <w:ind w:left="720"/>
      <w:outlineLvl w:val="7"/>
    </w:pPr>
    <w:rPr>
      <w:i/>
    </w:rPr>
  </w:style>
  <w:style w:type="paragraph" w:styleId="Heading9">
    <w:name w:val="heading 9"/>
    <w:basedOn w:val="Normal"/>
    <w:next w:val="Normal"/>
    <w:link w:val="Heading9Char"/>
    <w:qFormat/>
    <w:rsid w:val="00E31E00"/>
    <w:pPr>
      <w:ind w:left="720"/>
      <w:outlineLvl w:val="8"/>
    </w:pPr>
    <w:rPr>
      <w:i/>
    </w:rPr>
  </w:style>
  <w:style w:type="character" w:default="1" w:styleId="DefaultParagraphFont">
    <w:name w:val="Default Paragraph Font"/>
    <w:uiPriority w:val="1"/>
    <w:unhideWhenUsed/>
    <w:rsid w:val="00E31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1E00"/>
  </w:style>
  <w:style w:type="character" w:customStyle="1" w:styleId="Heading1Char">
    <w:name w:val="Heading 1 Char"/>
    <w:basedOn w:val="DefaultParagraphFont"/>
    <w:link w:val="Heading1"/>
    <w:rsid w:val="00E31E00"/>
    <w:rPr>
      <w:rFonts w:ascii="Times New Roman" w:eastAsia="Times New Roman" w:hAnsi="Times New Roman" w:cs="Times New Roman"/>
      <w:b/>
      <w:sz w:val="32"/>
      <w:szCs w:val="20"/>
      <w:lang w:eastAsia="en-US"/>
    </w:rPr>
  </w:style>
  <w:style w:type="paragraph" w:styleId="BodyText">
    <w:name w:val="Body Text"/>
    <w:basedOn w:val="Normal"/>
    <w:link w:val="BodyTextChar"/>
    <w:rsid w:val="00E31E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1E00"/>
    <w:rPr>
      <w:rFonts w:ascii="Times New Roman" w:eastAsia="Times New Roman" w:hAnsi="Times New Roman" w:cs="Times New Roman"/>
      <w:sz w:val="24"/>
      <w:lang w:val="en-US" w:eastAsia="en-US"/>
    </w:rPr>
  </w:style>
  <w:style w:type="paragraph" w:styleId="Footer">
    <w:name w:val="footer"/>
    <w:basedOn w:val="Normal"/>
    <w:link w:val="FooterChar"/>
    <w:rsid w:val="00E31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1E00"/>
    <w:rPr>
      <w:rFonts w:ascii="Times New Roman" w:eastAsia="Times New Roman" w:hAnsi="Times New Roman" w:cs="Times New Roman"/>
      <w:sz w:val="16"/>
      <w:lang w:val="en-US" w:eastAsia="en-US"/>
    </w:rPr>
  </w:style>
  <w:style w:type="paragraph" w:styleId="List">
    <w:name w:val="List"/>
    <w:basedOn w:val="BodyText"/>
    <w:next w:val="BodyText"/>
    <w:rsid w:val="00E31E00"/>
    <w:pPr>
      <w:tabs>
        <w:tab w:val="left" w:pos="340"/>
      </w:tabs>
      <w:spacing w:before="60" w:after="60"/>
      <w:ind w:left="340" w:hanging="340"/>
    </w:pPr>
  </w:style>
  <w:style w:type="paragraph" w:styleId="ListBullet">
    <w:name w:val="List Bullet"/>
    <w:basedOn w:val="List"/>
    <w:rsid w:val="00E31E00"/>
    <w:pPr>
      <w:numPr>
        <w:numId w:val="13"/>
      </w:numPr>
      <w:tabs>
        <w:tab w:val="clear" w:pos="340"/>
      </w:tabs>
      <w:spacing w:before="40" w:after="40"/>
    </w:pPr>
  </w:style>
  <w:style w:type="character" w:customStyle="1" w:styleId="SpecialBold">
    <w:name w:val="Special Bold"/>
    <w:basedOn w:val="DefaultParagraphFont"/>
    <w:rsid w:val="00E31E00"/>
    <w:rPr>
      <w:b/>
      <w:spacing w:val="0"/>
    </w:rPr>
  </w:style>
  <w:style w:type="paragraph" w:styleId="ListBullet2">
    <w:name w:val="List Bullet 2"/>
    <w:basedOn w:val="List2"/>
    <w:rsid w:val="00E31E00"/>
    <w:pPr>
      <w:numPr>
        <w:numId w:val="14"/>
      </w:numPr>
      <w:tabs>
        <w:tab w:val="clear" w:pos="680"/>
      </w:tabs>
    </w:pPr>
  </w:style>
  <w:style w:type="paragraph" w:styleId="Header">
    <w:name w:val="header"/>
    <w:basedOn w:val="Normal"/>
    <w:link w:val="HeaderChar"/>
    <w:rsid w:val="00E31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1E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1E00"/>
    <w:pPr>
      <w:spacing w:before="240" w:after="120"/>
      <w:outlineLvl w:val="0"/>
    </w:pPr>
    <w:rPr>
      <w:rFonts w:ascii="Times New Roman" w:hAnsi="Times New Roman"/>
      <w:b/>
      <w:sz w:val="28"/>
    </w:rPr>
  </w:style>
  <w:style w:type="paragraph" w:customStyle="1" w:styleId="AllowPageBreak">
    <w:name w:val="AllowPageBreak"/>
    <w:rsid w:val="00E31E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1E00"/>
    <w:pPr>
      <w:tabs>
        <w:tab w:val="left" w:pos="680"/>
      </w:tabs>
      <w:spacing w:before="60" w:after="60"/>
      <w:ind w:left="680" w:hanging="340"/>
    </w:pPr>
  </w:style>
  <w:style w:type="character" w:customStyle="1" w:styleId="BoldandItalics">
    <w:name w:val="Bold and Italics"/>
    <w:qFormat/>
    <w:rsid w:val="00E31E00"/>
    <w:rPr>
      <w:b/>
      <w:i/>
      <w:u w:val="none"/>
    </w:rPr>
  </w:style>
  <w:style w:type="character" w:customStyle="1" w:styleId="Heading2Char">
    <w:name w:val="Heading 2 Char"/>
    <w:basedOn w:val="DefaultParagraphFont"/>
    <w:link w:val="Heading2"/>
    <w:rsid w:val="00E31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1E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1E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1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1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1E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1E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1E00"/>
    <w:rPr>
      <w:rFonts w:ascii="Courier New" w:eastAsia="Times New Roman" w:hAnsi="Courier New" w:cs="Times New Roman"/>
      <w:i/>
      <w:szCs w:val="20"/>
      <w:lang w:val="en-US" w:eastAsia="en-US"/>
    </w:rPr>
  </w:style>
  <w:style w:type="paragraph" w:customStyle="1" w:styleId="HeadingBase">
    <w:name w:val="Heading Base"/>
    <w:rsid w:val="00E31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1E00"/>
    <w:pPr>
      <w:tabs>
        <w:tab w:val="right" w:leader="dot" w:pos="9072"/>
      </w:tabs>
      <w:ind w:left="567"/>
    </w:pPr>
    <w:rPr>
      <w:szCs w:val="22"/>
    </w:rPr>
  </w:style>
  <w:style w:type="paragraph" w:customStyle="1" w:styleId="TOCBase">
    <w:name w:val="TOC Base"/>
    <w:rsid w:val="00E31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1E00"/>
    <w:pPr>
      <w:tabs>
        <w:tab w:val="right" w:leader="dot" w:pos="9072"/>
      </w:tabs>
      <w:spacing w:before="40" w:after="40"/>
      <w:ind w:left="284"/>
    </w:pPr>
    <w:rPr>
      <w:rFonts w:ascii="Times New Roman" w:hAnsi="Times New Roman"/>
    </w:rPr>
  </w:style>
  <w:style w:type="paragraph" w:styleId="TOC1">
    <w:name w:val="toc 1"/>
    <w:basedOn w:val="TOCBase"/>
    <w:next w:val="Normal"/>
    <w:rsid w:val="00E31E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1E00"/>
    <w:pPr>
      <w:spacing w:before="5040"/>
      <w:jc w:val="center"/>
    </w:pPr>
    <w:rPr>
      <w:sz w:val="48"/>
      <w:szCs w:val="72"/>
      <w:lang w:val="en-US"/>
    </w:rPr>
  </w:style>
  <w:style w:type="character" w:customStyle="1" w:styleId="TitleChar">
    <w:name w:val="Title Char"/>
    <w:basedOn w:val="DefaultParagraphFont"/>
    <w:link w:val="Title"/>
    <w:rsid w:val="00E31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1E00"/>
    <w:pPr>
      <w:tabs>
        <w:tab w:val="left" w:pos="3600"/>
        <w:tab w:val="left" w:pos="3958"/>
      </w:tabs>
    </w:pPr>
  </w:style>
  <w:style w:type="paragraph" w:customStyle="1" w:styleId="Note">
    <w:name w:val="Note"/>
    <w:basedOn w:val="BodyText"/>
    <w:rsid w:val="00E31E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1E00"/>
    <w:pPr>
      <w:framePr w:wrap="auto" w:hAnchor="text" w:y="6049"/>
    </w:pPr>
    <w:rPr>
      <w:color w:val="000000"/>
      <w:sz w:val="40"/>
    </w:rPr>
  </w:style>
  <w:style w:type="paragraph" w:customStyle="1" w:styleId="TOCTitle">
    <w:name w:val="TOCTitle"/>
    <w:basedOn w:val="Heading1"/>
    <w:rsid w:val="00E31E00"/>
    <w:pPr>
      <w:spacing w:after="240"/>
      <w:jc w:val="center"/>
      <w:outlineLvl w:val="9"/>
    </w:pPr>
    <w:rPr>
      <w:caps/>
    </w:rPr>
  </w:style>
  <w:style w:type="paragraph" w:customStyle="1" w:styleId="Version">
    <w:name w:val="Version"/>
    <w:rsid w:val="00E31E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1E00"/>
    <w:pPr>
      <w:keepNext w:val="0"/>
      <w:tabs>
        <w:tab w:val="right" w:pos="4176"/>
      </w:tabs>
      <w:ind w:left="198" w:hanging="198"/>
    </w:pPr>
    <w:rPr>
      <w:rFonts w:ascii="Garamond" w:hAnsi="Garamond"/>
    </w:rPr>
  </w:style>
  <w:style w:type="paragraph" w:styleId="IndexHeading">
    <w:name w:val="index heading"/>
    <w:basedOn w:val="Normal"/>
    <w:next w:val="Index1"/>
    <w:semiHidden/>
    <w:rsid w:val="00E31E00"/>
    <w:pPr>
      <w:spacing w:before="120" w:after="120"/>
    </w:pPr>
    <w:rPr>
      <w:rFonts w:ascii="Arial" w:hAnsi="Arial"/>
      <w:b/>
      <w:color w:val="918585"/>
      <w:sz w:val="24"/>
    </w:rPr>
  </w:style>
  <w:style w:type="paragraph" w:customStyle="1" w:styleId="Chapter">
    <w:name w:val="Chapter"/>
    <w:basedOn w:val="Normal"/>
    <w:rsid w:val="00E31E00"/>
    <w:pPr>
      <w:spacing w:before="240"/>
    </w:pPr>
    <w:rPr>
      <w:rFonts w:ascii="Times New Roman" w:hAnsi="Times New Roman"/>
      <w:smallCaps/>
      <w:spacing w:val="80"/>
      <w:sz w:val="28"/>
    </w:rPr>
  </w:style>
  <w:style w:type="paragraph" w:customStyle="1" w:styleId="InChapter">
    <w:name w:val="InChapter"/>
    <w:basedOn w:val="Heading3"/>
    <w:rsid w:val="00E31E00"/>
    <w:pPr>
      <w:spacing w:after="240"/>
      <w:outlineLvl w:val="9"/>
    </w:pPr>
    <w:rPr>
      <w:noProof/>
    </w:rPr>
  </w:style>
  <w:style w:type="paragraph" w:styleId="Index2">
    <w:name w:val="index 2"/>
    <w:basedOn w:val="Normal"/>
    <w:next w:val="Normal"/>
    <w:semiHidden/>
    <w:rsid w:val="00E31E00"/>
    <w:pPr>
      <w:tabs>
        <w:tab w:val="right" w:pos="4176"/>
      </w:tabs>
      <w:ind w:left="568" w:hanging="284"/>
    </w:pPr>
    <w:rPr>
      <w:rFonts w:ascii="Garamond" w:hAnsi="Garamond"/>
    </w:rPr>
  </w:style>
  <w:style w:type="paragraph" w:customStyle="1" w:styleId="Byline">
    <w:name w:val="Byline"/>
    <w:rsid w:val="00E31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1E00"/>
    <w:pPr>
      <w:tabs>
        <w:tab w:val="clear" w:pos="3600"/>
        <w:tab w:val="clear" w:pos="3958"/>
      </w:tabs>
      <w:jc w:val="right"/>
    </w:pPr>
  </w:style>
  <w:style w:type="character" w:styleId="Emphasis">
    <w:name w:val="Emphasis"/>
    <w:basedOn w:val="DefaultParagraphFont"/>
    <w:qFormat/>
    <w:rsid w:val="00E31E00"/>
    <w:rPr>
      <w:i/>
    </w:rPr>
  </w:style>
  <w:style w:type="paragraph" w:styleId="Caption">
    <w:name w:val="caption"/>
    <w:basedOn w:val="BodyText"/>
    <w:next w:val="Normal"/>
    <w:qFormat/>
    <w:rsid w:val="00E31E00"/>
    <w:pPr>
      <w:framePr w:w="2268" w:hSpace="181" w:vSpace="181" w:wrap="around" w:vAnchor="text" w:hAnchor="page" w:x="1135" w:y="285" w:anchorLock="1"/>
    </w:pPr>
    <w:rPr>
      <w:i/>
    </w:rPr>
  </w:style>
  <w:style w:type="paragraph" w:customStyle="1" w:styleId="MiniTOCTitle">
    <w:name w:val="MiniTOCTitle"/>
    <w:basedOn w:val="Heading4"/>
    <w:rsid w:val="00E31E00"/>
    <w:pPr>
      <w:spacing w:before="240"/>
      <w:outlineLvl w:val="9"/>
    </w:pPr>
    <w:rPr>
      <w:noProof/>
      <w:sz w:val="24"/>
    </w:rPr>
  </w:style>
  <w:style w:type="paragraph" w:customStyle="1" w:styleId="MiniTOCItem">
    <w:name w:val="MiniTOCItem"/>
    <w:basedOn w:val="ListBullet"/>
    <w:rsid w:val="00E31E00"/>
    <w:pPr>
      <w:numPr>
        <w:numId w:val="0"/>
      </w:numPr>
      <w:tabs>
        <w:tab w:val="right" w:leader="dot" w:pos="6521"/>
      </w:tabs>
      <w:spacing w:before="0" w:after="0"/>
    </w:pPr>
  </w:style>
  <w:style w:type="paragraph" w:customStyle="1" w:styleId="TOFTitle">
    <w:name w:val="TOFTitle"/>
    <w:basedOn w:val="TOCTitle"/>
    <w:rsid w:val="00E31E00"/>
  </w:style>
  <w:style w:type="paragraph" w:styleId="TableofFigures">
    <w:name w:val="table of figures"/>
    <w:basedOn w:val="Normal"/>
    <w:next w:val="Normal"/>
    <w:semiHidden/>
    <w:rsid w:val="00E31E00"/>
    <w:pPr>
      <w:tabs>
        <w:tab w:val="right" w:leader="dot" w:pos="9072"/>
      </w:tabs>
      <w:ind w:left="970" w:hanging="403"/>
    </w:pPr>
    <w:rPr>
      <w:rFonts w:ascii="Times New Roman" w:hAnsi="Times New Roman"/>
      <w:b/>
    </w:rPr>
  </w:style>
  <w:style w:type="paragraph" w:styleId="ListNumber">
    <w:name w:val="List Number"/>
    <w:basedOn w:val="List"/>
    <w:rsid w:val="00E31E00"/>
    <w:pPr>
      <w:numPr>
        <w:numId w:val="11"/>
      </w:numPr>
    </w:pPr>
  </w:style>
  <w:style w:type="character" w:customStyle="1" w:styleId="WingdingSymbols">
    <w:name w:val="Wingding Symbols"/>
    <w:rsid w:val="00E31E00"/>
    <w:rPr>
      <w:rFonts w:ascii="Wingdings" w:hAnsi="Wingdings"/>
    </w:rPr>
  </w:style>
  <w:style w:type="paragraph" w:customStyle="1" w:styleId="TableHeading">
    <w:name w:val="Table Heading"/>
    <w:basedOn w:val="HeadingBase"/>
    <w:rsid w:val="00E31E00"/>
    <w:pPr>
      <w:keepLines/>
      <w:pBdr>
        <w:bottom w:val="single" w:sz="6" w:space="1" w:color="918585"/>
      </w:pBdr>
      <w:spacing w:before="240"/>
    </w:pPr>
  </w:style>
  <w:style w:type="character" w:customStyle="1" w:styleId="HotSpot">
    <w:name w:val="HotSpot"/>
    <w:rsid w:val="00E31E00"/>
    <w:rPr>
      <w:color w:val="0033CC"/>
      <w:u w:val="none"/>
    </w:rPr>
  </w:style>
  <w:style w:type="paragraph" w:customStyle="1" w:styleId="BodyTextRight">
    <w:name w:val="Body Text Right"/>
    <w:basedOn w:val="BodyText"/>
    <w:rsid w:val="00E31E00"/>
    <w:pPr>
      <w:spacing w:before="0" w:after="0"/>
      <w:jc w:val="right"/>
    </w:pPr>
  </w:style>
  <w:style w:type="paragraph" w:styleId="Index3">
    <w:name w:val="index 3"/>
    <w:basedOn w:val="ListNumber2"/>
    <w:next w:val="Normal"/>
    <w:semiHidden/>
    <w:rsid w:val="00E31E00"/>
    <w:pPr>
      <w:numPr>
        <w:numId w:val="0"/>
      </w:numPr>
      <w:tabs>
        <w:tab w:val="right" w:leader="dot" w:pos="4176"/>
      </w:tabs>
    </w:pPr>
  </w:style>
  <w:style w:type="paragraph" w:styleId="ListNumber2">
    <w:name w:val="List Number 2"/>
    <w:basedOn w:val="List2"/>
    <w:rsid w:val="00E31E00"/>
    <w:pPr>
      <w:numPr>
        <w:numId w:val="10"/>
      </w:numPr>
      <w:tabs>
        <w:tab w:val="clear" w:pos="1060"/>
      </w:tabs>
    </w:pPr>
  </w:style>
  <w:style w:type="paragraph" w:customStyle="1" w:styleId="MarginNote">
    <w:name w:val="Margin Note"/>
    <w:basedOn w:val="BodyText"/>
    <w:rsid w:val="00E31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1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1E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1E00"/>
    <w:rPr>
      <w:sz w:val="32"/>
    </w:rPr>
  </w:style>
  <w:style w:type="paragraph" w:customStyle="1" w:styleId="HeadingProcedure">
    <w:name w:val="Heading Procedure"/>
    <w:basedOn w:val="HeadingBase"/>
    <w:next w:val="Normal"/>
    <w:rsid w:val="00E31E00"/>
    <w:pPr>
      <w:tabs>
        <w:tab w:val="left" w:pos="0"/>
      </w:tabs>
      <w:spacing w:before="120" w:after="60"/>
    </w:pPr>
    <w:rPr>
      <w:i/>
      <w:color w:val="918585"/>
      <w:sz w:val="22"/>
    </w:rPr>
  </w:style>
  <w:style w:type="paragraph" w:customStyle="1" w:styleId="TableBodyText">
    <w:name w:val="Table Body Text"/>
    <w:basedOn w:val="BodyText"/>
    <w:rsid w:val="00E31E00"/>
    <w:pPr>
      <w:spacing w:before="60" w:after="60"/>
    </w:pPr>
  </w:style>
  <w:style w:type="paragraph" w:styleId="ListContinue">
    <w:name w:val="List Continue"/>
    <w:basedOn w:val="List"/>
    <w:rsid w:val="00E31E00"/>
    <w:pPr>
      <w:ind w:firstLine="0"/>
    </w:pPr>
  </w:style>
  <w:style w:type="paragraph" w:customStyle="1" w:styleId="ListNote">
    <w:name w:val="List Note"/>
    <w:basedOn w:val="List"/>
    <w:rsid w:val="00E31E00"/>
    <w:pPr>
      <w:pBdr>
        <w:top w:val="single" w:sz="6" w:space="2" w:color="918585"/>
        <w:bottom w:val="single" w:sz="6" w:space="2" w:color="918585"/>
      </w:pBdr>
      <w:tabs>
        <w:tab w:val="left" w:pos="1021"/>
      </w:tabs>
      <w:ind w:firstLine="0"/>
    </w:pPr>
  </w:style>
  <w:style w:type="paragraph" w:customStyle="1" w:styleId="Warning">
    <w:name w:val="Warning"/>
    <w:basedOn w:val="BodyText"/>
    <w:rsid w:val="00E31E00"/>
    <w:pPr>
      <w:shd w:val="clear" w:color="auto" w:fill="D9D9D9"/>
      <w:tabs>
        <w:tab w:val="left" w:pos="992"/>
      </w:tabs>
      <w:ind w:left="119" w:right="119"/>
    </w:pPr>
    <w:rPr>
      <w:sz w:val="20"/>
    </w:rPr>
  </w:style>
  <w:style w:type="paragraph" w:customStyle="1" w:styleId="MarginIcons">
    <w:name w:val="Margin Icons"/>
    <w:basedOn w:val="BodyText"/>
    <w:rsid w:val="00E31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1E00"/>
    <w:rPr>
      <w:rFonts w:ascii="Courier New" w:hAnsi="Courier New"/>
    </w:rPr>
  </w:style>
  <w:style w:type="paragraph" w:customStyle="1" w:styleId="NoteBullet">
    <w:name w:val="Note Bullet"/>
    <w:basedOn w:val="Note"/>
    <w:rsid w:val="00E31E00"/>
    <w:pPr>
      <w:tabs>
        <w:tab w:val="clear" w:pos="680"/>
      </w:tabs>
      <w:spacing w:before="60" w:after="60"/>
    </w:pPr>
  </w:style>
  <w:style w:type="paragraph" w:customStyle="1" w:styleId="SubHeading2">
    <w:name w:val="SubHeading2"/>
    <w:basedOn w:val="HeadingBase"/>
    <w:rsid w:val="00E31E00"/>
    <w:pPr>
      <w:spacing w:before="240" w:after="60"/>
    </w:pPr>
    <w:rPr>
      <w:sz w:val="20"/>
    </w:rPr>
  </w:style>
  <w:style w:type="paragraph" w:customStyle="1" w:styleId="SubHeading1">
    <w:name w:val="SubHeading1"/>
    <w:basedOn w:val="HeadingBase"/>
    <w:rsid w:val="00E31E00"/>
    <w:pPr>
      <w:spacing w:before="240" w:after="60"/>
    </w:pPr>
    <w:rPr>
      <w:color w:val="918585"/>
      <w:sz w:val="22"/>
    </w:rPr>
  </w:style>
  <w:style w:type="paragraph" w:customStyle="1" w:styleId="SideHeading">
    <w:name w:val="Side Heading"/>
    <w:basedOn w:val="HeadingBase"/>
    <w:rsid w:val="00E31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1E00"/>
    <w:pPr>
      <w:numPr>
        <w:numId w:val="12"/>
      </w:numPr>
    </w:pPr>
  </w:style>
  <w:style w:type="paragraph" w:styleId="PlainText">
    <w:name w:val="Plain Text"/>
    <w:basedOn w:val="Normal"/>
    <w:link w:val="PlainTextChar"/>
    <w:rsid w:val="00E31E00"/>
    <w:rPr>
      <w:sz w:val="20"/>
    </w:rPr>
  </w:style>
  <w:style w:type="character" w:customStyle="1" w:styleId="PlainTextChar">
    <w:name w:val="Plain Text Char"/>
    <w:basedOn w:val="DefaultParagraphFont"/>
    <w:link w:val="PlainText"/>
    <w:rsid w:val="00E31E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1E00"/>
    <w:rPr>
      <w:b/>
      <w:smallCaps/>
    </w:rPr>
  </w:style>
  <w:style w:type="paragraph" w:customStyle="1" w:styleId="TableListNumber">
    <w:name w:val="Table List Number"/>
    <w:basedOn w:val="ListNumber"/>
    <w:rsid w:val="00E31E00"/>
    <w:pPr>
      <w:numPr>
        <w:numId w:val="0"/>
      </w:numPr>
    </w:pPr>
  </w:style>
  <w:style w:type="paragraph" w:styleId="TOC4">
    <w:name w:val="toc 4"/>
    <w:basedOn w:val="TOCBase"/>
    <w:next w:val="Normal"/>
    <w:semiHidden/>
    <w:rsid w:val="00E31E00"/>
    <w:pPr>
      <w:tabs>
        <w:tab w:val="right" w:leader="dot" w:pos="9071"/>
      </w:tabs>
      <w:ind w:left="1701"/>
    </w:pPr>
  </w:style>
  <w:style w:type="paragraph" w:customStyle="1" w:styleId="ListAlpha">
    <w:name w:val="List Alpha"/>
    <w:basedOn w:val="List"/>
    <w:rsid w:val="00E31E00"/>
    <w:pPr>
      <w:numPr>
        <w:numId w:val="9"/>
      </w:numPr>
    </w:pPr>
  </w:style>
  <w:style w:type="paragraph" w:customStyle="1" w:styleId="ListAlpha2">
    <w:name w:val="List Alpha 2"/>
    <w:basedOn w:val="List2"/>
    <w:rsid w:val="00E31E00"/>
    <w:pPr>
      <w:numPr>
        <w:numId w:val="8"/>
      </w:numPr>
    </w:pPr>
  </w:style>
  <w:style w:type="paragraph" w:styleId="List3">
    <w:name w:val="List 3"/>
    <w:basedOn w:val="BodyText"/>
    <w:rsid w:val="00E31E00"/>
    <w:pPr>
      <w:tabs>
        <w:tab w:val="left" w:pos="1021"/>
      </w:tabs>
      <w:spacing w:before="60" w:after="60"/>
      <w:ind w:left="1020" w:hanging="340"/>
    </w:pPr>
  </w:style>
  <w:style w:type="paragraph" w:styleId="List4">
    <w:name w:val="List 4"/>
    <w:basedOn w:val="BodyText"/>
    <w:rsid w:val="00E31E00"/>
    <w:pPr>
      <w:tabs>
        <w:tab w:val="left" w:pos="1361"/>
      </w:tabs>
      <w:spacing w:before="60" w:after="60"/>
      <w:ind w:left="1361" w:hanging="340"/>
    </w:pPr>
  </w:style>
  <w:style w:type="paragraph" w:styleId="List5">
    <w:name w:val="List 5"/>
    <w:basedOn w:val="BodyText"/>
    <w:rsid w:val="00E31E00"/>
    <w:pPr>
      <w:tabs>
        <w:tab w:val="left" w:pos="1701"/>
      </w:tabs>
      <w:spacing w:before="60" w:after="60"/>
      <w:ind w:left="1701" w:hanging="340"/>
    </w:pPr>
  </w:style>
  <w:style w:type="paragraph" w:styleId="ListBullet3">
    <w:name w:val="List Bullet 3"/>
    <w:basedOn w:val="List3"/>
    <w:rsid w:val="00E31E00"/>
    <w:pPr>
      <w:numPr>
        <w:numId w:val="15"/>
      </w:numPr>
      <w:tabs>
        <w:tab w:val="clear" w:pos="1021"/>
      </w:tabs>
      <w:ind w:left="1037" w:hanging="357"/>
    </w:pPr>
  </w:style>
  <w:style w:type="paragraph" w:styleId="ListBullet4">
    <w:name w:val="List Bullet 4"/>
    <w:basedOn w:val="List4"/>
    <w:rsid w:val="00E31E00"/>
    <w:pPr>
      <w:numPr>
        <w:numId w:val="3"/>
      </w:numPr>
    </w:pPr>
  </w:style>
  <w:style w:type="paragraph" w:styleId="ListBullet5">
    <w:name w:val="List Bullet 5"/>
    <w:basedOn w:val="List5"/>
    <w:rsid w:val="00E31E00"/>
    <w:pPr>
      <w:numPr>
        <w:numId w:val="4"/>
      </w:numPr>
    </w:pPr>
  </w:style>
  <w:style w:type="paragraph" w:styleId="ListContinue2">
    <w:name w:val="List Continue 2"/>
    <w:basedOn w:val="List2"/>
    <w:rsid w:val="00E31E00"/>
    <w:pPr>
      <w:ind w:firstLine="0"/>
    </w:pPr>
  </w:style>
  <w:style w:type="paragraph" w:styleId="ListContinue3">
    <w:name w:val="List Continue 3"/>
    <w:basedOn w:val="List3"/>
    <w:rsid w:val="00E31E00"/>
    <w:pPr>
      <w:ind w:left="1021" w:firstLine="0"/>
    </w:pPr>
  </w:style>
  <w:style w:type="paragraph" w:styleId="ListContinue4">
    <w:name w:val="List Continue 4"/>
    <w:basedOn w:val="List4"/>
    <w:rsid w:val="00E31E00"/>
    <w:pPr>
      <w:ind w:firstLine="0"/>
    </w:pPr>
  </w:style>
  <w:style w:type="paragraph" w:styleId="ListContinue5">
    <w:name w:val="List Continue 5"/>
    <w:basedOn w:val="List5"/>
    <w:rsid w:val="00E31E00"/>
    <w:pPr>
      <w:ind w:firstLine="0"/>
    </w:pPr>
  </w:style>
  <w:style w:type="paragraph" w:styleId="ListNumber3">
    <w:name w:val="List Number 3"/>
    <w:basedOn w:val="List3"/>
    <w:rsid w:val="00E31E00"/>
    <w:pPr>
      <w:numPr>
        <w:numId w:val="5"/>
      </w:numPr>
    </w:pPr>
  </w:style>
  <w:style w:type="paragraph" w:styleId="ListNumber4">
    <w:name w:val="List Number 4"/>
    <w:basedOn w:val="List4"/>
    <w:rsid w:val="00E31E00"/>
    <w:pPr>
      <w:numPr>
        <w:numId w:val="6"/>
      </w:numPr>
    </w:pPr>
  </w:style>
  <w:style w:type="paragraph" w:styleId="ListNumber5">
    <w:name w:val="List Number 5"/>
    <w:basedOn w:val="List5"/>
    <w:rsid w:val="00E31E00"/>
    <w:pPr>
      <w:numPr>
        <w:numId w:val="7"/>
      </w:numPr>
    </w:pPr>
  </w:style>
  <w:style w:type="paragraph" w:styleId="BlockText">
    <w:name w:val="Block Text"/>
    <w:basedOn w:val="Normal"/>
    <w:rsid w:val="00E31E00"/>
    <w:pPr>
      <w:spacing w:after="120"/>
      <w:ind w:left="1440" w:right="1440"/>
    </w:pPr>
  </w:style>
  <w:style w:type="character" w:customStyle="1" w:styleId="Subscript">
    <w:name w:val="Subscript"/>
    <w:basedOn w:val="DefaultParagraphFont"/>
    <w:rsid w:val="00E31E00"/>
    <w:rPr>
      <w:sz w:val="16"/>
      <w:vertAlign w:val="subscript"/>
    </w:rPr>
  </w:style>
  <w:style w:type="character" w:customStyle="1" w:styleId="Superscript">
    <w:name w:val="Superscript"/>
    <w:basedOn w:val="DefaultParagraphFont"/>
    <w:rsid w:val="00E31E00"/>
    <w:rPr>
      <w:sz w:val="16"/>
      <w:vertAlign w:val="superscript"/>
    </w:rPr>
  </w:style>
  <w:style w:type="character" w:customStyle="1" w:styleId="Symbols">
    <w:name w:val="Symbols"/>
    <w:basedOn w:val="DefaultParagraphFont"/>
    <w:rsid w:val="00E31E00"/>
    <w:rPr>
      <w:rFonts w:ascii="Symbol" w:hAnsi="Symbol"/>
    </w:rPr>
  </w:style>
  <w:style w:type="character" w:customStyle="1" w:styleId="MenuOptions">
    <w:name w:val="Menu Options"/>
    <w:basedOn w:val="DefaultParagraphFont"/>
    <w:rsid w:val="00E31E00"/>
    <w:rPr>
      <w:rFonts w:ascii="Arial Narrow" w:hAnsi="Arial Narrow"/>
      <w:smallCaps/>
    </w:rPr>
  </w:style>
  <w:style w:type="character" w:customStyle="1" w:styleId="Buttons">
    <w:name w:val="Buttons"/>
    <w:basedOn w:val="DefaultParagraphFont"/>
    <w:rsid w:val="00E31E00"/>
    <w:rPr>
      <w:b/>
    </w:rPr>
  </w:style>
  <w:style w:type="character" w:customStyle="1" w:styleId="Underlined">
    <w:name w:val="Underlined"/>
    <w:basedOn w:val="DefaultParagraphFont"/>
    <w:rsid w:val="00E31E00"/>
    <w:rPr>
      <w:u w:val="single"/>
    </w:rPr>
  </w:style>
  <w:style w:type="paragraph" w:customStyle="1" w:styleId="TableBodyTextRight">
    <w:name w:val="Table Body Text Right"/>
    <w:basedOn w:val="TableBodyText"/>
    <w:rsid w:val="00E31E00"/>
    <w:pPr>
      <w:widowControl w:val="0"/>
      <w:autoSpaceDE w:val="0"/>
      <w:autoSpaceDN w:val="0"/>
      <w:adjustRightInd w:val="0"/>
      <w:jc w:val="right"/>
    </w:pPr>
    <w:rPr>
      <w:rFonts w:cs="Arial"/>
      <w:szCs w:val="18"/>
    </w:rPr>
  </w:style>
  <w:style w:type="paragraph" w:customStyle="1" w:styleId="CopyrightText">
    <w:name w:val="Copyright Text"/>
    <w:basedOn w:val="BodyText"/>
    <w:rsid w:val="00E31E00"/>
    <w:rPr>
      <w:sz w:val="18"/>
    </w:rPr>
  </w:style>
  <w:style w:type="paragraph" w:customStyle="1" w:styleId="BodySmallRight">
    <w:name w:val="Body Small Right"/>
    <w:basedOn w:val="BodyTextRight"/>
    <w:rsid w:val="00E31E00"/>
    <w:rPr>
      <w:sz w:val="18"/>
      <w:szCs w:val="18"/>
    </w:rPr>
  </w:style>
  <w:style w:type="paragraph" w:customStyle="1" w:styleId="MarginEdition">
    <w:name w:val="Margin Edition"/>
    <w:basedOn w:val="MarginNote"/>
    <w:rsid w:val="00E31E00"/>
    <w:pPr>
      <w:spacing w:before="0" w:after="0"/>
    </w:pPr>
    <w:rPr>
      <w:rFonts w:ascii="Times New Roman" w:hAnsi="Times New Roman"/>
      <w:color w:val="999999"/>
    </w:rPr>
  </w:style>
  <w:style w:type="paragraph" w:customStyle="1" w:styleId="Spacer">
    <w:name w:val="Spacer"/>
    <w:basedOn w:val="Normal"/>
    <w:rsid w:val="00E31E00"/>
    <w:rPr>
      <w:sz w:val="2"/>
      <w:szCs w:val="2"/>
    </w:rPr>
  </w:style>
  <w:style w:type="character" w:customStyle="1" w:styleId="Small">
    <w:name w:val="Small"/>
    <w:basedOn w:val="DefaultParagraphFont"/>
    <w:rsid w:val="00E31E00"/>
    <w:rPr>
      <w:sz w:val="16"/>
    </w:rPr>
  </w:style>
  <w:style w:type="paragraph" w:customStyle="1" w:styleId="WideTable">
    <w:name w:val="Wide Table"/>
    <w:basedOn w:val="Normal"/>
    <w:rsid w:val="00E31E00"/>
    <w:pPr>
      <w:ind w:left="-1418"/>
    </w:pPr>
    <w:rPr>
      <w:sz w:val="2"/>
      <w:szCs w:val="2"/>
    </w:rPr>
  </w:style>
  <w:style w:type="character" w:styleId="PageNumber">
    <w:name w:val="page number"/>
    <w:basedOn w:val="DefaultParagraphFont"/>
    <w:rsid w:val="00E31E00"/>
  </w:style>
  <w:style w:type="paragraph" w:styleId="Quote">
    <w:name w:val="Quote"/>
    <w:basedOn w:val="Heading1"/>
    <w:link w:val="QuoteChar"/>
    <w:qFormat/>
    <w:rsid w:val="00E31E00"/>
    <w:rPr>
      <w:b w:val="0"/>
      <w:sz w:val="72"/>
      <w:szCs w:val="72"/>
      <w:lang w:val="en-NZ"/>
    </w:rPr>
  </w:style>
  <w:style w:type="character" w:customStyle="1" w:styleId="QuoteChar">
    <w:name w:val="Quote Char"/>
    <w:basedOn w:val="DefaultParagraphFont"/>
    <w:link w:val="Quote"/>
    <w:rsid w:val="00E31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1E00"/>
    <w:pPr>
      <w:pageBreakBefore/>
    </w:pPr>
  </w:style>
  <w:style w:type="paragraph" w:customStyle="1" w:styleId="Border">
    <w:name w:val="Border"/>
    <w:basedOn w:val="Normal"/>
    <w:qFormat/>
    <w:rsid w:val="00E31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1E00"/>
    <w:rPr>
      <w:b/>
      <w:bCs/>
      <w:i/>
      <w:iCs/>
      <w:color w:val="auto"/>
    </w:rPr>
  </w:style>
  <w:style w:type="paragraph" w:styleId="IntenseQuote">
    <w:name w:val="Intense Quote"/>
    <w:basedOn w:val="Normal"/>
    <w:next w:val="Normal"/>
    <w:link w:val="IntenseQuoteChar"/>
    <w:uiPriority w:val="30"/>
    <w:qFormat/>
    <w:rsid w:val="00E31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1E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1E00"/>
    <w:rPr>
      <w:smallCaps/>
      <w:color w:val="auto"/>
      <w:u w:val="single"/>
    </w:rPr>
  </w:style>
  <w:style w:type="character" w:styleId="IntenseReference">
    <w:name w:val="Intense Reference"/>
    <w:basedOn w:val="DefaultParagraphFont"/>
    <w:uiPriority w:val="32"/>
    <w:qFormat/>
    <w:rsid w:val="00E31E00"/>
    <w:rPr>
      <w:b/>
      <w:bCs/>
      <w:smallCaps/>
      <w:color w:val="auto"/>
      <w:spacing w:val="5"/>
      <w:u w:val="single"/>
    </w:rPr>
  </w:style>
  <w:style w:type="paragraph" w:customStyle="1" w:styleId="2ColumnHeading">
    <w:name w:val="2Column Heading"/>
    <w:basedOn w:val="BodyText"/>
    <w:qFormat/>
    <w:rsid w:val="00E31E00"/>
    <w:pPr>
      <w:spacing w:after="60"/>
      <w:ind w:left="-2268"/>
    </w:pPr>
    <w:rPr>
      <w:b/>
    </w:rPr>
  </w:style>
  <w:style w:type="paragraph" w:customStyle="1" w:styleId="Heading1TOC">
    <w:name w:val="Heading1 TOC"/>
    <w:basedOn w:val="Normal"/>
    <w:qFormat/>
    <w:rsid w:val="00E31E00"/>
    <w:pPr>
      <w:spacing w:before="240" w:after="120"/>
    </w:pPr>
    <w:rPr>
      <w:rFonts w:ascii="Times New Roman" w:hAnsi="Times New Roman"/>
      <w:b/>
      <w:sz w:val="32"/>
    </w:rPr>
  </w:style>
  <w:style w:type="paragraph" w:customStyle="1" w:styleId="Heading2TOC">
    <w:name w:val="Heading2 TOC"/>
    <w:basedOn w:val="Normal"/>
    <w:qFormat/>
    <w:rsid w:val="00E31E00"/>
    <w:pPr>
      <w:spacing w:before="240" w:after="60"/>
    </w:pPr>
    <w:rPr>
      <w:rFonts w:ascii="Times New Roman" w:hAnsi="Times New Roman"/>
      <w:b/>
      <w:sz w:val="28"/>
    </w:rPr>
  </w:style>
  <w:style w:type="character" w:customStyle="1" w:styleId="Underline">
    <w:name w:val="Underline"/>
    <w:basedOn w:val="DefaultParagraphFont"/>
    <w:qFormat/>
    <w:rsid w:val="00E31E00"/>
    <w:rPr>
      <w:u w:val="single"/>
    </w:rPr>
  </w:style>
  <w:style w:type="paragraph" w:styleId="BalloonText">
    <w:name w:val="Balloon Text"/>
    <w:basedOn w:val="Normal"/>
    <w:link w:val="BalloonTextChar"/>
    <w:rsid w:val="00E31E00"/>
    <w:rPr>
      <w:rFonts w:ascii="Tahoma" w:hAnsi="Tahoma" w:cs="Tahoma"/>
      <w:sz w:val="16"/>
      <w:szCs w:val="16"/>
    </w:rPr>
  </w:style>
  <w:style w:type="character" w:customStyle="1" w:styleId="BalloonTextChar">
    <w:name w:val="Balloon Text Char"/>
    <w:basedOn w:val="DefaultParagraphFont"/>
    <w:link w:val="BalloonText"/>
    <w:rsid w:val="00E31E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1E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1E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1520</Words>
  <Characters>9848</Characters>
  <Application>Microsoft Office Word</Application>
  <DocSecurity>0</DocSecurity>
  <Lines>325</Lines>
  <Paragraphs>191</Paragraphs>
  <ScaleCrop>false</ScaleCrop>
  <Company>Author-it Software Corporation Ltd.</Company>
  <LinksUpToDate>false</LinksUpToDate>
  <CharactersWithSpaces>11296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SISOOPS304A Plan for minimal environmental impact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2012-05-26T09:36:00Z</dcterms:created>
  <dcterms:modified xsi:type="dcterms:W3CDTF">2012-05-26T09:36:00Z</dcterms:modified>
</cp:coreProperties>
</file>