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0E26" w:rsidP="00BA0E26">
      <w:pPr>
        <w:pStyle w:val="Title"/>
      </w:pPr>
      <w:r>
        <w:fldChar w:fldCharType="begin"/>
      </w:r>
      <w:r>
        <w:instrText xml:space="preserve"> TITLE   \* MERGEFORMAT </w:instrText>
      </w:r>
      <w:r>
        <w:fldChar w:fldCharType="separate"/>
      </w:r>
      <w:r>
        <w:t>SISOKYS201A Demonstrate simple sea kayaking skills</w:t>
      </w:r>
      <w:r>
        <w:fldChar w:fldCharType="end"/>
      </w:r>
    </w:p>
    <w:p w:rsidR="00BA0E26" w:rsidP="00BA0E26">
      <w:pPr>
        <w:pStyle w:val="Version"/>
        <w:sectPr w:rsidSect="008C3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3E6A" w:rsidP="008C3E6A">
      <w:pPr>
        <w:pStyle w:val="SuperHeading"/>
      </w:pPr>
      <w:r w:rsidRPr="008C3E6A">
        <w:t>SISOKYS201A Demonstrate simple sea kayaking skills</w:t>
      </w:r>
    </w:p>
    <w:p w:rsidR="00000000" w:rsidRPr="008C3E6A" w:rsidP="008C3E6A">
      <w:pPr>
        <w:pStyle w:val="Heading1"/>
      </w:pPr>
      <w:bookmarkStart w:id="1" w:name="O_366359"/>
      <w:bookmarkEnd w:id="1"/>
      <w:r w:rsidRPr="008C3E6A">
        <w:t>Modification History</w:t>
      </w:r>
    </w:p>
    <w:p w:rsidR="00000000" w:rsidRPr="008C3E6A" w:rsidP="008C3E6A">
      <w:pPr>
        <w:pStyle w:val="BodyText"/>
      </w:pPr>
      <w:r w:rsidRPr="008C3E6A">
        <w:t>Not Applicable</w:t>
      </w:r>
    </w:p>
    <w:p w:rsidR="00000000" w:rsidRPr="008C3E6A" w:rsidP="008C3E6A">
      <w:pPr>
        <w:pStyle w:val="AllowPageBreak"/>
      </w:pPr>
    </w:p>
    <w:p w:rsidR="00000000" w:rsidRPr="008C3E6A" w:rsidP="008C3E6A">
      <w:pPr>
        <w:pStyle w:val="Heading1"/>
      </w:pPr>
      <w:bookmarkStart w:id="2" w:name="O_366355"/>
      <w:bookmarkEnd w:id="2"/>
      <w:r w:rsidRPr="008C3E6A">
        <w:t>Unit Descriptor</w:t>
      </w:r>
    </w:p>
    <w:p w:rsidR="00000000" w:rsidRPr="008C3E6A" w:rsidP="008C3E6A">
      <w:pPr>
        <w:pStyle w:val="BodyText"/>
      </w:pPr>
      <w:r w:rsidRPr="008C3E6A">
        <w:t>This unit describes the performance outcomes, skills and knowledge required to participate in a sea kayaking activit</w:t>
      </w:r>
      <w:r w:rsidRPr="008C3E6A">
        <w:t>y under supervision. This unit focuses on the demonstration of sea kayaking skills, such as the ability to control and manoeuvre a sea kayak in controlled conditions.</w:t>
      </w:r>
    </w:p>
    <w:p w:rsidR="00000000" w:rsidRPr="008C3E6A" w:rsidP="008C3E6A">
      <w:pPr>
        <w:pStyle w:val="AllowPageBreak"/>
      </w:pPr>
    </w:p>
    <w:p w:rsidR="00000000" w:rsidRPr="008C3E6A" w:rsidP="008C3E6A">
      <w:pPr>
        <w:pStyle w:val="Heading1"/>
      </w:pPr>
      <w:bookmarkStart w:id="3" w:name="O_366368"/>
      <w:bookmarkEnd w:id="3"/>
      <w:r w:rsidRPr="008C3E6A">
        <w:t>Application of the Unit</w:t>
      </w:r>
    </w:p>
    <w:p w:rsidR="00000000" w:rsidRPr="008C3E6A" w:rsidP="008C3E6A">
      <w:pPr>
        <w:pStyle w:val="BodyText"/>
      </w:pPr>
      <w:r w:rsidRPr="008C3E6A">
        <w:t xml:space="preserve">This unit applies to those working as assistant </w:t>
      </w:r>
      <w:r w:rsidRPr="008C3E6A">
        <w:t xml:space="preserve">sea kayaking instructors or support staff under supervision in a range of controlled conditions. </w:t>
      </w:r>
    </w:p>
    <w:p w:rsidR="00000000" w:rsidRPr="008C3E6A" w:rsidP="008C3E6A">
      <w:pPr>
        <w:pStyle w:val="BodyText"/>
      </w:pPr>
    </w:p>
    <w:p w:rsidR="00000000" w:rsidRPr="008C3E6A" w:rsidP="008C3E6A">
      <w:pPr>
        <w:pStyle w:val="BodyText"/>
      </w:pPr>
      <w:r w:rsidRPr="008C3E6A">
        <w:t>This unit may also apply to outdoor recreation leaders working for outdoor education or adventure providers; volunteer groups; not-for-profit organisations o</w:t>
      </w:r>
      <w:r w:rsidRPr="008C3E6A">
        <w:t>r government agencies.</w:t>
      </w:r>
    </w:p>
    <w:p w:rsidR="00000000" w:rsidRPr="008C3E6A" w:rsidP="008C3E6A">
      <w:pPr>
        <w:pStyle w:val="AllowPageBreak"/>
      </w:pPr>
    </w:p>
    <w:p w:rsidR="00000000" w:rsidRPr="008C3E6A" w:rsidP="008C3E6A">
      <w:pPr>
        <w:pStyle w:val="Heading1"/>
      </w:pPr>
      <w:bookmarkStart w:id="4" w:name="O_366360"/>
      <w:bookmarkEnd w:id="4"/>
      <w:r w:rsidRPr="008C3E6A">
        <w:t>Licensing/Regulatory Information</w:t>
      </w:r>
    </w:p>
    <w:p w:rsidR="00000000" w:rsidRPr="008C3E6A" w:rsidP="008C3E6A">
      <w:pPr>
        <w:pStyle w:val="BodyText"/>
      </w:pPr>
      <w:r w:rsidRPr="008C3E6A">
        <w:t>No licensing, regulatory or certification requirements apply to this unit at the time of endorsement.</w:t>
      </w:r>
    </w:p>
    <w:p w:rsidR="00000000" w:rsidRPr="008C3E6A" w:rsidP="008C3E6A">
      <w:pPr>
        <w:pStyle w:val="AllowPageBreak"/>
      </w:pPr>
    </w:p>
    <w:p w:rsidR="00000000" w:rsidRPr="008C3E6A" w:rsidP="008C3E6A">
      <w:pPr>
        <w:pStyle w:val="Heading1"/>
      </w:pPr>
      <w:bookmarkStart w:id="5" w:name="O_366358"/>
      <w:bookmarkEnd w:id="5"/>
      <w:r w:rsidRPr="008C3E6A">
        <w:t>Pre-Requisites</w:t>
      </w:r>
    </w:p>
    <w:p w:rsidR="00000000" w:rsidRPr="008C3E6A" w:rsidP="008C3E6A">
      <w:pPr>
        <w:pStyle w:val="BodyText"/>
      </w:pPr>
      <w:r w:rsidRPr="008C3E6A">
        <w:t>Nil</w:t>
      </w:r>
    </w:p>
    <w:p w:rsidR="00000000" w:rsidRPr="008C3E6A" w:rsidP="008C3E6A">
      <w:pPr>
        <w:pStyle w:val="AllowPageBreak"/>
      </w:pPr>
    </w:p>
    <w:p w:rsidR="00000000" w:rsidRPr="008C3E6A" w:rsidP="008C3E6A">
      <w:pPr>
        <w:pStyle w:val="Heading1"/>
      </w:pPr>
      <w:bookmarkStart w:id="6" w:name="O_366363"/>
      <w:bookmarkEnd w:id="6"/>
      <w:r w:rsidRPr="008C3E6A">
        <w:t>Employability Skills Information</w:t>
      </w:r>
    </w:p>
    <w:p w:rsidR="00000000" w:rsidRPr="008C3E6A" w:rsidP="008C3E6A">
      <w:pPr>
        <w:pStyle w:val="BodyText"/>
      </w:pPr>
      <w:r w:rsidRPr="008C3E6A">
        <w:t>This unit contains employability skills.</w:t>
      </w:r>
    </w:p>
    <w:p w:rsidR="00000000" w:rsidRPr="008C3E6A" w:rsidP="008C3E6A">
      <w:pPr>
        <w:pStyle w:val="AllowPageBreak"/>
      </w:pPr>
    </w:p>
    <w:p w:rsidR="00000000" w:rsidRPr="008C3E6A" w:rsidP="008C3E6A">
      <w:pPr>
        <w:pStyle w:val="Heading1"/>
      </w:pPr>
      <w:bookmarkStart w:id="7" w:name="O_366364"/>
      <w:bookmarkEnd w:id="7"/>
      <w:r w:rsidRPr="008C3E6A">
        <w:t>Elements and Performance Criteria Pre-Content</w:t>
      </w:r>
    </w:p>
    <w:p w:rsidR="00000000" w:rsidRPr="008C3E6A" w:rsidP="008C3E6A">
      <w:pPr>
        <w:pStyle w:val="Heading1"/>
      </w:pPr>
      <w:bookmarkStart w:id="8" w:name="O_366365"/>
      <w:bookmarkEnd w:id="8"/>
      <w:r w:rsidRPr="008C3E6A">
        <w:t>Elements and Performance Criteria</w:t>
      </w:r>
    </w:p>
    <w:tbl>
      <w:tblPr>
        <w:tblW w:w="0" w:type="auto"/>
        <w:tblLayout w:type="fixed"/>
        <w:tblCellMar>
          <w:left w:w="62" w:type="dxa"/>
          <w:right w:w="62" w:type="dxa"/>
        </w:tblCellMar>
        <w:tblLook w:val="0000"/>
      </w:tblPr>
      <w:tblGrid>
        <w:gridCol w:w="2554"/>
        <w:gridCol w:w="5968"/>
      </w:tblGrid>
      <w:tr w:rsidTr="00BA0E26">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RPr="008C3E6A" w:rsidP="008C3E6A">
            <w:pPr>
              <w:pStyle w:val="BodyText"/>
            </w:pPr>
            <w:r w:rsidRPr="008C3E6A">
              <w:rPr>
                <w:rStyle w:val="SpecialBold"/>
              </w:rPr>
              <w:t>ELEMENT</w:t>
            </w:r>
          </w:p>
        </w:tc>
        <w:tc>
          <w:tcPr>
            <w:tcW w:w="5968"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SpecialBold"/>
              </w:rPr>
              <w:t>PERFORMANCE CRITERIA</w:t>
            </w:r>
          </w:p>
        </w:tc>
      </w:tr>
      <w:tr w:rsidTr="00BA0E26">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t>Elements describe the essential outcomes of a unit of competency.</w:t>
            </w:r>
          </w:p>
        </w:tc>
        <w:tc>
          <w:tcPr>
            <w:tcW w:w="5968"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t>Performance criteria describe the performance needed to demonstrate achievement of the element. Where bold italicised text is used, further information is detailed in the required skills and</w:t>
            </w:r>
            <w:r w:rsidRPr="008C3E6A">
              <w:t xml:space="preserve"> knowledge section and the range statement. Assessment of performance is to be consistent with the Evidence Guide.</w:t>
            </w:r>
          </w:p>
        </w:tc>
      </w:tr>
      <w:tr w:rsidTr="00BA0E26">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C3E6A">
            <w:pPr>
              <w:pStyle w:val="List"/>
              <w:rPr>
                <w:lang w:val="en-NZ"/>
              </w:rPr>
            </w:pPr>
            <w:r w:rsidRPr="008C3E6A">
              <w:t>1.</w:t>
            </w:r>
            <w:r w:rsidRPr="008C3E6A">
              <w:tab/>
              <w:t>Plan for the sea kayaking activity.</w:t>
            </w:r>
          </w:p>
        </w:tc>
        <w:tc>
          <w:tcPr>
            <w:tcW w:w="5968" w:type="dxa"/>
            <w:tcBorders>
              <w:top w:val="nil"/>
              <w:left w:val="nil"/>
              <w:bottom w:val="nil"/>
              <w:right w:val="nil"/>
            </w:tcBorders>
            <w:tcMar>
              <w:top w:w="0" w:type="dxa"/>
              <w:left w:w="62" w:type="dxa"/>
              <w:bottom w:w="0" w:type="dxa"/>
              <w:right w:w="62" w:type="dxa"/>
            </w:tcMar>
          </w:tcPr>
          <w:p w:rsidR="00000000" w:rsidRPr="008C3E6A" w:rsidP="008C3E6A">
            <w:pPr>
              <w:pStyle w:val="List2"/>
            </w:pPr>
            <w:r w:rsidRPr="008C3E6A">
              <w:t>1.1.</w:t>
            </w:r>
            <w:r w:rsidRPr="008C3E6A">
              <w:tab/>
              <w:t xml:space="preserve">Identify and plan </w:t>
            </w:r>
            <w:r w:rsidRPr="008C3E6A">
              <w:rPr>
                <w:rStyle w:val="BoldandItalics"/>
              </w:rPr>
              <w:t>food and water requirements</w:t>
            </w:r>
            <w:r w:rsidRPr="008C3E6A">
              <w:t xml:space="preserve"> according to </w:t>
            </w:r>
            <w:r w:rsidRPr="008C3E6A">
              <w:rPr>
                <w:rStyle w:val="BoldandItalics"/>
              </w:rPr>
              <w:t>principles of nutrition</w:t>
            </w:r>
            <w:r w:rsidRPr="008C3E6A">
              <w:t xml:space="preserve"> and the </w:t>
            </w:r>
            <w:r w:rsidRPr="008C3E6A">
              <w:rPr>
                <w:rStyle w:val="BoldandItalics"/>
              </w:rPr>
              <w:t>conditions of the activity</w:t>
            </w:r>
            <w:r w:rsidRPr="008C3E6A">
              <w:t>.</w:t>
            </w:r>
          </w:p>
          <w:p w:rsidR="00000000" w:rsidRPr="008C3E6A" w:rsidP="008C3E6A">
            <w:pPr>
              <w:pStyle w:val="List2"/>
            </w:pPr>
            <w:r w:rsidRPr="008C3E6A">
              <w:t>1.2.</w:t>
            </w:r>
            <w:r w:rsidRPr="008C3E6A">
              <w:tab/>
              <w:t xml:space="preserve">Identify an appropriate </w:t>
            </w:r>
            <w:r w:rsidRPr="008C3E6A">
              <w:rPr>
                <w:rStyle w:val="BoldandItalics"/>
              </w:rPr>
              <w:t>activity site</w:t>
            </w:r>
            <w:r w:rsidRPr="008C3E6A">
              <w:t xml:space="preserve"> according to </w:t>
            </w:r>
            <w:r w:rsidRPr="008C3E6A">
              <w:rPr>
                <w:rStyle w:val="BoldandItalics"/>
              </w:rPr>
              <w:t>relevant legislation</w:t>
            </w:r>
            <w:r w:rsidRPr="008C3E6A">
              <w:t xml:space="preserve"> and </w:t>
            </w:r>
            <w:r w:rsidRPr="008C3E6A">
              <w:rPr>
                <w:rStyle w:val="BoldandItalics"/>
              </w:rPr>
              <w:t>organisational policies and procedures</w:t>
            </w:r>
            <w:r w:rsidRPr="008C3E6A">
              <w:t>.</w:t>
            </w:r>
          </w:p>
          <w:p w:rsidR="00000000" w:rsidRPr="008C3E6A" w:rsidP="008C3E6A">
            <w:pPr>
              <w:pStyle w:val="List2"/>
            </w:pPr>
            <w:r w:rsidRPr="008C3E6A">
              <w:t>1.3.</w:t>
            </w:r>
            <w:r w:rsidRPr="008C3E6A">
              <w:tab/>
              <w:t xml:space="preserve">Access </w:t>
            </w:r>
            <w:r w:rsidRPr="008C3E6A">
              <w:rPr>
                <w:rStyle w:val="BoldandItalics"/>
              </w:rPr>
              <w:t>relevant sources</w:t>
            </w:r>
            <w:r w:rsidRPr="008C3E6A">
              <w:t xml:space="preserve"> to interpret </w:t>
            </w:r>
            <w:r w:rsidRPr="008C3E6A">
              <w:rPr>
                <w:rStyle w:val="BoldandItalics"/>
              </w:rPr>
              <w:t>weather and environmental information</w:t>
            </w:r>
            <w:r w:rsidRPr="008C3E6A">
              <w:t>.</w:t>
            </w:r>
          </w:p>
          <w:p w:rsidR="00000000" w:rsidP="008C3E6A">
            <w:pPr>
              <w:pStyle w:val="List2"/>
              <w:rPr>
                <w:lang w:val="en-NZ"/>
              </w:rPr>
            </w:pPr>
            <w:r w:rsidRPr="008C3E6A">
              <w:t>1.4.</w:t>
            </w:r>
            <w:r w:rsidRPr="008C3E6A">
              <w:tab/>
              <w:t xml:space="preserve">Identify possible </w:t>
            </w:r>
            <w:r w:rsidRPr="008C3E6A">
              <w:rPr>
                <w:rStyle w:val="BoldandItalics"/>
              </w:rPr>
              <w:t>haz</w:t>
            </w:r>
            <w:r w:rsidRPr="008C3E6A">
              <w:rPr>
                <w:rStyle w:val="BoldandItalics"/>
              </w:rPr>
              <w:t>ards</w:t>
            </w:r>
            <w:r w:rsidRPr="008C3E6A">
              <w:t xml:space="preserve"> associated with the activity and minimise </w:t>
            </w:r>
            <w:r w:rsidRPr="008C3E6A">
              <w:rPr>
                <w:rStyle w:val="BoldandItalics"/>
              </w:rPr>
              <w:t>risks</w:t>
            </w:r>
            <w:r w:rsidRPr="008C3E6A">
              <w:t xml:space="preserve"> as advised by the supervisor.</w:t>
            </w:r>
          </w:p>
        </w:tc>
      </w:tr>
      <w:tr w:rsidTr="00BA0E26">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C3E6A">
            <w:pPr>
              <w:pStyle w:val="List"/>
              <w:rPr>
                <w:lang w:val="en-NZ"/>
              </w:rPr>
            </w:pPr>
            <w:r w:rsidRPr="008C3E6A">
              <w:t>2.</w:t>
            </w:r>
            <w:r w:rsidRPr="008C3E6A">
              <w:tab/>
              <w:t>Select equipment.</w:t>
            </w:r>
          </w:p>
        </w:tc>
        <w:tc>
          <w:tcPr>
            <w:tcW w:w="5968" w:type="dxa"/>
            <w:tcBorders>
              <w:top w:val="nil"/>
              <w:left w:val="nil"/>
              <w:bottom w:val="nil"/>
              <w:right w:val="nil"/>
            </w:tcBorders>
            <w:tcMar>
              <w:top w:w="0" w:type="dxa"/>
              <w:left w:w="62" w:type="dxa"/>
              <w:bottom w:w="0" w:type="dxa"/>
              <w:right w:w="62" w:type="dxa"/>
            </w:tcMar>
          </w:tcPr>
          <w:p w:rsidR="00000000" w:rsidRPr="008C3E6A" w:rsidP="008C3E6A">
            <w:pPr>
              <w:pStyle w:val="List2"/>
            </w:pPr>
            <w:r w:rsidRPr="008C3E6A">
              <w:t>2.1.</w:t>
            </w:r>
            <w:r w:rsidRPr="008C3E6A">
              <w:tab/>
              <w:t xml:space="preserve">Select </w:t>
            </w:r>
            <w:r w:rsidRPr="008C3E6A">
              <w:rPr>
                <w:rStyle w:val="BoldandItalics"/>
              </w:rPr>
              <w:t>craft</w:t>
            </w:r>
            <w:r w:rsidRPr="008C3E6A">
              <w:t xml:space="preserve"> and </w:t>
            </w:r>
            <w:r w:rsidRPr="008C3E6A">
              <w:rPr>
                <w:rStyle w:val="BoldandItalics"/>
              </w:rPr>
              <w:t>equipment</w:t>
            </w:r>
            <w:r w:rsidRPr="008C3E6A">
              <w:t xml:space="preserve"> according to </w:t>
            </w:r>
            <w:r w:rsidRPr="008C3E6A">
              <w:rPr>
                <w:rStyle w:val="BoldandItalics"/>
              </w:rPr>
              <w:t>contextual issues</w:t>
            </w:r>
            <w:r w:rsidRPr="008C3E6A">
              <w:t xml:space="preserve"> and check to ensure that it is in good working condition.</w:t>
            </w:r>
          </w:p>
          <w:p w:rsidR="00000000" w:rsidRPr="008C3E6A" w:rsidP="008C3E6A">
            <w:pPr>
              <w:pStyle w:val="List2"/>
            </w:pPr>
            <w:r w:rsidRPr="008C3E6A">
              <w:t>2.2.</w:t>
            </w:r>
            <w:r w:rsidRPr="008C3E6A">
              <w:tab/>
              <w:t xml:space="preserve">Fit and adjust equipment </w:t>
            </w:r>
            <w:r w:rsidRPr="008C3E6A">
              <w:t>to ensure comfort, safety and suitability to the participant and sea kayak.</w:t>
            </w:r>
          </w:p>
          <w:p w:rsidR="00000000" w:rsidRPr="008C3E6A" w:rsidP="008C3E6A">
            <w:pPr>
              <w:pStyle w:val="List2"/>
            </w:pPr>
            <w:r w:rsidRPr="008C3E6A">
              <w:t>2.3.</w:t>
            </w:r>
            <w:r w:rsidRPr="008C3E6A">
              <w:tab/>
              <w:t>Select personal clothing for the activity and identify the design and or construction features that make it appropriate.</w:t>
            </w:r>
          </w:p>
          <w:p w:rsidR="00000000" w:rsidRPr="008C3E6A" w:rsidP="008C3E6A">
            <w:pPr>
              <w:pStyle w:val="List2"/>
            </w:pPr>
            <w:r w:rsidRPr="008C3E6A">
              <w:t>2.4.</w:t>
            </w:r>
            <w:r w:rsidRPr="008C3E6A">
              <w:tab/>
              <w:t>Waterproof and pack equipment that is not require</w:t>
            </w:r>
            <w:r w:rsidRPr="008C3E6A">
              <w:t>d on hand and stow or fasten in a suitable manner.</w:t>
            </w:r>
          </w:p>
          <w:p w:rsidR="00000000" w:rsidP="008C3E6A">
            <w:pPr>
              <w:pStyle w:val="List2"/>
              <w:rPr>
                <w:lang w:val="en-NZ"/>
              </w:rPr>
            </w:pPr>
            <w:r w:rsidRPr="008C3E6A">
              <w:t>2.5.</w:t>
            </w:r>
            <w:r w:rsidRPr="008C3E6A">
              <w:tab/>
              <w:t>Prepare equipment, where required, for safe transportation to activity location.</w:t>
            </w:r>
          </w:p>
        </w:tc>
      </w:tr>
      <w:tr w:rsidTr="00BA0E26">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C3E6A">
            <w:pPr>
              <w:pStyle w:val="List"/>
              <w:rPr>
                <w:lang w:val="en-NZ"/>
              </w:rPr>
            </w:pPr>
            <w:r w:rsidRPr="008C3E6A">
              <w:t>3.</w:t>
            </w:r>
            <w:r w:rsidRPr="008C3E6A">
              <w:tab/>
              <w:t>Apply control and manoeuvring techniques.</w:t>
            </w:r>
          </w:p>
        </w:tc>
        <w:tc>
          <w:tcPr>
            <w:tcW w:w="5968" w:type="dxa"/>
            <w:tcBorders>
              <w:top w:val="nil"/>
              <w:left w:val="nil"/>
              <w:bottom w:val="nil"/>
              <w:right w:val="nil"/>
            </w:tcBorders>
            <w:tcMar>
              <w:top w:w="0" w:type="dxa"/>
              <w:left w:w="62" w:type="dxa"/>
              <w:bottom w:w="0" w:type="dxa"/>
              <w:right w:w="62" w:type="dxa"/>
            </w:tcMar>
          </w:tcPr>
          <w:p w:rsidR="00000000" w:rsidRPr="008C3E6A" w:rsidP="008C3E6A">
            <w:pPr>
              <w:pStyle w:val="List2"/>
            </w:pPr>
            <w:r w:rsidRPr="008C3E6A">
              <w:t>3.1.</w:t>
            </w:r>
            <w:r w:rsidRPr="008C3E6A">
              <w:tab/>
              <w:t>Embark and disembark the sea kayak while maintaining stability.</w:t>
            </w:r>
          </w:p>
          <w:p w:rsidR="00000000" w:rsidRPr="008C3E6A" w:rsidP="008C3E6A">
            <w:pPr>
              <w:pStyle w:val="List2"/>
            </w:pPr>
            <w:r w:rsidRPr="008C3E6A">
              <w:t>3.2.</w:t>
            </w:r>
            <w:r w:rsidRPr="008C3E6A">
              <w:tab/>
              <w:t>Direct the sea kayak in a controlled manner.</w:t>
            </w:r>
          </w:p>
          <w:p w:rsidR="00000000" w:rsidRPr="008C3E6A" w:rsidP="008C3E6A">
            <w:pPr>
              <w:pStyle w:val="List2"/>
            </w:pPr>
            <w:r w:rsidRPr="008C3E6A">
              <w:t>3.3.</w:t>
            </w:r>
            <w:r w:rsidRPr="008C3E6A">
              <w:tab/>
              <w:t xml:space="preserve">Demonstrate a range of </w:t>
            </w:r>
            <w:r w:rsidRPr="008C3E6A">
              <w:rPr>
                <w:rStyle w:val="BoldandItalics"/>
              </w:rPr>
              <w:t>sea kayak strokes</w:t>
            </w:r>
          </w:p>
          <w:p w:rsidR="00000000" w:rsidP="008C3E6A">
            <w:pPr>
              <w:pStyle w:val="List2"/>
              <w:rPr>
                <w:lang w:val="en-NZ"/>
              </w:rPr>
            </w:pPr>
            <w:r w:rsidRPr="008C3E6A">
              <w:t>3.4.</w:t>
            </w:r>
            <w:r w:rsidRPr="008C3E6A">
              <w:tab/>
              <w:t xml:space="preserve">Apply efficient </w:t>
            </w:r>
            <w:r w:rsidRPr="008C3E6A">
              <w:rPr>
                <w:rStyle w:val="BoldandItalics"/>
              </w:rPr>
              <w:t>stroke technique</w:t>
            </w:r>
            <w:r w:rsidRPr="008C3E6A">
              <w:t xml:space="preserve"> to minimise injury while directing the sea kayak, using the rudder if fitted.</w:t>
            </w:r>
          </w:p>
        </w:tc>
      </w:tr>
      <w:tr w:rsidTr="00BA0E26">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C3E6A">
            <w:pPr>
              <w:pStyle w:val="List"/>
              <w:rPr>
                <w:lang w:val="en-NZ"/>
              </w:rPr>
            </w:pPr>
            <w:r w:rsidRPr="008C3E6A">
              <w:t>4.</w:t>
            </w:r>
            <w:r w:rsidRPr="008C3E6A">
              <w:tab/>
              <w:t>Apply capsize procedures</w:t>
            </w:r>
          </w:p>
        </w:tc>
        <w:tc>
          <w:tcPr>
            <w:tcW w:w="5968" w:type="dxa"/>
            <w:tcBorders>
              <w:top w:val="nil"/>
              <w:left w:val="nil"/>
              <w:bottom w:val="nil"/>
              <w:right w:val="nil"/>
            </w:tcBorders>
            <w:tcMar>
              <w:top w:w="0" w:type="dxa"/>
              <w:left w:w="62" w:type="dxa"/>
              <w:bottom w:w="0" w:type="dxa"/>
              <w:right w:w="62" w:type="dxa"/>
            </w:tcMar>
          </w:tcPr>
          <w:p w:rsidR="00000000" w:rsidRPr="008C3E6A" w:rsidP="008C3E6A">
            <w:pPr>
              <w:pStyle w:val="List2"/>
            </w:pPr>
            <w:r w:rsidRPr="008C3E6A">
              <w:t>4.1.</w:t>
            </w:r>
            <w:r w:rsidRPr="008C3E6A">
              <w:tab/>
            </w:r>
            <w:r w:rsidRPr="008C3E6A">
              <w:t xml:space="preserve">Exit the sea kayak in a controlled manner, and recover paddles and other equipment, following a </w:t>
            </w:r>
            <w:r w:rsidRPr="008C3E6A">
              <w:t>capsize.</w:t>
            </w:r>
          </w:p>
          <w:p w:rsidR="00000000" w:rsidRPr="008C3E6A" w:rsidP="008C3E6A">
            <w:pPr>
              <w:pStyle w:val="List2"/>
            </w:pPr>
            <w:r w:rsidRPr="008C3E6A">
              <w:t>4.2.</w:t>
            </w:r>
            <w:r w:rsidRPr="008C3E6A">
              <w:tab/>
              <w:t>Manoeuvre the upturned sea kayak to shore or to rescue craft and empty out water, with assistance if required.</w:t>
            </w:r>
          </w:p>
          <w:p w:rsidR="00000000" w:rsidP="008C3E6A">
            <w:pPr>
              <w:pStyle w:val="List2"/>
              <w:rPr>
                <w:lang w:val="en-NZ"/>
              </w:rPr>
            </w:pPr>
            <w:r w:rsidRPr="008C3E6A">
              <w:t>4.3.</w:t>
            </w:r>
            <w:r w:rsidRPr="008C3E6A">
              <w:tab/>
              <w:t>Demonstrate deep water re-entr</w:t>
            </w:r>
            <w:r w:rsidRPr="008C3E6A">
              <w:t>y techniques or take the sea kayak ashore.</w:t>
            </w:r>
          </w:p>
        </w:tc>
      </w:tr>
      <w:tr w:rsidTr="00BA0E26">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C3E6A">
            <w:pPr>
              <w:pStyle w:val="List"/>
              <w:rPr>
                <w:lang w:val="en-NZ"/>
              </w:rPr>
            </w:pPr>
            <w:r w:rsidRPr="008C3E6A">
              <w:t>5.</w:t>
            </w:r>
            <w:r w:rsidRPr="008C3E6A">
              <w:tab/>
              <w:t>Secure sea kayak.</w:t>
            </w:r>
          </w:p>
        </w:tc>
        <w:tc>
          <w:tcPr>
            <w:tcW w:w="5968" w:type="dxa"/>
            <w:tcBorders>
              <w:top w:val="nil"/>
              <w:left w:val="nil"/>
              <w:bottom w:val="nil"/>
              <w:right w:val="nil"/>
            </w:tcBorders>
            <w:tcMar>
              <w:top w:w="0" w:type="dxa"/>
              <w:left w:w="62" w:type="dxa"/>
              <w:bottom w:w="0" w:type="dxa"/>
              <w:right w:w="62" w:type="dxa"/>
            </w:tcMar>
          </w:tcPr>
          <w:p w:rsidR="00000000" w:rsidRPr="008C3E6A" w:rsidP="008C3E6A">
            <w:pPr>
              <w:pStyle w:val="List2"/>
            </w:pPr>
            <w:r w:rsidRPr="008C3E6A">
              <w:t>5.1.</w:t>
            </w:r>
            <w:r w:rsidRPr="008C3E6A">
              <w:tab/>
              <w:t>Apply suitable methods to secure the sea kayak to the shore or jetty.</w:t>
            </w:r>
          </w:p>
          <w:p w:rsidR="00000000" w:rsidP="008C3E6A">
            <w:pPr>
              <w:pStyle w:val="List2"/>
              <w:rPr>
                <w:lang w:val="en-NZ"/>
              </w:rPr>
            </w:pPr>
            <w:r w:rsidRPr="008C3E6A">
              <w:t>5.2.</w:t>
            </w:r>
            <w:r w:rsidRPr="008C3E6A">
              <w:tab/>
              <w:t>Secure the sea kayak, where appropriate, for road transport using suitable methods.</w:t>
            </w:r>
          </w:p>
        </w:tc>
      </w:tr>
      <w:tr w:rsidTr="00BA0E26">
        <w:tblPrEx>
          <w:tblW w:w="0" w:type="auto"/>
          <w:tblLayout w:type="fixed"/>
          <w:tblCellMar>
            <w:left w:w="62" w:type="dxa"/>
            <w:right w:w="62" w:type="dxa"/>
          </w:tblCellMar>
          <w:tblLook w:val="0000"/>
        </w:tblPrEx>
        <w:tc>
          <w:tcPr>
            <w:tcW w:w="2554" w:type="dxa"/>
            <w:tcBorders>
              <w:top w:val="nil"/>
              <w:left w:val="nil"/>
              <w:bottom w:val="nil"/>
              <w:right w:val="nil"/>
            </w:tcBorders>
            <w:tcMar>
              <w:top w:w="0" w:type="dxa"/>
              <w:left w:w="62" w:type="dxa"/>
              <w:bottom w:w="0" w:type="dxa"/>
              <w:right w:w="62" w:type="dxa"/>
            </w:tcMar>
          </w:tcPr>
          <w:p w:rsidR="00000000" w:rsidP="008C3E6A">
            <w:pPr>
              <w:pStyle w:val="List"/>
              <w:rPr>
                <w:lang w:val="en-NZ"/>
              </w:rPr>
            </w:pPr>
            <w:r w:rsidRPr="008C3E6A">
              <w:t>6.</w:t>
            </w:r>
            <w:r w:rsidRPr="008C3E6A">
              <w:tab/>
              <w:t>Evaluate the sea kayaki</w:t>
            </w:r>
            <w:r w:rsidRPr="008C3E6A">
              <w:t>ng activity</w:t>
            </w:r>
          </w:p>
        </w:tc>
        <w:tc>
          <w:tcPr>
            <w:tcW w:w="5968" w:type="dxa"/>
            <w:tcBorders>
              <w:top w:val="nil"/>
              <w:left w:val="nil"/>
              <w:bottom w:val="nil"/>
              <w:right w:val="nil"/>
            </w:tcBorders>
            <w:tcMar>
              <w:top w:w="0" w:type="dxa"/>
              <w:left w:w="62" w:type="dxa"/>
              <w:bottom w:w="0" w:type="dxa"/>
              <w:right w:w="62" w:type="dxa"/>
            </w:tcMar>
          </w:tcPr>
          <w:p w:rsidR="00000000" w:rsidRPr="008C3E6A" w:rsidP="008C3E6A">
            <w:pPr>
              <w:pStyle w:val="List2"/>
            </w:pPr>
            <w:r w:rsidRPr="008C3E6A">
              <w:t>6.1.</w:t>
            </w:r>
            <w:r w:rsidRPr="008C3E6A">
              <w:tab/>
              <w:t xml:space="preserve">Evaluate </w:t>
            </w:r>
            <w:r w:rsidRPr="008C3E6A">
              <w:rPr>
                <w:rStyle w:val="BoldandItalics"/>
              </w:rPr>
              <w:t>relevant aspects</w:t>
            </w:r>
            <w:r w:rsidRPr="008C3E6A">
              <w:t xml:space="preserve"> of the sea kayaking activity.</w:t>
            </w:r>
          </w:p>
          <w:p w:rsidR="00000000" w:rsidRPr="008C3E6A" w:rsidP="008C3E6A">
            <w:pPr>
              <w:pStyle w:val="List2"/>
            </w:pPr>
            <w:r w:rsidRPr="008C3E6A">
              <w:t>6.2.</w:t>
            </w:r>
            <w:r w:rsidRPr="008C3E6A">
              <w:tab/>
              <w:t>Identify improvements for future sea kayaking experiences.</w:t>
            </w:r>
          </w:p>
        </w:tc>
      </w:tr>
    </w:tbl>
    <w:p w:rsidR="00000000" w:rsidRPr="008C3E6A" w:rsidP="008C3E6A">
      <w:pPr>
        <w:pStyle w:val="BodyText"/>
      </w:pPr>
    </w:p>
    <w:p w:rsidR="00000000" w:rsidRPr="008C3E6A" w:rsidP="008C3E6A">
      <w:pPr>
        <w:pStyle w:val="AllowPageBreak"/>
      </w:pPr>
    </w:p>
    <w:p w:rsidR="00000000" w:rsidRPr="008C3E6A" w:rsidP="008C3E6A">
      <w:pPr>
        <w:pStyle w:val="Heading1"/>
      </w:pPr>
      <w:bookmarkStart w:id="9" w:name="O_366356"/>
      <w:bookmarkEnd w:id="9"/>
      <w:r w:rsidRPr="008C3E6A">
        <w:t>Required Skills and Knowledge</w:t>
      </w:r>
    </w:p>
    <w:tbl>
      <w:tblPr>
        <w:tblW w:w="0" w:type="auto"/>
        <w:tblLayout w:type="fixed"/>
        <w:tblCellMar>
          <w:left w:w="62" w:type="dxa"/>
          <w:right w:w="62" w:type="dxa"/>
        </w:tblCellMar>
        <w:tblLook w:val="0000"/>
      </w:tblPr>
      <w:tblGrid>
        <w:gridCol w:w="8522"/>
      </w:tblGrid>
      <w:tr w:rsidTr="00BA0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t>This section describes the skills and knowledge required for this unit</w:t>
            </w:r>
            <w:r w:rsidRPr="008C3E6A">
              <w:t>.</w:t>
            </w:r>
          </w:p>
        </w:tc>
      </w:tr>
      <w:tr w:rsidTr="00BA0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SpecialBold"/>
              </w:rPr>
              <w:t>Required skills</w:t>
            </w:r>
          </w:p>
        </w:tc>
      </w:tr>
      <w:tr w:rsidTr="00BA0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teamwork skills to work with others to lift, carry and secure sea kayaks safely</w:t>
            </w:r>
          </w:p>
          <w:p w:rsidR="00000000" w:rsidRPr="008C3E6A" w:rsidP="008C3E6A">
            <w:pPr>
              <w:pStyle w:val="ListBullet"/>
            </w:pPr>
            <w:r w:rsidRPr="008C3E6A">
              <w:t xml:space="preserve">communication skills to interact with supervisor, other participants and rescue crew to maintain a positive and safe environment </w:t>
            </w:r>
          </w:p>
          <w:p w:rsidR="00000000" w:rsidRPr="008C3E6A" w:rsidP="008C3E6A">
            <w:pPr>
              <w:pStyle w:val="ListBullet"/>
            </w:pPr>
            <w:r w:rsidRPr="008C3E6A">
              <w:t>listening skills to follow instructions and directions from the supervisor and rescue crew</w:t>
            </w:r>
          </w:p>
          <w:p w:rsidR="00000000" w:rsidRPr="008C3E6A" w:rsidP="008C3E6A">
            <w:pPr>
              <w:pStyle w:val="ListBullet"/>
            </w:pPr>
            <w:r w:rsidRPr="008C3E6A">
              <w:t>planning and organising skills to select and allocate sea kayaking equipment</w:t>
            </w:r>
          </w:p>
          <w:p w:rsidR="00000000" w:rsidRPr="008C3E6A" w:rsidP="008C3E6A">
            <w:pPr>
              <w:pStyle w:val="ListBullet"/>
            </w:pPr>
            <w:r w:rsidRPr="008C3E6A">
              <w:t>swimming skills to swim 50 metres whilst clothed and wearing a personal flotation device</w:t>
            </w:r>
            <w:r w:rsidRPr="008C3E6A">
              <w:t xml:space="preserve"> type 2 approved to relevant Australian and or International Standards </w:t>
            </w:r>
          </w:p>
          <w:p w:rsidR="00000000" w:rsidP="008C3E6A">
            <w:pPr>
              <w:pStyle w:val="ListBullet"/>
              <w:rPr>
                <w:lang w:val="en-NZ"/>
              </w:rPr>
            </w:pPr>
            <w:r w:rsidRPr="008C3E6A">
              <w:t>first aid and emergency response skills appropriate to the location to enable initial response to emergencies and personal health care.</w:t>
            </w:r>
          </w:p>
        </w:tc>
      </w:tr>
      <w:tr w:rsidTr="00BA0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SpecialBold"/>
              </w:rPr>
              <w:t>Required knowledge</w:t>
            </w:r>
          </w:p>
        </w:tc>
      </w:tr>
      <w:tr w:rsidTr="00BA0E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legislation and organisati</w:t>
            </w:r>
            <w:r w:rsidRPr="008C3E6A">
              <w:t xml:space="preserve">onal policies and procedures to enable the safe conduct of all sea kayaking activities </w:t>
            </w:r>
          </w:p>
          <w:p w:rsidR="00000000" w:rsidRPr="008C3E6A" w:rsidP="008C3E6A">
            <w:pPr>
              <w:pStyle w:val="ListBullet"/>
            </w:pPr>
            <w:r w:rsidRPr="008C3E6A">
              <w:t>types of craft and equipment, characteristics and technology used for sea kayaking, the advantages and disadvantages of the range of craft and equipment, and factors af</w:t>
            </w:r>
            <w:r w:rsidRPr="008C3E6A">
              <w:t>fecting appropriate selection</w:t>
            </w:r>
          </w:p>
          <w:p w:rsidR="00000000" w:rsidRPr="008C3E6A" w:rsidP="008C3E6A">
            <w:pPr>
              <w:pStyle w:val="ListBullet"/>
            </w:pPr>
            <w:r w:rsidRPr="008C3E6A">
              <w:t>clothing requirements for sea kayaking, such as wet weather gear to maintain warmth and dryness or sun protection to minimise sunburn and heat stroke</w:t>
            </w:r>
          </w:p>
          <w:p w:rsidR="00000000" w:rsidRPr="008C3E6A" w:rsidP="008C3E6A">
            <w:pPr>
              <w:pStyle w:val="ListBullet"/>
            </w:pPr>
            <w:r w:rsidRPr="008C3E6A">
              <w:t>importance of a personal flotation device in keeping a p</w:t>
            </w:r>
            <w:r w:rsidRPr="008C3E6A">
              <w:t xml:space="preserve">erson afloat and their head above water </w:t>
            </w:r>
          </w:p>
          <w:p w:rsidR="00000000" w:rsidRPr="008C3E6A" w:rsidP="008C3E6A">
            <w:pPr>
              <w:pStyle w:val="ListBullet"/>
            </w:pPr>
            <w:r w:rsidRPr="008C3E6A">
              <w:t>stroke and directing techniques to control and manoeuvre the sea kayak</w:t>
            </w:r>
          </w:p>
          <w:p w:rsidR="00000000" w:rsidRPr="008C3E6A" w:rsidP="008C3E6A">
            <w:pPr>
              <w:pStyle w:val="ListBullet"/>
            </w:pPr>
            <w:r w:rsidRPr="008C3E6A">
              <w:t xml:space="preserve">principles of nutrition to maintain health during activity </w:t>
            </w:r>
          </w:p>
          <w:p w:rsidR="00000000" w:rsidRPr="008C3E6A" w:rsidP="008C3E6A">
            <w:pPr>
              <w:pStyle w:val="ListBullet"/>
            </w:pPr>
            <w:r w:rsidRPr="008C3E6A">
              <w:t>weather and environmental information to ascertain possible conditions and their aff</w:t>
            </w:r>
            <w:r w:rsidRPr="008C3E6A">
              <w:t>ect on the activity</w:t>
            </w:r>
          </w:p>
          <w:p w:rsidR="00000000" w:rsidRPr="008C3E6A" w:rsidP="008C3E6A">
            <w:pPr>
              <w:pStyle w:val="ListBullet"/>
            </w:pPr>
            <w:r w:rsidRPr="008C3E6A">
              <w:t xml:space="preserve">sea features, such as currents, waves and tides, and how these might impact on the sea kayaking experience </w:t>
            </w:r>
          </w:p>
          <w:p w:rsidR="00000000" w:rsidRPr="008C3E6A" w:rsidP="008C3E6A">
            <w:pPr>
              <w:pStyle w:val="ListBullet"/>
            </w:pPr>
            <w:r w:rsidRPr="008C3E6A">
              <w:t xml:space="preserve">purpose and importance of safety features of craft </w:t>
            </w:r>
          </w:p>
          <w:p w:rsidR="00000000" w:rsidRPr="008C3E6A" w:rsidP="008C3E6A">
            <w:pPr>
              <w:pStyle w:val="ListBullet"/>
            </w:pPr>
            <w:r w:rsidRPr="008C3E6A">
              <w:t>emergency and rescue procedures appropriate for the craft and location to en</w:t>
            </w:r>
            <w:r w:rsidRPr="008C3E6A">
              <w:t>sure risk minimisation to self and group.</w:t>
            </w:r>
          </w:p>
        </w:tc>
      </w:tr>
    </w:tbl>
    <w:p w:rsidR="00000000" w:rsidRPr="008C3E6A" w:rsidP="008C3E6A">
      <w:pPr>
        <w:pStyle w:val="BodyText"/>
      </w:pPr>
    </w:p>
    <w:p w:rsidR="00000000" w:rsidRPr="008C3E6A" w:rsidP="008C3E6A">
      <w:pPr>
        <w:pStyle w:val="AllowPageBreak"/>
      </w:pPr>
    </w:p>
    <w:p w:rsidR="00000000" w:rsidRPr="008C3E6A" w:rsidP="008C3E6A">
      <w:pPr>
        <w:pStyle w:val="Heading1"/>
      </w:pPr>
      <w:bookmarkStart w:id="10" w:name="O_366362"/>
      <w:bookmarkEnd w:id="10"/>
      <w:r w:rsidRPr="008C3E6A">
        <w:t>Evidence Guide</w:t>
      </w:r>
    </w:p>
    <w:tbl>
      <w:tblPr>
        <w:tblW w:w="9570" w:type="dxa"/>
        <w:tblLayout w:type="fixed"/>
        <w:tblCellMar>
          <w:left w:w="62" w:type="dxa"/>
          <w:right w:w="62" w:type="dxa"/>
        </w:tblCellMar>
        <w:tblLook w:val="0000"/>
      </w:tblPr>
      <w:tblGrid>
        <w:gridCol w:w="3908"/>
        <w:gridCol w:w="5662"/>
      </w:tblGrid>
      <w:tr w:rsidTr="00BA0E2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t>The evidence guide provides advice on assessment and must be read in conjunction with the performance criteria, required skills and knowledge, range statement and the Assessment Gu</w:t>
            </w:r>
            <w:r w:rsidRPr="008C3E6A">
              <w:t>idelines for the Training Package.</w:t>
            </w:r>
          </w:p>
        </w:tc>
      </w:tr>
      <w:tr w:rsidTr="00BA0E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p>
        </w:tc>
      </w:tr>
      <w:tr w:rsidTr="00BA0E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C3E6A" w:rsidP="008C3E6A">
            <w:pPr>
              <w:pStyle w:val="BodyText"/>
            </w:pPr>
            <w:r w:rsidRPr="008C3E6A">
              <w:t>Evidence of the following is essential:</w:t>
            </w:r>
          </w:p>
          <w:p w:rsidR="00000000" w:rsidRPr="008C3E6A" w:rsidP="008C3E6A">
            <w:pPr>
              <w:pStyle w:val="ListBullet"/>
            </w:pPr>
            <w:r w:rsidRPr="008C3E6A">
              <w:t>applies relevant process to plan equipment and supply requirements according to the conditions and duration of the sea kayaking activity</w:t>
            </w:r>
          </w:p>
          <w:p w:rsidR="00000000" w:rsidRPr="008C3E6A" w:rsidP="008C3E6A">
            <w:pPr>
              <w:pStyle w:val="ListBullet"/>
            </w:pPr>
            <w:r w:rsidRPr="008C3E6A">
              <w:t>demonstrates control and manoeuvring techniques, such as maintaining sufficient blade angle throughout strokes to direc</w:t>
            </w:r>
            <w:r w:rsidRPr="008C3E6A">
              <w:t xml:space="preserve">t the sea kayak  </w:t>
            </w:r>
          </w:p>
          <w:p w:rsidR="00000000" w:rsidRPr="008C3E6A" w:rsidP="008C3E6A">
            <w:pPr>
              <w:pStyle w:val="ListBullet"/>
            </w:pPr>
            <w:r w:rsidRPr="008C3E6A">
              <w:t xml:space="preserve">applies capsizing technique and follows rescue procedures to prepare for emergency situations   </w:t>
            </w:r>
          </w:p>
          <w:p w:rsidR="00000000" w:rsidP="008C3E6A">
            <w:pPr>
              <w:pStyle w:val="ListBullet"/>
              <w:rPr>
                <w:lang w:val="en-NZ"/>
              </w:rPr>
            </w:pPr>
            <w:r w:rsidRPr="008C3E6A">
              <w:t>evaluates and reflects on own sea kayaking performance to identify strengths and weaknesses and areas that need improvement.</w:t>
            </w:r>
          </w:p>
        </w:tc>
      </w:tr>
      <w:tr w:rsidTr="00BA0E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C3E6A" w:rsidP="008C3E6A">
            <w:pPr>
              <w:pStyle w:val="BodyText"/>
            </w:pPr>
            <w:r w:rsidRPr="008C3E6A">
              <w:t xml:space="preserve">Assessment must ensure participation in multiple basic sea kayaking activities in controlled conditions to demonstrate competency and consistency of performance.  </w:t>
            </w:r>
          </w:p>
          <w:p w:rsidR="00000000" w:rsidRPr="008C3E6A" w:rsidP="008C3E6A">
            <w:pPr>
              <w:pStyle w:val="BodyText"/>
            </w:pPr>
            <w:r w:rsidRPr="008C3E6A">
              <w:t>Assessment must also ensure access to:</w:t>
            </w:r>
          </w:p>
          <w:p w:rsidR="00000000" w:rsidRPr="008C3E6A" w:rsidP="008C3E6A">
            <w:pPr>
              <w:pStyle w:val="ListBullet"/>
            </w:pPr>
            <w:r w:rsidRPr="008C3E6A">
              <w:t>res</w:t>
            </w:r>
            <w:r w:rsidRPr="008C3E6A">
              <w:t>ources and information, such as weather sources, to plan and select equipment for the sea kayaking activity</w:t>
            </w:r>
          </w:p>
          <w:p w:rsidR="00000000" w:rsidRPr="008C3E6A" w:rsidP="008C3E6A">
            <w:pPr>
              <w:pStyle w:val="ListBullet"/>
            </w:pPr>
            <w:r w:rsidRPr="008C3E6A">
              <w:t>a suitable body of water, such as a sheltered beach with winds below 10 knots, seas less than one metre, and surf no higher than half a metre</w:t>
            </w:r>
          </w:p>
          <w:p w:rsidR="00000000" w:rsidRPr="008C3E6A" w:rsidP="008C3E6A">
            <w:pPr>
              <w:pStyle w:val="ListBullet"/>
            </w:pPr>
            <w:r w:rsidRPr="008C3E6A">
              <w:t>a qual</w:t>
            </w:r>
            <w:r w:rsidRPr="008C3E6A">
              <w:t>ified leader or supervisor</w:t>
            </w:r>
          </w:p>
          <w:p w:rsidR="00000000" w:rsidRPr="008C3E6A" w:rsidP="008C3E6A">
            <w:pPr>
              <w:pStyle w:val="ListBullet"/>
            </w:pPr>
            <w:r w:rsidRPr="008C3E6A">
              <w:t xml:space="preserve">sea kayaking and safety and rescue equipment </w:t>
            </w:r>
          </w:p>
          <w:p w:rsidR="00000000" w:rsidP="008C3E6A">
            <w:pPr>
              <w:pStyle w:val="ListBullet"/>
              <w:rPr>
                <w:lang w:val="en-NZ"/>
              </w:rPr>
            </w:pPr>
            <w:r w:rsidRPr="008C3E6A">
              <w:t>a suitable and safe method of transport, if required to transport sea kayak to and from activity location.</w:t>
            </w:r>
          </w:p>
        </w:tc>
      </w:tr>
      <w:tr w:rsidTr="00BA0E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C3E6A" w:rsidP="008C3E6A">
            <w:pPr>
              <w:pStyle w:val="BodyText"/>
            </w:pPr>
            <w:r w:rsidRPr="008C3E6A">
              <w:t>A range of assessment methods should be used to assess</w:t>
            </w:r>
            <w:r w:rsidRPr="008C3E6A">
              <w:t xml:space="preserve"> practical skills and knowledge. The following examples are appropriate for this unit: </w:t>
            </w:r>
          </w:p>
          <w:p w:rsidR="00000000" w:rsidRPr="008C3E6A" w:rsidP="008C3E6A">
            <w:pPr>
              <w:pStyle w:val="ListBullet"/>
            </w:pPr>
            <w:r w:rsidRPr="008C3E6A">
              <w:t>oral and or written questioning to assess knowledge of relevant legislation and organisational policies and procedures to enable safe conduct of all sea kayaking activ</w:t>
            </w:r>
            <w:r w:rsidRPr="008C3E6A">
              <w:t>ities</w:t>
            </w:r>
          </w:p>
          <w:p w:rsidR="00000000" w:rsidRPr="008C3E6A" w:rsidP="008C3E6A">
            <w:pPr>
              <w:pStyle w:val="ListBullet"/>
            </w:pPr>
            <w:r w:rsidRPr="008C3E6A">
              <w:t>observation of safe participation and demonstration of sea kayaking skills and techniques</w:t>
            </w:r>
          </w:p>
          <w:p w:rsidR="00000000" w:rsidRPr="008C3E6A" w:rsidP="008C3E6A">
            <w:pPr>
              <w:pStyle w:val="ListBullet"/>
            </w:pPr>
            <w:r w:rsidRPr="008C3E6A">
              <w:t>written and or verbal self evaluation</w:t>
            </w:r>
          </w:p>
          <w:p w:rsidR="00000000" w:rsidRPr="008C3E6A" w:rsidP="008C3E6A">
            <w:pPr>
              <w:pStyle w:val="ListBullet"/>
            </w:pPr>
            <w:r w:rsidRPr="008C3E6A">
              <w:t xml:space="preserve">third-party reports from a supervisor detailing performance.  </w:t>
            </w:r>
          </w:p>
          <w:p w:rsidR="00000000" w:rsidRPr="008C3E6A" w:rsidP="008C3E6A">
            <w:pPr>
              <w:pStyle w:val="BodyText"/>
            </w:pPr>
            <w:r w:rsidRPr="008C3E6A">
              <w:t>Holistic assessment with other units relevant to the industry sector, workplace and job role is recommended, for example:</w:t>
            </w:r>
          </w:p>
          <w:p w:rsidR="00000000" w:rsidRPr="008C3E6A" w:rsidP="008C3E6A">
            <w:pPr>
              <w:pStyle w:val="ListBullet"/>
            </w:pPr>
            <w:r w:rsidRPr="008C3E6A">
              <w:t>SISONAV201A Demonstrate navigation skills in a controlled environment</w:t>
            </w:r>
          </w:p>
        </w:tc>
      </w:tr>
    </w:tbl>
    <w:p w:rsidR="00000000" w:rsidRPr="008C3E6A" w:rsidP="008C3E6A">
      <w:pPr>
        <w:pStyle w:val="BodyText"/>
      </w:pPr>
    </w:p>
    <w:p w:rsidR="00000000" w:rsidRPr="008C3E6A" w:rsidP="008C3E6A">
      <w:pPr>
        <w:pStyle w:val="AllowPageBreak"/>
      </w:pPr>
    </w:p>
    <w:p w:rsidR="00000000" w:rsidRPr="008C3E6A" w:rsidP="008C3E6A">
      <w:pPr>
        <w:pStyle w:val="Heading1"/>
      </w:pPr>
      <w:bookmarkStart w:id="11" w:name="O_366357"/>
      <w:bookmarkEnd w:id="11"/>
      <w:r w:rsidRPr="008C3E6A">
        <w:t>Range Statement</w:t>
      </w:r>
    </w:p>
    <w:tbl>
      <w:tblPr>
        <w:tblW w:w="0" w:type="auto"/>
        <w:tblLayout w:type="fixed"/>
        <w:tblCellMar>
          <w:left w:w="62" w:type="dxa"/>
          <w:right w:w="62" w:type="dxa"/>
        </w:tblCellMar>
        <w:tblLook w:val="0000"/>
      </w:tblPr>
      <w:tblGrid>
        <w:gridCol w:w="3511"/>
        <w:gridCol w:w="5011"/>
      </w:tblGrid>
      <w:tr w:rsidTr="00BA0E2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t>The range statement relates to the unit of competency as a whole. It allows for different work environments and situations that may affect performance. Bold italicised wording, if used in the performance criteria, is detailed below. Essential operating con</w:t>
            </w:r>
            <w:r w:rsidRPr="008C3E6A">
              <w:t>ditions that may be present with training and assessment (depending on the work situation, needs of the candidate, accessibility of the item, and local industry and regional contexts) may also be included.</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Food and water requirements</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menu planning and preparation</w:t>
            </w:r>
          </w:p>
          <w:p w:rsidR="00000000" w:rsidP="008C3E6A">
            <w:pPr>
              <w:pStyle w:val="ListBullet"/>
              <w:rPr>
                <w:lang w:val="en-NZ"/>
              </w:rPr>
            </w:pPr>
            <w:r w:rsidRPr="008C3E6A">
              <w:t>range of foods.</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Principles of nutrition</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food groups</w:t>
            </w:r>
          </w:p>
          <w:p w:rsidR="00000000" w:rsidRPr="008C3E6A" w:rsidP="008C3E6A">
            <w:pPr>
              <w:pStyle w:val="ListBullet"/>
            </w:pPr>
            <w:r w:rsidRPr="008C3E6A">
              <w:t xml:space="preserve">dietary guidelines </w:t>
            </w:r>
          </w:p>
          <w:p w:rsidR="00000000" w:rsidP="008C3E6A">
            <w:pPr>
              <w:pStyle w:val="ListBullet"/>
              <w:rPr>
                <w:lang w:val="en-NZ"/>
              </w:rPr>
            </w:pPr>
            <w:r w:rsidRPr="008C3E6A">
              <w:t>individual food requirements and allergies.</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Conditions</w:t>
            </w:r>
            <w:r w:rsidRPr="008C3E6A">
              <w:t xml:space="preserve"> will be controlled and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winds no more than 10 knots or  19km per hour</w:t>
            </w:r>
          </w:p>
          <w:p w:rsidR="00000000" w:rsidRPr="008C3E6A" w:rsidP="008C3E6A">
            <w:pPr>
              <w:pStyle w:val="ListBullet"/>
            </w:pPr>
            <w:r w:rsidRPr="008C3E6A">
              <w:t>seas less than 1.0 metre</w:t>
            </w:r>
          </w:p>
          <w:p w:rsidR="00000000" w:rsidP="008C3E6A">
            <w:pPr>
              <w:pStyle w:val="ListBullet"/>
              <w:rPr>
                <w:lang w:val="en-NZ"/>
              </w:rPr>
            </w:pPr>
            <w:r w:rsidRPr="008C3E6A">
              <w:t>surf no higher than 0.5 metre.</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Activity site</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sea</w:t>
            </w:r>
          </w:p>
          <w:p w:rsidR="00000000" w:rsidRPr="008C3E6A" w:rsidP="008C3E6A">
            <w:pPr>
              <w:pStyle w:val="ListBullet"/>
            </w:pPr>
            <w:r w:rsidRPr="008C3E6A">
              <w:t>beach</w:t>
            </w:r>
          </w:p>
          <w:p w:rsidR="00000000" w:rsidRPr="008C3E6A" w:rsidP="008C3E6A">
            <w:pPr>
              <w:pStyle w:val="ListBullet"/>
            </w:pPr>
            <w:r w:rsidRPr="008C3E6A">
              <w:t>harbour</w:t>
            </w:r>
          </w:p>
          <w:p w:rsidR="00000000" w:rsidP="008C3E6A">
            <w:pPr>
              <w:pStyle w:val="ListBullet"/>
              <w:rPr>
                <w:lang w:val="en-NZ"/>
              </w:rPr>
            </w:pPr>
            <w:r w:rsidRPr="008C3E6A">
              <w:t>estuary.</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Relevant legislation</w:t>
            </w:r>
            <w:r w:rsidRPr="008C3E6A">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occupational health and safety</w:t>
            </w:r>
          </w:p>
          <w:p w:rsidR="00000000" w:rsidRPr="008C3E6A" w:rsidP="008C3E6A">
            <w:pPr>
              <w:pStyle w:val="ListBullet"/>
            </w:pPr>
            <w:r w:rsidRPr="008C3E6A">
              <w:t xml:space="preserve">permits or permission for access </w:t>
            </w:r>
          </w:p>
          <w:p w:rsidR="00000000" w:rsidRPr="008C3E6A" w:rsidP="008C3E6A">
            <w:pPr>
              <w:pStyle w:val="ListBullet"/>
            </w:pPr>
            <w:r w:rsidRPr="008C3E6A">
              <w:t>environmental regulations</w:t>
            </w:r>
          </w:p>
          <w:p w:rsidR="00000000" w:rsidP="008C3E6A">
            <w:pPr>
              <w:pStyle w:val="ListBullet"/>
              <w:rPr>
                <w:lang w:val="en-NZ"/>
              </w:rPr>
            </w:pPr>
            <w:r w:rsidRPr="008C3E6A">
              <w:t>marine regulations.</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Organisational policies and procedures</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 xml:space="preserve">occupational health and safety </w:t>
            </w:r>
          </w:p>
          <w:p w:rsidR="00000000" w:rsidRPr="008C3E6A" w:rsidP="008C3E6A">
            <w:pPr>
              <w:pStyle w:val="ListBullet"/>
            </w:pPr>
            <w:r w:rsidRPr="008C3E6A">
              <w:t>use and maintenance of equipment</w:t>
            </w:r>
          </w:p>
          <w:p w:rsidR="00000000" w:rsidRPr="008C3E6A" w:rsidP="008C3E6A">
            <w:pPr>
              <w:pStyle w:val="ListBullet"/>
            </w:pPr>
            <w:r w:rsidRPr="008C3E6A">
              <w:t>communication protocols</w:t>
            </w:r>
          </w:p>
          <w:p w:rsidR="00000000" w:rsidRPr="008C3E6A" w:rsidP="008C3E6A">
            <w:pPr>
              <w:pStyle w:val="ListBullet"/>
            </w:pPr>
            <w:r w:rsidRPr="008C3E6A">
              <w:t>emergency procedures</w:t>
            </w:r>
          </w:p>
          <w:p w:rsidR="00000000" w:rsidP="008C3E6A">
            <w:pPr>
              <w:pStyle w:val="ListBullet"/>
              <w:rPr>
                <w:lang w:val="en-NZ"/>
              </w:rPr>
            </w:pPr>
            <w:r w:rsidRPr="008C3E6A">
              <w:t>code of ethics.</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Relevant sources</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Bureau of Meteorology</w:t>
            </w:r>
          </w:p>
          <w:p w:rsidR="00000000" w:rsidRPr="008C3E6A" w:rsidP="008C3E6A">
            <w:pPr>
              <w:pStyle w:val="ListBullet"/>
            </w:pPr>
            <w:r w:rsidRPr="008C3E6A">
              <w:t>me</w:t>
            </w:r>
            <w:r w:rsidRPr="008C3E6A">
              <w:t>dia</w:t>
            </w:r>
          </w:p>
          <w:p w:rsidR="00000000" w:rsidRPr="008C3E6A" w:rsidP="008C3E6A">
            <w:pPr>
              <w:pStyle w:val="ListBullet"/>
            </w:pPr>
            <w:r w:rsidRPr="008C3E6A">
              <w:t>land managers or agencies</w:t>
            </w:r>
          </w:p>
          <w:p w:rsidR="00000000" w:rsidRPr="008C3E6A" w:rsidP="008C3E6A">
            <w:pPr>
              <w:pStyle w:val="ListBullet"/>
            </w:pPr>
            <w:r w:rsidRPr="008C3E6A">
              <w:t>coastal patrol or coastguard</w:t>
            </w:r>
          </w:p>
          <w:p w:rsidR="00000000" w:rsidRPr="008C3E6A" w:rsidP="008C3E6A">
            <w:pPr>
              <w:pStyle w:val="ListBullet"/>
            </w:pPr>
            <w:r w:rsidRPr="008C3E6A">
              <w:t>volunteer marine rescue</w:t>
            </w:r>
          </w:p>
          <w:p w:rsidR="00000000" w:rsidP="008C3E6A">
            <w:pPr>
              <w:pStyle w:val="ListBullet"/>
              <w:rPr>
                <w:lang w:val="en-NZ"/>
              </w:rPr>
            </w:pPr>
            <w:r w:rsidRPr="008C3E6A">
              <w:t>local knowledge.</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Weather and environmental information</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satellite images</w:t>
            </w:r>
          </w:p>
          <w:p w:rsidR="00000000" w:rsidRPr="008C3E6A" w:rsidP="008C3E6A">
            <w:pPr>
              <w:pStyle w:val="ListBullet"/>
            </w:pPr>
            <w:r w:rsidRPr="008C3E6A">
              <w:t>daily and weekly forecasts</w:t>
            </w:r>
          </w:p>
          <w:p w:rsidR="00000000" w:rsidRPr="008C3E6A" w:rsidP="008C3E6A">
            <w:pPr>
              <w:pStyle w:val="ListBullet"/>
            </w:pPr>
            <w:r w:rsidRPr="008C3E6A">
              <w:t>maximum and minimum temperatures</w:t>
            </w:r>
          </w:p>
          <w:p w:rsidR="00000000" w:rsidRPr="008C3E6A" w:rsidP="008C3E6A">
            <w:pPr>
              <w:pStyle w:val="ListBullet"/>
            </w:pPr>
            <w:r w:rsidRPr="008C3E6A">
              <w:t>weather warnings</w:t>
            </w:r>
          </w:p>
          <w:p w:rsidR="00000000" w:rsidRPr="008C3E6A" w:rsidP="008C3E6A">
            <w:pPr>
              <w:pStyle w:val="ListBullet"/>
            </w:pPr>
            <w:r w:rsidRPr="008C3E6A">
              <w:t>event warnings</w:t>
            </w:r>
          </w:p>
          <w:p w:rsidR="00000000" w:rsidRPr="008C3E6A" w:rsidP="008C3E6A">
            <w:pPr>
              <w:pStyle w:val="ListBullet"/>
            </w:pPr>
            <w:r w:rsidRPr="008C3E6A">
              <w:t>river levels</w:t>
            </w:r>
          </w:p>
          <w:p w:rsidR="00000000" w:rsidRPr="008C3E6A" w:rsidP="008C3E6A">
            <w:pPr>
              <w:pStyle w:val="ListBullet"/>
            </w:pPr>
            <w:r w:rsidRPr="008C3E6A">
              <w:t>synoptic charts</w:t>
            </w:r>
          </w:p>
          <w:p w:rsidR="00000000" w:rsidP="008C3E6A">
            <w:pPr>
              <w:pStyle w:val="ListBullet"/>
              <w:rPr>
                <w:lang w:val="en-NZ"/>
              </w:rPr>
            </w:pPr>
            <w:r w:rsidRPr="008C3E6A">
              <w:t>high and low tide predictions.</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Hazards</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temperature extremes</w:t>
            </w:r>
          </w:p>
          <w:p w:rsidR="00000000" w:rsidRPr="008C3E6A" w:rsidP="008C3E6A">
            <w:pPr>
              <w:pStyle w:val="ListBullet"/>
            </w:pPr>
            <w:r w:rsidRPr="008C3E6A">
              <w:t>slippery or unstable terrain</w:t>
            </w:r>
          </w:p>
          <w:p w:rsidR="00000000" w:rsidRPr="008C3E6A" w:rsidP="008C3E6A">
            <w:pPr>
              <w:pStyle w:val="ListBullet"/>
            </w:pPr>
            <w:r w:rsidRPr="008C3E6A">
              <w:t>dangerous animals and insects</w:t>
            </w:r>
          </w:p>
          <w:p w:rsidR="00000000" w:rsidRPr="008C3E6A" w:rsidP="008C3E6A">
            <w:pPr>
              <w:pStyle w:val="ListBullet"/>
            </w:pPr>
            <w:r w:rsidRPr="008C3E6A">
              <w:t>stinging trees and nettles</w:t>
            </w:r>
          </w:p>
          <w:p w:rsidR="00000000" w:rsidRPr="008C3E6A" w:rsidP="008C3E6A">
            <w:pPr>
              <w:pStyle w:val="ListBullet"/>
            </w:pPr>
            <w:r w:rsidRPr="008C3E6A">
              <w:t>dense vegetation</w:t>
            </w:r>
          </w:p>
          <w:p w:rsidR="00000000" w:rsidRPr="008C3E6A" w:rsidP="008C3E6A">
            <w:pPr>
              <w:pStyle w:val="ListBullet"/>
            </w:pPr>
            <w:r w:rsidRPr="008C3E6A">
              <w:t>group management hazards</w:t>
            </w:r>
          </w:p>
          <w:p w:rsidR="00000000" w:rsidRPr="008C3E6A" w:rsidP="008C3E6A">
            <w:pPr>
              <w:pStyle w:val="ListBullet"/>
            </w:pPr>
            <w:r w:rsidRPr="008C3E6A">
              <w:t xml:space="preserve">slippery or unstable shore </w:t>
            </w:r>
          </w:p>
          <w:p w:rsidR="00000000" w:rsidRPr="008C3E6A" w:rsidP="008C3E6A">
            <w:pPr>
              <w:pStyle w:val="ListBullet"/>
            </w:pPr>
            <w:r w:rsidRPr="008C3E6A">
              <w:t>poor posture, poor technique</w:t>
            </w:r>
          </w:p>
          <w:p w:rsidR="00000000" w:rsidRPr="008C3E6A" w:rsidP="008C3E6A">
            <w:pPr>
              <w:pStyle w:val="ListBullet"/>
            </w:pPr>
            <w:r w:rsidRPr="008C3E6A">
              <w:t>poor carrying techniques</w:t>
            </w:r>
          </w:p>
          <w:p w:rsidR="00000000" w:rsidRPr="008C3E6A" w:rsidP="008C3E6A">
            <w:pPr>
              <w:pStyle w:val="ListBullet"/>
            </w:pPr>
            <w:r w:rsidRPr="008C3E6A">
              <w:t xml:space="preserve">loose or insecure craft when being transported. </w:t>
            </w:r>
          </w:p>
          <w:p w:rsidR="00000000" w:rsidP="008C3E6A">
            <w:pPr>
              <w:pStyle w:val="ListBullet"/>
              <w:rPr>
                <w:lang w:val="en-NZ"/>
              </w:rPr>
            </w:pPr>
            <w:r w:rsidRPr="008C3E6A">
              <w:t>other craft.</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Risks</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hypothermia</w:t>
            </w:r>
          </w:p>
          <w:p w:rsidR="00000000" w:rsidRPr="008C3E6A" w:rsidP="008C3E6A">
            <w:pPr>
              <w:pStyle w:val="ListBullet"/>
            </w:pPr>
            <w:r w:rsidRPr="008C3E6A">
              <w:t>heat exhaustion</w:t>
            </w:r>
          </w:p>
          <w:p w:rsidR="00000000" w:rsidRPr="008C3E6A" w:rsidP="008C3E6A">
            <w:pPr>
              <w:pStyle w:val="ListBullet"/>
            </w:pPr>
            <w:r w:rsidRPr="008C3E6A">
              <w:t xml:space="preserve">injuries </w:t>
            </w:r>
          </w:p>
          <w:p w:rsidR="00000000" w:rsidRPr="008C3E6A" w:rsidP="008C3E6A">
            <w:pPr>
              <w:pStyle w:val="ListBullet"/>
            </w:pPr>
            <w:r w:rsidRPr="008C3E6A">
              <w:t>exhaustion</w:t>
            </w:r>
          </w:p>
          <w:p w:rsidR="00000000" w:rsidRPr="008C3E6A" w:rsidP="008C3E6A">
            <w:pPr>
              <w:pStyle w:val="ListBullet"/>
            </w:pPr>
            <w:r w:rsidRPr="008C3E6A">
              <w:t>lost party or party member</w:t>
            </w:r>
          </w:p>
          <w:p w:rsidR="00000000" w:rsidP="008C3E6A">
            <w:pPr>
              <w:pStyle w:val="ListBullet"/>
              <w:rPr>
                <w:lang w:val="en-NZ"/>
              </w:rPr>
            </w:pPr>
            <w:r w:rsidRPr="008C3E6A">
              <w:t>equipment failure.</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Craft</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single or double sea kayaks</w:t>
            </w:r>
          </w:p>
          <w:p w:rsidR="00000000" w:rsidP="008C3E6A">
            <w:pPr>
              <w:pStyle w:val="ListBullet"/>
              <w:rPr>
                <w:lang w:val="en-NZ"/>
              </w:rPr>
            </w:pPr>
            <w:r w:rsidRPr="008C3E6A">
              <w:t>estuary sea kayaks.</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Equipment</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 xml:space="preserve">personal flotation device </w:t>
            </w:r>
          </w:p>
          <w:p w:rsidR="00000000" w:rsidRPr="008C3E6A" w:rsidP="008C3E6A">
            <w:pPr>
              <w:pStyle w:val="ListBullet"/>
            </w:pPr>
            <w:r w:rsidRPr="008C3E6A">
              <w:t>paddle with leash</w:t>
            </w:r>
          </w:p>
          <w:p w:rsidR="00000000" w:rsidRPr="008C3E6A" w:rsidP="008C3E6A">
            <w:pPr>
              <w:pStyle w:val="ListBullet"/>
            </w:pPr>
            <w:r w:rsidRPr="008C3E6A">
              <w:t>spray deck</w:t>
            </w:r>
          </w:p>
          <w:p w:rsidR="00000000" w:rsidRPr="008C3E6A" w:rsidP="008C3E6A">
            <w:pPr>
              <w:pStyle w:val="ListBullet"/>
            </w:pPr>
            <w:r w:rsidRPr="008C3E6A">
              <w:t>wet suit or wet weather gear</w:t>
            </w:r>
          </w:p>
          <w:p w:rsidR="00000000" w:rsidRPr="008C3E6A" w:rsidP="008C3E6A">
            <w:pPr>
              <w:pStyle w:val="ListBullet"/>
            </w:pPr>
            <w:r w:rsidRPr="008C3E6A">
              <w:t>ropes</w:t>
            </w:r>
          </w:p>
          <w:p w:rsidR="00000000" w:rsidRPr="008C3E6A" w:rsidP="008C3E6A">
            <w:pPr>
              <w:pStyle w:val="ListBullet"/>
            </w:pPr>
            <w:r w:rsidRPr="008C3E6A">
              <w:t>tie down straps</w:t>
            </w:r>
          </w:p>
          <w:p w:rsidR="00000000" w:rsidRPr="008C3E6A" w:rsidP="008C3E6A">
            <w:pPr>
              <w:pStyle w:val="ListBullet"/>
            </w:pPr>
            <w:r w:rsidRPr="008C3E6A">
              <w:t>safety and first aid equipment</w:t>
            </w:r>
          </w:p>
          <w:p w:rsidR="00000000" w:rsidRPr="008C3E6A" w:rsidP="008C3E6A">
            <w:pPr>
              <w:pStyle w:val="ListBullet"/>
            </w:pPr>
            <w:r w:rsidRPr="008C3E6A">
              <w:t>pumps</w:t>
            </w:r>
          </w:p>
          <w:p w:rsidR="00000000" w:rsidRPr="008C3E6A" w:rsidP="008C3E6A">
            <w:pPr>
              <w:pStyle w:val="ListBullet"/>
            </w:pPr>
            <w:r w:rsidRPr="008C3E6A">
              <w:t>sponges</w:t>
            </w:r>
          </w:p>
          <w:p w:rsidR="00000000" w:rsidP="008C3E6A">
            <w:pPr>
              <w:pStyle w:val="ListBullet"/>
              <w:rPr>
                <w:lang w:val="en-NZ"/>
              </w:rPr>
            </w:pPr>
            <w:r w:rsidRPr="008C3E6A">
              <w:t>paddle float.</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Contextual issues</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weather conditions, including tide times</w:t>
            </w:r>
          </w:p>
          <w:p w:rsidR="00000000" w:rsidRPr="008C3E6A" w:rsidP="008C3E6A">
            <w:pPr>
              <w:pStyle w:val="ListBullet"/>
            </w:pPr>
            <w:r w:rsidRPr="008C3E6A">
              <w:t>season</w:t>
            </w:r>
          </w:p>
          <w:p w:rsidR="00000000" w:rsidRPr="008C3E6A" w:rsidP="008C3E6A">
            <w:pPr>
              <w:pStyle w:val="ListBullet"/>
            </w:pPr>
            <w:r w:rsidRPr="008C3E6A">
              <w:t>transport</w:t>
            </w:r>
          </w:p>
          <w:p w:rsidR="00000000" w:rsidRPr="008C3E6A" w:rsidP="008C3E6A">
            <w:pPr>
              <w:pStyle w:val="ListBullet"/>
            </w:pPr>
            <w:r w:rsidRPr="008C3E6A">
              <w:t>location</w:t>
            </w:r>
          </w:p>
          <w:p w:rsidR="00000000" w:rsidRPr="008C3E6A" w:rsidP="008C3E6A">
            <w:pPr>
              <w:pStyle w:val="ListBullet"/>
            </w:pPr>
            <w:r w:rsidRPr="008C3E6A">
              <w:t>trip distance and duration</w:t>
            </w:r>
          </w:p>
          <w:p w:rsidR="00000000" w:rsidRPr="008C3E6A" w:rsidP="008C3E6A">
            <w:pPr>
              <w:pStyle w:val="ListBullet"/>
            </w:pPr>
            <w:r w:rsidRPr="008C3E6A">
              <w:t>group objectives</w:t>
            </w:r>
          </w:p>
          <w:p w:rsidR="00000000" w:rsidP="008C3E6A">
            <w:pPr>
              <w:pStyle w:val="ListBullet"/>
              <w:rPr>
                <w:lang w:val="en-NZ"/>
              </w:rPr>
            </w:pPr>
            <w:r w:rsidRPr="008C3E6A">
              <w:t>group size.</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Sea kayak strokes</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 xml:space="preserve">forward and reverse </w:t>
            </w:r>
          </w:p>
          <w:p w:rsidR="00000000" w:rsidRPr="008C3E6A" w:rsidP="008C3E6A">
            <w:pPr>
              <w:pStyle w:val="ListBullet"/>
            </w:pPr>
            <w:r w:rsidRPr="008C3E6A">
              <w:t xml:space="preserve">J </w:t>
            </w:r>
          </w:p>
          <w:p w:rsidR="00000000" w:rsidRPr="008C3E6A" w:rsidP="008C3E6A">
            <w:pPr>
              <w:pStyle w:val="ListBullet"/>
            </w:pPr>
            <w:r w:rsidRPr="008C3E6A">
              <w:t xml:space="preserve">sweep </w:t>
            </w:r>
          </w:p>
          <w:p w:rsidR="00000000" w:rsidRPr="008C3E6A" w:rsidP="008C3E6A">
            <w:pPr>
              <w:pStyle w:val="ListBullet"/>
            </w:pPr>
            <w:r w:rsidRPr="008C3E6A">
              <w:t xml:space="preserve">draw </w:t>
            </w:r>
          </w:p>
          <w:p w:rsidR="00000000" w:rsidP="008C3E6A">
            <w:pPr>
              <w:pStyle w:val="ListBullet"/>
              <w:rPr>
                <w:lang w:val="en-NZ"/>
              </w:rPr>
            </w:pPr>
            <w:r w:rsidRPr="008C3E6A">
              <w:t xml:space="preserve">support </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Stroke technique</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use of trunk rotation</w:t>
            </w:r>
          </w:p>
          <w:p w:rsidR="00000000" w:rsidRPr="008C3E6A" w:rsidP="008C3E6A">
            <w:pPr>
              <w:pStyle w:val="ListBullet"/>
            </w:pPr>
            <w:r w:rsidRPr="008C3E6A">
              <w:t>correct posture</w:t>
            </w:r>
          </w:p>
          <w:p w:rsidR="00000000" w:rsidRPr="008C3E6A" w:rsidP="008C3E6A">
            <w:pPr>
              <w:pStyle w:val="ListBullet"/>
            </w:pPr>
            <w:r w:rsidRPr="008C3E6A">
              <w:t>use of leg drive</w:t>
            </w:r>
          </w:p>
          <w:p w:rsidR="00000000" w:rsidRPr="008C3E6A" w:rsidP="008C3E6A">
            <w:pPr>
              <w:pStyle w:val="ListBullet"/>
            </w:pPr>
            <w:r w:rsidRPr="008C3E6A">
              <w:t>hand placement on paddle</w:t>
            </w:r>
          </w:p>
          <w:p w:rsidR="00000000" w:rsidRPr="008C3E6A" w:rsidP="008C3E6A">
            <w:pPr>
              <w:pStyle w:val="ListBullet"/>
            </w:pPr>
            <w:r w:rsidRPr="008C3E6A">
              <w:t>blade placement in water</w:t>
            </w:r>
          </w:p>
          <w:p w:rsidR="00000000" w:rsidRPr="008C3E6A" w:rsidP="008C3E6A">
            <w:pPr>
              <w:pStyle w:val="ListBullet"/>
            </w:pPr>
            <w:r w:rsidRPr="008C3E6A">
              <w:t xml:space="preserve">blade depth in water </w:t>
            </w:r>
          </w:p>
          <w:p w:rsidR="00000000" w:rsidRPr="008C3E6A" w:rsidP="008C3E6A">
            <w:pPr>
              <w:pStyle w:val="ListBullet"/>
            </w:pPr>
            <w:r w:rsidRPr="008C3E6A">
              <w:t xml:space="preserve">paddle blade angle throughout stroke </w:t>
            </w:r>
          </w:p>
          <w:p w:rsidR="00000000" w:rsidRPr="008C3E6A" w:rsidP="008C3E6A">
            <w:pPr>
              <w:pStyle w:val="ListBullet"/>
            </w:pPr>
            <w:r w:rsidRPr="008C3E6A">
              <w:t xml:space="preserve">paddle entry and exit points </w:t>
            </w:r>
          </w:p>
          <w:p w:rsidR="00000000" w:rsidRPr="008C3E6A" w:rsidP="008C3E6A">
            <w:pPr>
              <w:pStyle w:val="ListBullet"/>
            </w:pPr>
            <w:r w:rsidRPr="008C3E6A">
              <w:t>movement of top hand</w:t>
            </w:r>
            <w:r w:rsidRPr="008C3E6A">
              <w:t xml:space="preserve"> through the stroke</w:t>
            </w:r>
          </w:p>
          <w:p w:rsidR="00000000" w:rsidRPr="008C3E6A" w:rsidP="008C3E6A">
            <w:pPr>
              <w:pStyle w:val="ListBullet"/>
            </w:pPr>
            <w:r w:rsidRPr="008C3E6A">
              <w:t>lean or edge of the craft</w:t>
            </w:r>
          </w:p>
          <w:p w:rsidR="00000000" w:rsidRPr="008C3E6A" w:rsidP="008C3E6A">
            <w:pPr>
              <w:pStyle w:val="ListBullet"/>
            </w:pPr>
            <w:r w:rsidRPr="008C3E6A">
              <w:t>smooth transfer between different strokes</w:t>
            </w:r>
          </w:p>
          <w:p w:rsidR="00000000" w:rsidP="008C3E6A">
            <w:pPr>
              <w:pStyle w:val="ListBullet"/>
              <w:rPr>
                <w:lang w:val="en-NZ"/>
              </w:rPr>
            </w:pPr>
            <w:r w:rsidRPr="008C3E6A">
              <w:t>edging or leaning.</w:t>
            </w:r>
          </w:p>
        </w:tc>
      </w:tr>
      <w:tr w:rsidTr="00BA0E2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C3E6A">
            <w:pPr>
              <w:pStyle w:val="BodyText"/>
              <w:rPr>
                <w:lang w:val="en-NZ"/>
              </w:rPr>
            </w:pPr>
            <w:r w:rsidRPr="008C3E6A">
              <w:rPr>
                <w:rStyle w:val="BoldandItalics"/>
              </w:rPr>
              <w:t>Relevant aspects</w:t>
            </w:r>
            <w:r w:rsidRPr="008C3E6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C3E6A" w:rsidP="008C3E6A">
            <w:pPr>
              <w:pStyle w:val="ListBullet"/>
            </w:pPr>
            <w:r w:rsidRPr="008C3E6A">
              <w:t>objectives</w:t>
            </w:r>
          </w:p>
          <w:p w:rsidR="00000000" w:rsidRPr="008C3E6A" w:rsidP="008C3E6A">
            <w:pPr>
              <w:pStyle w:val="ListBullet"/>
            </w:pPr>
            <w:r w:rsidRPr="008C3E6A">
              <w:t>planning process</w:t>
            </w:r>
          </w:p>
          <w:p w:rsidR="00000000" w:rsidRPr="008C3E6A" w:rsidP="008C3E6A">
            <w:pPr>
              <w:pStyle w:val="ListBullet"/>
            </w:pPr>
            <w:r w:rsidRPr="008C3E6A">
              <w:t>activity site</w:t>
            </w:r>
          </w:p>
          <w:p w:rsidR="00000000" w:rsidRPr="008C3E6A" w:rsidP="008C3E6A">
            <w:pPr>
              <w:pStyle w:val="ListBullet"/>
            </w:pPr>
            <w:r w:rsidRPr="008C3E6A">
              <w:t>weather</w:t>
            </w:r>
          </w:p>
          <w:p w:rsidR="00000000" w:rsidRPr="008C3E6A" w:rsidP="008C3E6A">
            <w:pPr>
              <w:pStyle w:val="ListBullet"/>
            </w:pPr>
            <w:r w:rsidRPr="008C3E6A">
              <w:t>equipment selection</w:t>
            </w:r>
          </w:p>
          <w:p w:rsidR="00000000" w:rsidRPr="008C3E6A" w:rsidP="008C3E6A">
            <w:pPr>
              <w:pStyle w:val="ListBullet"/>
            </w:pPr>
            <w:r w:rsidRPr="008C3E6A">
              <w:t>clothing selection</w:t>
            </w:r>
          </w:p>
          <w:p w:rsidR="00000000" w:rsidRPr="008C3E6A" w:rsidP="008C3E6A">
            <w:pPr>
              <w:pStyle w:val="ListBullet"/>
            </w:pPr>
            <w:r w:rsidRPr="008C3E6A">
              <w:t>food selection</w:t>
            </w:r>
          </w:p>
          <w:p w:rsidR="00000000" w:rsidRPr="008C3E6A" w:rsidP="008C3E6A">
            <w:pPr>
              <w:pStyle w:val="ListBullet"/>
            </w:pPr>
            <w:r w:rsidRPr="008C3E6A">
              <w:t>instructional content</w:t>
            </w:r>
          </w:p>
          <w:p w:rsidR="00000000" w:rsidRPr="008C3E6A" w:rsidP="008C3E6A">
            <w:pPr>
              <w:pStyle w:val="ListBullet"/>
            </w:pPr>
            <w:r w:rsidRPr="008C3E6A">
              <w:t>instructional technique</w:t>
            </w:r>
          </w:p>
          <w:p w:rsidR="00000000" w:rsidRPr="008C3E6A" w:rsidP="008C3E6A">
            <w:pPr>
              <w:pStyle w:val="ListBullet"/>
            </w:pPr>
            <w:r w:rsidRPr="008C3E6A">
              <w:t>assessment technique</w:t>
            </w:r>
          </w:p>
          <w:p w:rsidR="00000000" w:rsidRPr="008C3E6A" w:rsidP="008C3E6A">
            <w:pPr>
              <w:pStyle w:val="ListBullet"/>
            </w:pPr>
            <w:r w:rsidRPr="008C3E6A">
              <w:t>group feedback</w:t>
            </w:r>
          </w:p>
          <w:p w:rsidR="00000000" w:rsidRPr="008C3E6A" w:rsidP="008C3E6A">
            <w:pPr>
              <w:pStyle w:val="ListBullet"/>
            </w:pPr>
            <w:r w:rsidRPr="008C3E6A">
              <w:t>directing techniques</w:t>
            </w:r>
          </w:p>
          <w:p w:rsidR="00000000" w:rsidRPr="008C3E6A" w:rsidP="008C3E6A">
            <w:pPr>
              <w:pStyle w:val="ListBullet"/>
            </w:pPr>
            <w:r w:rsidRPr="008C3E6A">
              <w:t>rescue techniques employed.</w:t>
            </w:r>
          </w:p>
        </w:tc>
      </w:tr>
    </w:tbl>
    <w:p w:rsidR="00000000" w:rsidRPr="008C3E6A" w:rsidP="008C3E6A">
      <w:pPr>
        <w:pStyle w:val="BodyText"/>
      </w:pPr>
    </w:p>
    <w:p w:rsidR="00000000" w:rsidRPr="008C3E6A" w:rsidP="008C3E6A">
      <w:pPr>
        <w:pStyle w:val="AllowPageBreak"/>
      </w:pPr>
    </w:p>
    <w:p w:rsidR="00000000" w:rsidRPr="008C3E6A" w:rsidP="008C3E6A">
      <w:pPr>
        <w:pStyle w:val="Heading1"/>
      </w:pPr>
      <w:bookmarkStart w:id="12" w:name="O_366354"/>
      <w:bookmarkEnd w:id="12"/>
      <w:r w:rsidRPr="008C3E6A">
        <w:t>Unit Sector(s)</w:t>
      </w:r>
    </w:p>
    <w:p w:rsidR="00000000" w:rsidRPr="008C3E6A" w:rsidP="008C3E6A">
      <w:pPr>
        <w:pStyle w:val="BodyText"/>
      </w:pPr>
      <w:r w:rsidRPr="008C3E6A">
        <w:t>Outdoor Recreation</w:t>
      </w:r>
    </w:p>
    <w:p w:rsidR="00000000" w:rsidRPr="008C3E6A" w:rsidP="008C3E6A">
      <w:pPr>
        <w:pStyle w:val="AllowPageBreak"/>
      </w:pPr>
    </w:p>
    <w:p w:rsidR="00000000" w:rsidRPr="008C3E6A" w:rsidP="008C3E6A">
      <w:pPr>
        <w:pStyle w:val="Heading1"/>
      </w:pPr>
      <w:bookmarkStart w:id="13" w:name="O_389815"/>
      <w:bookmarkEnd w:id="13"/>
      <w:r w:rsidRPr="008C3E6A">
        <w:t>Competency Field</w:t>
      </w:r>
    </w:p>
    <w:p w:rsidR="00000000" w:rsidRPr="008C3E6A" w:rsidP="008C3E6A">
      <w:pPr>
        <w:pStyle w:val="BodyText"/>
      </w:pPr>
      <w:r w:rsidRPr="008C3E6A">
        <w:t>Sea Kayaking</w:t>
      </w:r>
    </w:p>
    <w:p w:rsidR="00000000" w:rsidRPr="008C3E6A" w:rsidP="008C3E6A"/>
    <w:sectPr w:rsidSect="008C3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E26" w:rsidP="00BA0E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26" w:rsidP="008C3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0E26" w:rsidP="008C3E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A0E26" w:rsidP="008C3E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0E26" w:rsidP="00BA0E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26" w:rsidP="008C3E6A">
    <w:pPr>
      <w:pStyle w:val="Header"/>
      <w:framePr w:wrap="around"/>
    </w:pPr>
    <w:r>
      <w:fldChar w:fldCharType="begin"/>
    </w:r>
    <w:r>
      <w:instrText xml:space="preserve"> TITLE   \* MERGEFORMAT </w:instrText>
    </w:r>
    <w:r>
      <w:fldChar w:fldCharType="separate"/>
    </w:r>
    <w:r>
      <w:t>SISOKYS201A Demonstrate simple sea kayaking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0E26" w:rsidP="008C3E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FC5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860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E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3E6A"/>
    <w:pPr>
      <w:spacing w:before="360" w:after="60"/>
      <w:outlineLvl w:val="0"/>
    </w:pPr>
    <w:rPr>
      <w:sz w:val="32"/>
    </w:rPr>
  </w:style>
  <w:style w:type="paragraph" w:styleId="Heading2">
    <w:name w:val="heading 2"/>
    <w:basedOn w:val="HeadingBase"/>
    <w:next w:val="BodyText"/>
    <w:link w:val="Heading2Char"/>
    <w:qFormat/>
    <w:rsid w:val="008C3E6A"/>
    <w:pPr>
      <w:keepLines/>
      <w:spacing w:before="240" w:after="120"/>
      <w:outlineLvl w:val="1"/>
    </w:pPr>
    <w:rPr>
      <w:sz w:val="28"/>
      <w:szCs w:val="40"/>
    </w:rPr>
  </w:style>
  <w:style w:type="paragraph" w:styleId="Heading3">
    <w:name w:val="heading 3"/>
    <w:basedOn w:val="HeadingBase"/>
    <w:next w:val="BodyText"/>
    <w:link w:val="Heading3Char"/>
    <w:qFormat/>
    <w:rsid w:val="008C3E6A"/>
    <w:pPr>
      <w:spacing w:before="180" w:after="120"/>
      <w:outlineLvl w:val="2"/>
    </w:pPr>
    <w:rPr>
      <w:spacing w:val="-10"/>
      <w:kern w:val="32"/>
    </w:rPr>
  </w:style>
  <w:style w:type="paragraph" w:styleId="Heading4">
    <w:name w:val="heading 4"/>
    <w:basedOn w:val="HeadingBase"/>
    <w:next w:val="BodyText"/>
    <w:link w:val="Heading4Char"/>
    <w:qFormat/>
    <w:rsid w:val="008C3E6A"/>
    <w:pPr>
      <w:spacing w:before="160" w:after="120"/>
      <w:outlineLvl w:val="3"/>
    </w:pPr>
    <w:rPr>
      <w:sz w:val="22"/>
    </w:rPr>
  </w:style>
  <w:style w:type="paragraph" w:styleId="Heading5">
    <w:name w:val="heading 5"/>
    <w:basedOn w:val="HeadingBase"/>
    <w:next w:val="Normal"/>
    <w:link w:val="Heading5Char"/>
    <w:qFormat/>
    <w:rsid w:val="008C3E6A"/>
    <w:pPr>
      <w:spacing w:before="80"/>
      <w:outlineLvl w:val="4"/>
    </w:pPr>
    <w:rPr>
      <w:color w:val="918585"/>
      <w:sz w:val="20"/>
    </w:rPr>
  </w:style>
  <w:style w:type="paragraph" w:styleId="Heading6">
    <w:name w:val="heading 6"/>
    <w:basedOn w:val="HeadingBase"/>
    <w:next w:val="Normal"/>
    <w:link w:val="Heading6Char"/>
    <w:qFormat/>
    <w:rsid w:val="008C3E6A"/>
    <w:pPr>
      <w:spacing w:before="60"/>
      <w:outlineLvl w:val="5"/>
    </w:pPr>
    <w:rPr>
      <w:color w:val="918585"/>
      <w:sz w:val="20"/>
    </w:rPr>
  </w:style>
  <w:style w:type="paragraph" w:styleId="Heading7">
    <w:name w:val="heading 7"/>
    <w:basedOn w:val="Normal"/>
    <w:next w:val="Normal"/>
    <w:link w:val="Heading7Char"/>
    <w:qFormat/>
    <w:rsid w:val="008C3E6A"/>
    <w:pPr>
      <w:ind w:left="720"/>
      <w:outlineLvl w:val="6"/>
    </w:pPr>
    <w:rPr>
      <w:i/>
    </w:rPr>
  </w:style>
  <w:style w:type="paragraph" w:styleId="Heading8">
    <w:name w:val="heading 8"/>
    <w:basedOn w:val="Normal"/>
    <w:next w:val="Normal"/>
    <w:link w:val="Heading8Char"/>
    <w:qFormat/>
    <w:rsid w:val="008C3E6A"/>
    <w:pPr>
      <w:ind w:left="720"/>
      <w:outlineLvl w:val="7"/>
    </w:pPr>
    <w:rPr>
      <w:i/>
    </w:rPr>
  </w:style>
  <w:style w:type="paragraph" w:styleId="Heading9">
    <w:name w:val="heading 9"/>
    <w:basedOn w:val="Normal"/>
    <w:next w:val="Normal"/>
    <w:link w:val="Heading9Char"/>
    <w:qFormat/>
    <w:rsid w:val="008C3E6A"/>
    <w:pPr>
      <w:ind w:left="720"/>
      <w:outlineLvl w:val="8"/>
    </w:pPr>
    <w:rPr>
      <w:i/>
    </w:rPr>
  </w:style>
  <w:style w:type="character" w:default="1" w:styleId="DefaultParagraphFont">
    <w:name w:val="Default Paragraph Font"/>
    <w:uiPriority w:val="1"/>
    <w:unhideWhenUsed/>
    <w:rsid w:val="008C3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E6A"/>
  </w:style>
  <w:style w:type="character" w:customStyle="1" w:styleId="Heading1Char">
    <w:name w:val="Heading 1 Char"/>
    <w:basedOn w:val="DefaultParagraphFont"/>
    <w:link w:val="Heading1"/>
    <w:rsid w:val="008C3E6A"/>
    <w:rPr>
      <w:rFonts w:ascii="Times New Roman" w:eastAsia="Times New Roman" w:hAnsi="Times New Roman" w:cs="Times New Roman"/>
      <w:b/>
      <w:sz w:val="32"/>
      <w:szCs w:val="20"/>
      <w:lang w:eastAsia="en-US"/>
    </w:rPr>
  </w:style>
  <w:style w:type="paragraph" w:styleId="BodyText">
    <w:name w:val="Body Text"/>
    <w:basedOn w:val="Normal"/>
    <w:link w:val="BodyTextChar"/>
    <w:rsid w:val="008C3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3E6A"/>
    <w:rPr>
      <w:rFonts w:ascii="Times New Roman" w:eastAsia="Times New Roman" w:hAnsi="Times New Roman" w:cs="Times New Roman"/>
      <w:sz w:val="24"/>
      <w:lang w:val="en-US" w:eastAsia="en-US"/>
    </w:rPr>
  </w:style>
  <w:style w:type="paragraph" w:styleId="Footer">
    <w:name w:val="footer"/>
    <w:basedOn w:val="Normal"/>
    <w:link w:val="FooterChar"/>
    <w:rsid w:val="008C3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E6A"/>
    <w:rPr>
      <w:rFonts w:ascii="Times New Roman" w:eastAsia="Times New Roman" w:hAnsi="Times New Roman" w:cs="Times New Roman"/>
      <w:sz w:val="16"/>
      <w:lang w:val="en-US" w:eastAsia="en-US"/>
    </w:rPr>
  </w:style>
  <w:style w:type="paragraph" w:styleId="List">
    <w:name w:val="List"/>
    <w:basedOn w:val="BodyText"/>
    <w:next w:val="BodyText"/>
    <w:rsid w:val="008C3E6A"/>
    <w:pPr>
      <w:tabs>
        <w:tab w:val="left" w:pos="340"/>
      </w:tabs>
      <w:spacing w:before="60" w:after="60"/>
      <w:ind w:left="340" w:hanging="340"/>
    </w:pPr>
  </w:style>
  <w:style w:type="paragraph" w:styleId="ListBullet">
    <w:name w:val="List Bullet"/>
    <w:basedOn w:val="List"/>
    <w:rsid w:val="008C3E6A"/>
    <w:pPr>
      <w:numPr>
        <w:numId w:val="12"/>
      </w:numPr>
      <w:tabs>
        <w:tab w:val="clear" w:pos="340"/>
      </w:tabs>
      <w:spacing w:before="40" w:after="40"/>
    </w:pPr>
  </w:style>
  <w:style w:type="character" w:customStyle="1" w:styleId="SpecialBold">
    <w:name w:val="Special Bold"/>
    <w:basedOn w:val="DefaultParagraphFont"/>
    <w:rsid w:val="008C3E6A"/>
    <w:rPr>
      <w:b/>
      <w:spacing w:val="0"/>
    </w:rPr>
  </w:style>
  <w:style w:type="paragraph" w:styleId="Header">
    <w:name w:val="header"/>
    <w:basedOn w:val="Normal"/>
    <w:link w:val="HeaderChar"/>
    <w:rsid w:val="008C3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E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3E6A"/>
    <w:pPr>
      <w:spacing w:before="240" w:after="120"/>
      <w:outlineLvl w:val="0"/>
    </w:pPr>
    <w:rPr>
      <w:rFonts w:ascii="Times New Roman" w:hAnsi="Times New Roman"/>
      <w:b/>
      <w:sz w:val="28"/>
    </w:rPr>
  </w:style>
  <w:style w:type="paragraph" w:customStyle="1" w:styleId="AllowPageBreak">
    <w:name w:val="AllowPageBreak"/>
    <w:rsid w:val="008C3E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3E6A"/>
    <w:pPr>
      <w:tabs>
        <w:tab w:val="left" w:pos="680"/>
      </w:tabs>
      <w:spacing w:before="60" w:after="60"/>
      <w:ind w:left="680" w:hanging="340"/>
    </w:pPr>
  </w:style>
  <w:style w:type="character" w:customStyle="1" w:styleId="BoldandItalics">
    <w:name w:val="Bold and Italics"/>
    <w:qFormat/>
    <w:rsid w:val="008C3E6A"/>
    <w:rPr>
      <w:b/>
      <w:i/>
      <w:u w:val="none"/>
    </w:rPr>
  </w:style>
  <w:style w:type="character" w:customStyle="1" w:styleId="Heading2Char">
    <w:name w:val="Heading 2 Char"/>
    <w:basedOn w:val="DefaultParagraphFont"/>
    <w:link w:val="Heading2"/>
    <w:rsid w:val="008C3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E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3E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3E6A"/>
    <w:rPr>
      <w:rFonts w:ascii="Courier New" w:eastAsia="Times New Roman" w:hAnsi="Courier New" w:cs="Times New Roman"/>
      <w:i/>
      <w:szCs w:val="20"/>
      <w:lang w:val="en-US" w:eastAsia="en-US"/>
    </w:rPr>
  </w:style>
  <w:style w:type="paragraph" w:customStyle="1" w:styleId="HeadingBase">
    <w:name w:val="Heading Base"/>
    <w:rsid w:val="008C3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E6A"/>
    <w:pPr>
      <w:tabs>
        <w:tab w:val="right" w:leader="dot" w:pos="9072"/>
      </w:tabs>
      <w:ind w:left="567"/>
    </w:pPr>
    <w:rPr>
      <w:szCs w:val="22"/>
    </w:rPr>
  </w:style>
  <w:style w:type="paragraph" w:customStyle="1" w:styleId="TOCBase">
    <w:name w:val="TOC Base"/>
    <w:rsid w:val="008C3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E6A"/>
    <w:pPr>
      <w:tabs>
        <w:tab w:val="right" w:leader="dot" w:pos="9072"/>
      </w:tabs>
      <w:spacing w:before="40" w:after="40"/>
      <w:ind w:left="284"/>
    </w:pPr>
    <w:rPr>
      <w:rFonts w:ascii="Times New Roman" w:hAnsi="Times New Roman"/>
    </w:rPr>
  </w:style>
  <w:style w:type="paragraph" w:styleId="TOC1">
    <w:name w:val="toc 1"/>
    <w:basedOn w:val="TOCBase"/>
    <w:next w:val="Normal"/>
    <w:rsid w:val="008C3E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3E6A"/>
    <w:pPr>
      <w:spacing w:before="5040"/>
      <w:jc w:val="center"/>
    </w:pPr>
    <w:rPr>
      <w:sz w:val="48"/>
      <w:szCs w:val="72"/>
      <w:lang w:val="en-US"/>
    </w:rPr>
  </w:style>
  <w:style w:type="character" w:customStyle="1" w:styleId="TitleChar">
    <w:name w:val="Title Char"/>
    <w:basedOn w:val="DefaultParagraphFont"/>
    <w:link w:val="Title"/>
    <w:rsid w:val="008C3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E6A"/>
    <w:pPr>
      <w:tabs>
        <w:tab w:val="left" w:pos="3600"/>
        <w:tab w:val="left" w:pos="3958"/>
      </w:tabs>
    </w:pPr>
  </w:style>
  <w:style w:type="paragraph" w:customStyle="1" w:styleId="Note">
    <w:name w:val="Note"/>
    <w:basedOn w:val="BodyText"/>
    <w:rsid w:val="008C3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E6A"/>
    <w:pPr>
      <w:framePr w:wrap="auto" w:hAnchor="text" w:y="6049"/>
    </w:pPr>
    <w:rPr>
      <w:color w:val="000000"/>
      <w:sz w:val="40"/>
    </w:rPr>
  </w:style>
  <w:style w:type="paragraph" w:customStyle="1" w:styleId="TOCTitle">
    <w:name w:val="TOCTitle"/>
    <w:basedOn w:val="Heading1"/>
    <w:rsid w:val="008C3E6A"/>
    <w:pPr>
      <w:spacing w:after="240"/>
      <w:jc w:val="center"/>
      <w:outlineLvl w:val="9"/>
    </w:pPr>
    <w:rPr>
      <w:caps/>
    </w:rPr>
  </w:style>
  <w:style w:type="paragraph" w:customStyle="1" w:styleId="Version">
    <w:name w:val="Version"/>
    <w:rsid w:val="008C3E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3E6A"/>
    <w:pPr>
      <w:numPr>
        <w:numId w:val="13"/>
      </w:numPr>
      <w:tabs>
        <w:tab w:val="clear" w:pos="680"/>
      </w:tabs>
    </w:pPr>
  </w:style>
  <w:style w:type="paragraph" w:styleId="Index1">
    <w:name w:val="index 1"/>
    <w:basedOn w:val="Normal"/>
    <w:next w:val="Normal"/>
    <w:semiHidden/>
    <w:rsid w:val="008C3E6A"/>
    <w:pPr>
      <w:keepNext w:val="0"/>
      <w:tabs>
        <w:tab w:val="right" w:pos="4176"/>
      </w:tabs>
      <w:ind w:left="198" w:hanging="198"/>
    </w:pPr>
    <w:rPr>
      <w:rFonts w:ascii="Garamond" w:hAnsi="Garamond"/>
    </w:rPr>
  </w:style>
  <w:style w:type="paragraph" w:styleId="IndexHeading">
    <w:name w:val="index heading"/>
    <w:basedOn w:val="Normal"/>
    <w:next w:val="Index1"/>
    <w:semiHidden/>
    <w:rsid w:val="008C3E6A"/>
    <w:pPr>
      <w:spacing w:before="120" w:after="120"/>
    </w:pPr>
    <w:rPr>
      <w:rFonts w:ascii="Arial" w:hAnsi="Arial"/>
      <w:b/>
      <w:color w:val="918585"/>
      <w:sz w:val="24"/>
    </w:rPr>
  </w:style>
  <w:style w:type="paragraph" w:customStyle="1" w:styleId="Chapter">
    <w:name w:val="Chapter"/>
    <w:basedOn w:val="Normal"/>
    <w:rsid w:val="008C3E6A"/>
    <w:pPr>
      <w:spacing w:before="240"/>
    </w:pPr>
    <w:rPr>
      <w:rFonts w:ascii="Times New Roman" w:hAnsi="Times New Roman"/>
      <w:smallCaps/>
      <w:spacing w:val="80"/>
      <w:sz w:val="28"/>
    </w:rPr>
  </w:style>
  <w:style w:type="paragraph" w:customStyle="1" w:styleId="InChapter">
    <w:name w:val="InChapter"/>
    <w:basedOn w:val="Heading3"/>
    <w:rsid w:val="008C3E6A"/>
    <w:pPr>
      <w:spacing w:after="240"/>
      <w:outlineLvl w:val="9"/>
    </w:pPr>
    <w:rPr>
      <w:noProof/>
    </w:rPr>
  </w:style>
  <w:style w:type="paragraph" w:styleId="Index2">
    <w:name w:val="index 2"/>
    <w:basedOn w:val="Normal"/>
    <w:next w:val="Normal"/>
    <w:semiHidden/>
    <w:rsid w:val="008C3E6A"/>
    <w:pPr>
      <w:tabs>
        <w:tab w:val="right" w:pos="4176"/>
      </w:tabs>
      <w:ind w:left="568" w:hanging="284"/>
    </w:pPr>
    <w:rPr>
      <w:rFonts w:ascii="Garamond" w:hAnsi="Garamond"/>
    </w:rPr>
  </w:style>
  <w:style w:type="paragraph" w:customStyle="1" w:styleId="Byline">
    <w:name w:val="Byline"/>
    <w:rsid w:val="008C3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E6A"/>
    <w:pPr>
      <w:tabs>
        <w:tab w:val="clear" w:pos="3600"/>
        <w:tab w:val="clear" w:pos="3958"/>
      </w:tabs>
      <w:jc w:val="right"/>
    </w:pPr>
  </w:style>
  <w:style w:type="character" w:styleId="Emphasis">
    <w:name w:val="Emphasis"/>
    <w:basedOn w:val="DefaultParagraphFont"/>
    <w:qFormat/>
    <w:rsid w:val="008C3E6A"/>
    <w:rPr>
      <w:i/>
    </w:rPr>
  </w:style>
  <w:style w:type="paragraph" w:styleId="Caption">
    <w:name w:val="caption"/>
    <w:basedOn w:val="BodyText"/>
    <w:next w:val="Normal"/>
    <w:qFormat/>
    <w:rsid w:val="008C3E6A"/>
    <w:pPr>
      <w:framePr w:w="2268" w:hSpace="181" w:vSpace="181" w:wrap="around" w:vAnchor="text" w:hAnchor="page" w:x="1135" w:y="285" w:anchorLock="1"/>
    </w:pPr>
    <w:rPr>
      <w:i/>
    </w:rPr>
  </w:style>
  <w:style w:type="paragraph" w:customStyle="1" w:styleId="MiniTOCTitle">
    <w:name w:val="MiniTOCTitle"/>
    <w:basedOn w:val="Heading4"/>
    <w:rsid w:val="008C3E6A"/>
    <w:pPr>
      <w:spacing w:before="240"/>
      <w:outlineLvl w:val="9"/>
    </w:pPr>
    <w:rPr>
      <w:noProof/>
      <w:sz w:val="24"/>
    </w:rPr>
  </w:style>
  <w:style w:type="paragraph" w:customStyle="1" w:styleId="MiniTOCItem">
    <w:name w:val="MiniTOCItem"/>
    <w:basedOn w:val="ListBullet"/>
    <w:rsid w:val="008C3E6A"/>
    <w:pPr>
      <w:numPr>
        <w:numId w:val="0"/>
      </w:numPr>
      <w:tabs>
        <w:tab w:val="right" w:leader="dot" w:pos="6521"/>
      </w:tabs>
      <w:spacing w:before="0" w:after="0"/>
    </w:pPr>
  </w:style>
  <w:style w:type="paragraph" w:customStyle="1" w:styleId="TOFTitle">
    <w:name w:val="TOFTitle"/>
    <w:basedOn w:val="TOCTitle"/>
    <w:rsid w:val="008C3E6A"/>
  </w:style>
  <w:style w:type="paragraph" w:styleId="TableofFigures">
    <w:name w:val="table of figures"/>
    <w:basedOn w:val="Normal"/>
    <w:next w:val="Normal"/>
    <w:semiHidden/>
    <w:rsid w:val="008C3E6A"/>
    <w:pPr>
      <w:tabs>
        <w:tab w:val="right" w:leader="dot" w:pos="9072"/>
      </w:tabs>
      <w:ind w:left="970" w:hanging="403"/>
    </w:pPr>
    <w:rPr>
      <w:rFonts w:ascii="Times New Roman" w:hAnsi="Times New Roman"/>
      <w:b/>
    </w:rPr>
  </w:style>
  <w:style w:type="paragraph" w:styleId="ListNumber">
    <w:name w:val="List Number"/>
    <w:basedOn w:val="List"/>
    <w:rsid w:val="008C3E6A"/>
    <w:pPr>
      <w:numPr>
        <w:numId w:val="10"/>
      </w:numPr>
    </w:pPr>
  </w:style>
  <w:style w:type="character" w:customStyle="1" w:styleId="WingdingSymbols">
    <w:name w:val="Wingding Symbols"/>
    <w:rsid w:val="008C3E6A"/>
    <w:rPr>
      <w:rFonts w:ascii="Wingdings" w:hAnsi="Wingdings"/>
    </w:rPr>
  </w:style>
  <w:style w:type="paragraph" w:customStyle="1" w:styleId="TableHeading">
    <w:name w:val="Table Heading"/>
    <w:basedOn w:val="HeadingBase"/>
    <w:rsid w:val="008C3E6A"/>
    <w:pPr>
      <w:keepLines/>
      <w:pBdr>
        <w:bottom w:val="single" w:sz="6" w:space="1" w:color="918585"/>
      </w:pBdr>
      <w:spacing w:before="240"/>
    </w:pPr>
  </w:style>
  <w:style w:type="character" w:customStyle="1" w:styleId="HotSpot">
    <w:name w:val="HotSpot"/>
    <w:rsid w:val="008C3E6A"/>
    <w:rPr>
      <w:color w:val="0033CC"/>
      <w:u w:val="none"/>
    </w:rPr>
  </w:style>
  <w:style w:type="paragraph" w:customStyle="1" w:styleId="BodyTextRight">
    <w:name w:val="Body Text Right"/>
    <w:basedOn w:val="BodyText"/>
    <w:rsid w:val="008C3E6A"/>
    <w:pPr>
      <w:spacing w:before="0" w:after="0"/>
      <w:jc w:val="right"/>
    </w:pPr>
  </w:style>
  <w:style w:type="paragraph" w:styleId="Index3">
    <w:name w:val="index 3"/>
    <w:basedOn w:val="ListNumber2"/>
    <w:next w:val="Normal"/>
    <w:semiHidden/>
    <w:rsid w:val="008C3E6A"/>
    <w:pPr>
      <w:numPr>
        <w:numId w:val="0"/>
      </w:numPr>
      <w:tabs>
        <w:tab w:val="right" w:leader="dot" w:pos="4176"/>
      </w:tabs>
    </w:pPr>
  </w:style>
  <w:style w:type="paragraph" w:styleId="ListNumber2">
    <w:name w:val="List Number 2"/>
    <w:basedOn w:val="List2"/>
    <w:rsid w:val="008C3E6A"/>
    <w:pPr>
      <w:numPr>
        <w:numId w:val="9"/>
      </w:numPr>
      <w:tabs>
        <w:tab w:val="clear" w:pos="1060"/>
      </w:tabs>
    </w:pPr>
  </w:style>
  <w:style w:type="paragraph" w:customStyle="1" w:styleId="MarginNote">
    <w:name w:val="Margin Note"/>
    <w:basedOn w:val="BodyText"/>
    <w:rsid w:val="008C3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E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3E6A"/>
    <w:rPr>
      <w:sz w:val="32"/>
    </w:rPr>
  </w:style>
  <w:style w:type="paragraph" w:customStyle="1" w:styleId="HeadingProcedure">
    <w:name w:val="Heading Procedure"/>
    <w:basedOn w:val="HeadingBase"/>
    <w:next w:val="Normal"/>
    <w:rsid w:val="008C3E6A"/>
    <w:pPr>
      <w:tabs>
        <w:tab w:val="left" w:pos="0"/>
      </w:tabs>
      <w:spacing w:before="120" w:after="60"/>
    </w:pPr>
    <w:rPr>
      <w:i/>
      <w:color w:val="918585"/>
      <w:sz w:val="22"/>
    </w:rPr>
  </w:style>
  <w:style w:type="paragraph" w:customStyle="1" w:styleId="TableBodyText">
    <w:name w:val="Table Body Text"/>
    <w:basedOn w:val="BodyText"/>
    <w:rsid w:val="008C3E6A"/>
    <w:pPr>
      <w:spacing w:before="60" w:after="60"/>
    </w:pPr>
  </w:style>
  <w:style w:type="paragraph" w:styleId="ListContinue">
    <w:name w:val="List Continue"/>
    <w:basedOn w:val="List"/>
    <w:rsid w:val="008C3E6A"/>
    <w:pPr>
      <w:ind w:firstLine="0"/>
    </w:pPr>
  </w:style>
  <w:style w:type="paragraph" w:customStyle="1" w:styleId="ListNote">
    <w:name w:val="List Note"/>
    <w:basedOn w:val="List"/>
    <w:rsid w:val="008C3E6A"/>
    <w:pPr>
      <w:pBdr>
        <w:top w:val="single" w:sz="6" w:space="2" w:color="918585"/>
        <w:bottom w:val="single" w:sz="6" w:space="2" w:color="918585"/>
      </w:pBdr>
      <w:tabs>
        <w:tab w:val="left" w:pos="1021"/>
      </w:tabs>
      <w:ind w:firstLine="0"/>
    </w:pPr>
  </w:style>
  <w:style w:type="paragraph" w:customStyle="1" w:styleId="Warning">
    <w:name w:val="Warning"/>
    <w:basedOn w:val="BodyText"/>
    <w:rsid w:val="008C3E6A"/>
    <w:pPr>
      <w:shd w:val="clear" w:color="auto" w:fill="D9D9D9"/>
      <w:tabs>
        <w:tab w:val="left" w:pos="992"/>
      </w:tabs>
      <w:ind w:left="119" w:right="119"/>
    </w:pPr>
    <w:rPr>
      <w:sz w:val="20"/>
    </w:rPr>
  </w:style>
  <w:style w:type="paragraph" w:customStyle="1" w:styleId="MarginIcons">
    <w:name w:val="Margin Icons"/>
    <w:basedOn w:val="BodyText"/>
    <w:rsid w:val="008C3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E6A"/>
    <w:rPr>
      <w:rFonts w:ascii="Courier New" w:hAnsi="Courier New"/>
    </w:rPr>
  </w:style>
  <w:style w:type="paragraph" w:customStyle="1" w:styleId="NoteBullet">
    <w:name w:val="Note Bullet"/>
    <w:basedOn w:val="Note"/>
    <w:rsid w:val="008C3E6A"/>
    <w:pPr>
      <w:tabs>
        <w:tab w:val="clear" w:pos="680"/>
      </w:tabs>
      <w:spacing w:before="60" w:after="60"/>
    </w:pPr>
  </w:style>
  <w:style w:type="paragraph" w:customStyle="1" w:styleId="SubHeading2">
    <w:name w:val="SubHeading2"/>
    <w:basedOn w:val="HeadingBase"/>
    <w:rsid w:val="008C3E6A"/>
    <w:pPr>
      <w:spacing w:before="240" w:after="60"/>
    </w:pPr>
    <w:rPr>
      <w:sz w:val="20"/>
    </w:rPr>
  </w:style>
  <w:style w:type="paragraph" w:customStyle="1" w:styleId="SubHeading1">
    <w:name w:val="SubHeading1"/>
    <w:basedOn w:val="HeadingBase"/>
    <w:rsid w:val="008C3E6A"/>
    <w:pPr>
      <w:spacing w:before="240" w:after="60"/>
    </w:pPr>
    <w:rPr>
      <w:color w:val="918585"/>
      <w:sz w:val="22"/>
    </w:rPr>
  </w:style>
  <w:style w:type="paragraph" w:customStyle="1" w:styleId="SideHeading">
    <w:name w:val="Side Heading"/>
    <w:basedOn w:val="HeadingBase"/>
    <w:rsid w:val="008C3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E6A"/>
    <w:pPr>
      <w:tabs>
        <w:tab w:val="num" w:pos="360"/>
      </w:tabs>
    </w:pPr>
  </w:style>
  <w:style w:type="paragraph" w:styleId="PlainText">
    <w:name w:val="Plain Text"/>
    <w:basedOn w:val="Normal"/>
    <w:link w:val="PlainTextChar"/>
    <w:rsid w:val="008C3E6A"/>
    <w:rPr>
      <w:sz w:val="20"/>
    </w:rPr>
  </w:style>
  <w:style w:type="character" w:customStyle="1" w:styleId="PlainTextChar">
    <w:name w:val="Plain Text Char"/>
    <w:basedOn w:val="DefaultParagraphFont"/>
    <w:link w:val="PlainText"/>
    <w:rsid w:val="008C3E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3E6A"/>
    <w:rPr>
      <w:b/>
      <w:smallCaps/>
    </w:rPr>
  </w:style>
  <w:style w:type="paragraph" w:customStyle="1" w:styleId="TableListNumber">
    <w:name w:val="Table List Number"/>
    <w:basedOn w:val="ListNumber"/>
    <w:rsid w:val="008C3E6A"/>
    <w:pPr>
      <w:numPr>
        <w:numId w:val="0"/>
      </w:numPr>
    </w:pPr>
  </w:style>
  <w:style w:type="paragraph" w:styleId="TOC4">
    <w:name w:val="toc 4"/>
    <w:basedOn w:val="TOCBase"/>
    <w:next w:val="Normal"/>
    <w:semiHidden/>
    <w:rsid w:val="008C3E6A"/>
    <w:pPr>
      <w:tabs>
        <w:tab w:val="right" w:leader="dot" w:pos="9071"/>
      </w:tabs>
      <w:ind w:left="1701"/>
    </w:pPr>
  </w:style>
  <w:style w:type="paragraph" w:customStyle="1" w:styleId="ListAlpha">
    <w:name w:val="List Alpha"/>
    <w:basedOn w:val="List"/>
    <w:rsid w:val="008C3E6A"/>
    <w:pPr>
      <w:numPr>
        <w:numId w:val="8"/>
      </w:numPr>
    </w:pPr>
  </w:style>
  <w:style w:type="paragraph" w:customStyle="1" w:styleId="ListAlpha2">
    <w:name w:val="List Alpha 2"/>
    <w:basedOn w:val="List2"/>
    <w:rsid w:val="008C3E6A"/>
    <w:pPr>
      <w:numPr>
        <w:numId w:val="7"/>
      </w:numPr>
    </w:pPr>
  </w:style>
  <w:style w:type="paragraph" w:styleId="List3">
    <w:name w:val="List 3"/>
    <w:basedOn w:val="BodyText"/>
    <w:rsid w:val="008C3E6A"/>
    <w:pPr>
      <w:tabs>
        <w:tab w:val="left" w:pos="1021"/>
      </w:tabs>
      <w:spacing w:before="60" w:after="60"/>
      <w:ind w:left="1020" w:hanging="340"/>
    </w:pPr>
  </w:style>
  <w:style w:type="paragraph" w:styleId="List4">
    <w:name w:val="List 4"/>
    <w:basedOn w:val="BodyText"/>
    <w:rsid w:val="008C3E6A"/>
    <w:pPr>
      <w:tabs>
        <w:tab w:val="left" w:pos="1361"/>
      </w:tabs>
      <w:spacing w:before="60" w:after="60"/>
      <w:ind w:left="1361" w:hanging="340"/>
    </w:pPr>
  </w:style>
  <w:style w:type="paragraph" w:styleId="List5">
    <w:name w:val="List 5"/>
    <w:basedOn w:val="BodyText"/>
    <w:rsid w:val="008C3E6A"/>
    <w:pPr>
      <w:tabs>
        <w:tab w:val="left" w:pos="1701"/>
      </w:tabs>
      <w:spacing w:before="60" w:after="60"/>
      <w:ind w:left="1701" w:hanging="340"/>
    </w:pPr>
  </w:style>
  <w:style w:type="paragraph" w:styleId="ListBullet3">
    <w:name w:val="List Bullet 3"/>
    <w:basedOn w:val="List3"/>
    <w:rsid w:val="008C3E6A"/>
    <w:pPr>
      <w:numPr>
        <w:numId w:val="14"/>
      </w:numPr>
      <w:tabs>
        <w:tab w:val="clear" w:pos="1021"/>
      </w:tabs>
      <w:ind w:left="1037" w:hanging="357"/>
    </w:pPr>
  </w:style>
  <w:style w:type="paragraph" w:styleId="ListBullet4">
    <w:name w:val="List Bullet 4"/>
    <w:basedOn w:val="List4"/>
    <w:rsid w:val="008C3E6A"/>
    <w:pPr>
      <w:numPr>
        <w:numId w:val="2"/>
      </w:numPr>
    </w:pPr>
  </w:style>
  <w:style w:type="paragraph" w:styleId="ListBullet5">
    <w:name w:val="List Bullet 5"/>
    <w:basedOn w:val="List5"/>
    <w:rsid w:val="008C3E6A"/>
    <w:pPr>
      <w:numPr>
        <w:numId w:val="3"/>
      </w:numPr>
    </w:pPr>
  </w:style>
  <w:style w:type="paragraph" w:styleId="ListContinue2">
    <w:name w:val="List Continue 2"/>
    <w:basedOn w:val="List2"/>
    <w:rsid w:val="008C3E6A"/>
    <w:pPr>
      <w:ind w:firstLine="0"/>
    </w:pPr>
  </w:style>
  <w:style w:type="paragraph" w:styleId="ListContinue3">
    <w:name w:val="List Continue 3"/>
    <w:basedOn w:val="List3"/>
    <w:rsid w:val="008C3E6A"/>
    <w:pPr>
      <w:ind w:left="1021" w:firstLine="0"/>
    </w:pPr>
  </w:style>
  <w:style w:type="paragraph" w:styleId="ListContinue4">
    <w:name w:val="List Continue 4"/>
    <w:basedOn w:val="List4"/>
    <w:rsid w:val="008C3E6A"/>
    <w:pPr>
      <w:ind w:firstLine="0"/>
    </w:pPr>
  </w:style>
  <w:style w:type="paragraph" w:styleId="ListContinue5">
    <w:name w:val="List Continue 5"/>
    <w:basedOn w:val="List5"/>
    <w:rsid w:val="008C3E6A"/>
    <w:pPr>
      <w:ind w:firstLine="0"/>
    </w:pPr>
  </w:style>
  <w:style w:type="paragraph" w:styleId="ListNumber3">
    <w:name w:val="List Number 3"/>
    <w:basedOn w:val="List3"/>
    <w:rsid w:val="008C3E6A"/>
    <w:pPr>
      <w:numPr>
        <w:numId w:val="4"/>
      </w:numPr>
    </w:pPr>
  </w:style>
  <w:style w:type="paragraph" w:styleId="ListNumber4">
    <w:name w:val="List Number 4"/>
    <w:basedOn w:val="List4"/>
    <w:rsid w:val="008C3E6A"/>
    <w:pPr>
      <w:numPr>
        <w:numId w:val="5"/>
      </w:numPr>
    </w:pPr>
  </w:style>
  <w:style w:type="paragraph" w:styleId="ListNumber5">
    <w:name w:val="List Number 5"/>
    <w:basedOn w:val="List5"/>
    <w:rsid w:val="008C3E6A"/>
    <w:pPr>
      <w:numPr>
        <w:numId w:val="6"/>
      </w:numPr>
    </w:pPr>
  </w:style>
  <w:style w:type="paragraph" w:styleId="BlockText">
    <w:name w:val="Block Text"/>
    <w:basedOn w:val="Normal"/>
    <w:rsid w:val="008C3E6A"/>
    <w:pPr>
      <w:spacing w:after="120"/>
      <w:ind w:left="1440" w:right="1440"/>
    </w:pPr>
  </w:style>
  <w:style w:type="character" w:customStyle="1" w:styleId="Subscript">
    <w:name w:val="Subscript"/>
    <w:basedOn w:val="DefaultParagraphFont"/>
    <w:rsid w:val="008C3E6A"/>
    <w:rPr>
      <w:sz w:val="16"/>
      <w:vertAlign w:val="subscript"/>
    </w:rPr>
  </w:style>
  <w:style w:type="character" w:customStyle="1" w:styleId="Superscript">
    <w:name w:val="Superscript"/>
    <w:basedOn w:val="DefaultParagraphFont"/>
    <w:rsid w:val="008C3E6A"/>
    <w:rPr>
      <w:sz w:val="16"/>
      <w:vertAlign w:val="superscript"/>
    </w:rPr>
  </w:style>
  <w:style w:type="character" w:customStyle="1" w:styleId="Symbols">
    <w:name w:val="Symbols"/>
    <w:basedOn w:val="DefaultParagraphFont"/>
    <w:rsid w:val="008C3E6A"/>
    <w:rPr>
      <w:rFonts w:ascii="Symbol" w:hAnsi="Symbol"/>
    </w:rPr>
  </w:style>
  <w:style w:type="character" w:customStyle="1" w:styleId="MenuOptions">
    <w:name w:val="Menu Options"/>
    <w:basedOn w:val="DefaultParagraphFont"/>
    <w:rsid w:val="008C3E6A"/>
    <w:rPr>
      <w:rFonts w:ascii="Arial Narrow" w:hAnsi="Arial Narrow"/>
      <w:smallCaps/>
    </w:rPr>
  </w:style>
  <w:style w:type="character" w:customStyle="1" w:styleId="Buttons">
    <w:name w:val="Buttons"/>
    <w:basedOn w:val="DefaultParagraphFont"/>
    <w:rsid w:val="008C3E6A"/>
    <w:rPr>
      <w:b/>
    </w:rPr>
  </w:style>
  <w:style w:type="character" w:customStyle="1" w:styleId="Underlined">
    <w:name w:val="Underlined"/>
    <w:basedOn w:val="DefaultParagraphFont"/>
    <w:rsid w:val="008C3E6A"/>
    <w:rPr>
      <w:u w:val="single"/>
    </w:rPr>
  </w:style>
  <w:style w:type="paragraph" w:customStyle="1" w:styleId="TableBodyTextRight">
    <w:name w:val="Table Body Text Right"/>
    <w:basedOn w:val="TableBodyText"/>
    <w:rsid w:val="008C3E6A"/>
    <w:pPr>
      <w:widowControl w:val="0"/>
      <w:autoSpaceDE w:val="0"/>
      <w:autoSpaceDN w:val="0"/>
      <w:adjustRightInd w:val="0"/>
      <w:jc w:val="right"/>
    </w:pPr>
    <w:rPr>
      <w:rFonts w:cs="Arial"/>
      <w:szCs w:val="18"/>
    </w:rPr>
  </w:style>
  <w:style w:type="paragraph" w:customStyle="1" w:styleId="CopyrightText">
    <w:name w:val="Copyright Text"/>
    <w:basedOn w:val="BodyText"/>
    <w:rsid w:val="008C3E6A"/>
    <w:rPr>
      <w:sz w:val="18"/>
    </w:rPr>
  </w:style>
  <w:style w:type="paragraph" w:customStyle="1" w:styleId="BodySmallRight">
    <w:name w:val="Body Small Right"/>
    <w:basedOn w:val="BodyTextRight"/>
    <w:rsid w:val="008C3E6A"/>
    <w:rPr>
      <w:sz w:val="18"/>
      <w:szCs w:val="18"/>
    </w:rPr>
  </w:style>
  <w:style w:type="paragraph" w:customStyle="1" w:styleId="MarginEdition">
    <w:name w:val="Margin Edition"/>
    <w:basedOn w:val="MarginNote"/>
    <w:rsid w:val="008C3E6A"/>
    <w:pPr>
      <w:spacing w:before="0" w:after="0"/>
    </w:pPr>
    <w:rPr>
      <w:rFonts w:ascii="Times New Roman" w:hAnsi="Times New Roman"/>
      <w:color w:val="999999"/>
    </w:rPr>
  </w:style>
  <w:style w:type="paragraph" w:customStyle="1" w:styleId="Spacer">
    <w:name w:val="Spacer"/>
    <w:basedOn w:val="Normal"/>
    <w:rsid w:val="008C3E6A"/>
    <w:rPr>
      <w:sz w:val="2"/>
      <w:szCs w:val="2"/>
    </w:rPr>
  </w:style>
  <w:style w:type="character" w:customStyle="1" w:styleId="Small">
    <w:name w:val="Small"/>
    <w:basedOn w:val="DefaultParagraphFont"/>
    <w:rsid w:val="008C3E6A"/>
    <w:rPr>
      <w:sz w:val="16"/>
    </w:rPr>
  </w:style>
  <w:style w:type="paragraph" w:customStyle="1" w:styleId="WideTable">
    <w:name w:val="Wide Table"/>
    <w:basedOn w:val="Normal"/>
    <w:rsid w:val="008C3E6A"/>
    <w:pPr>
      <w:ind w:left="-1418"/>
    </w:pPr>
    <w:rPr>
      <w:sz w:val="2"/>
      <w:szCs w:val="2"/>
    </w:rPr>
  </w:style>
  <w:style w:type="character" w:styleId="PageNumber">
    <w:name w:val="page number"/>
    <w:basedOn w:val="DefaultParagraphFont"/>
    <w:rsid w:val="008C3E6A"/>
  </w:style>
  <w:style w:type="paragraph" w:styleId="Quote">
    <w:name w:val="Quote"/>
    <w:basedOn w:val="Heading1"/>
    <w:link w:val="QuoteChar"/>
    <w:qFormat/>
    <w:rsid w:val="008C3E6A"/>
    <w:rPr>
      <w:b w:val="0"/>
      <w:sz w:val="72"/>
      <w:szCs w:val="72"/>
      <w:lang w:val="en-NZ"/>
    </w:rPr>
  </w:style>
  <w:style w:type="character" w:customStyle="1" w:styleId="QuoteChar">
    <w:name w:val="Quote Char"/>
    <w:basedOn w:val="DefaultParagraphFont"/>
    <w:link w:val="Quote"/>
    <w:rsid w:val="008C3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E6A"/>
    <w:pPr>
      <w:pageBreakBefore/>
    </w:pPr>
  </w:style>
  <w:style w:type="paragraph" w:customStyle="1" w:styleId="Border">
    <w:name w:val="Border"/>
    <w:basedOn w:val="Normal"/>
    <w:qFormat/>
    <w:rsid w:val="008C3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E6A"/>
    <w:rPr>
      <w:b/>
      <w:bCs/>
      <w:i/>
      <w:iCs/>
      <w:color w:val="auto"/>
    </w:rPr>
  </w:style>
  <w:style w:type="paragraph" w:styleId="IntenseQuote">
    <w:name w:val="Intense Quote"/>
    <w:basedOn w:val="Normal"/>
    <w:next w:val="Normal"/>
    <w:link w:val="IntenseQuoteChar"/>
    <w:uiPriority w:val="30"/>
    <w:qFormat/>
    <w:rsid w:val="008C3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E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3E6A"/>
    <w:rPr>
      <w:smallCaps/>
      <w:color w:val="auto"/>
      <w:u w:val="single"/>
    </w:rPr>
  </w:style>
  <w:style w:type="character" w:styleId="IntenseReference">
    <w:name w:val="Intense Reference"/>
    <w:basedOn w:val="DefaultParagraphFont"/>
    <w:uiPriority w:val="32"/>
    <w:qFormat/>
    <w:rsid w:val="008C3E6A"/>
    <w:rPr>
      <w:b/>
      <w:bCs/>
      <w:smallCaps/>
      <w:color w:val="auto"/>
      <w:spacing w:val="5"/>
      <w:u w:val="single"/>
    </w:rPr>
  </w:style>
  <w:style w:type="paragraph" w:customStyle="1" w:styleId="2ColumnHeading">
    <w:name w:val="2Column Heading"/>
    <w:basedOn w:val="BodyText"/>
    <w:qFormat/>
    <w:rsid w:val="008C3E6A"/>
    <w:pPr>
      <w:spacing w:after="60"/>
      <w:ind w:left="-2268"/>
    </w:pPr>
    <w:rPr>
      <w:b/>
    </w:rPr>
  </w:style>
  <w:style w:type="paragraph" w:customStyle="1" w:styleId="Heading1TOC">
    <w:name w:val="Heading1 TOC"/>
    <w:basedOn w:val="Normal"/>
    <w:qFormat/>
    <w:rsid w:val="008C3E6A"/>
    <w:pPr>
      <w:spacing w:before="240" w:after="120"/>
    </w:pPr>
    <w:rPr>
      <w:rFonts w:ascii="Times New Roman" w:hAnsi="Times New Roman"/>
      <w:b/>
      <w:sz w:val="32"/>
    </w:rPr>
  </w:style>
  <w:style w:type="paragraph" w:customStyle="1" w:styleId="Heading2TOC">
    <w:name w:val="Heading2 TOC"/>
    <w:basedOn w:val="Normal"/>
    <w:qFormat/>
    <w:rsid w:val="008C3E6A"/>
    <w:pPr>
      <w:spacing w:before="240" w:after="60"/>
    </w:pPr>
    <w:rPr>
      <w:rFonts w:ascii="Times New Roman" w:hAnsi="Times New Roman"/>
      <w:b/>
      <w:sz w:val="28"/>
    </w:rPr>
  </w:style>
  <w:style w:type="character" w:customStyle="1" w:styleId="Underline">
    <w:name w:val="Underline"/>
    <w:basedOn w:val="DefaultParagraphFont"/>
    <w:qFormat/>
    <w:rsid w:val="008C3E6A"/>
    <w:rPr>
      <w:u w:val="single"/>
    </w:rPr>
  </w:style>
  <w:style w:type="paragraph" w:styleId="BalloonText">
    <w:name w:val="Balloon Text"/>
    <w:basedOn w:val="Normal"/>
    <w:link w:val="BalloonTextChar"/>
    <w:rsid w:val="008C3E6A"/>
    <w:rPr>
      <w:rFonts w:ascii="Tahoma" w:hAnsi="Tahoma" w:cs="Tahoma"/>
      <w:sz w:val="16"/>
      <w:szCs w:val="16"/>
    </w:rPr>
  </w:style>
  <w:style w:type="character" w:customStyle="1" w:styleId="BalloonTextChar">
    <w:name w:val="Balloon Text Char"/>
    <w:basedOn w:val="DefaultParagraphFont"/>
    <w:link w:val="BalloonText"/>
    <w:rsid w:val="008C3E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3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3E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9416</Characters>
  <Application>Microsoft Office Word</Application>
  <DocSecurity>0</DocSecurity>
  <Lines>331</Lines>
  <Paragraphs>216</Paragraphs>
  <ScaleCrop>false</ScaleCrop>
  <Company>Author-it Software Corporation Ltd.</Company>
  <LinksUpToDate>false</LinksUpToDate>
  <CharactersWithSpaces>10946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SISOKYS201A Demonstrate simple sea kayaking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2012-05-26T09:33:00Z</dcterms:created>
  <dcterms:modified xsi:type="dcterms:W3CDTF">2012-05-26T09:33:00Z</dcterms:modified>
</cp:coreProperties>
</file>