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D73" w:rsidP="000B7D73">
      <w:pPr>
        <w:pStyle w:val="Title"/>
      </w:pPr>
      <w:bookmarkStart w:id="0" w:name="_GoBack"/>
      <w:bookmarkEnd w:id="0"/>
      <w:r>
        <w:fldChar w:fldCharType="begin"/>
      </w:r>
      <w:r>
        <w:instrText xml:space="preserve"> TITLE   \* MERGEFORMAT </w:instrText>
      </w:r>
      <w:r>
        <w:fldChar w:fldCharType="separate"/>
      </w:r>
      <w:r>
        <w:t>SISOFSH309A Apply fly fishing skills</w:t>
      </w:r>
      <w:r>
        <w:fldChar w:fldCharType="end"/>
      </w:r>
    </w:p>
    <w:p w:rsidR="000B7D73" w:rsidP="000B7D73">
      <w:pPr>
        <w:pStyle w:val="Version"/>
        <w:sectPr w:rsidSect="00B024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02401" w:rsidP="00B02401">
      <w:pPr>
        <w:pStyle w:val="SuperHeading"/>
      </w:pPr>
      <w:r w:rsidRPr="00B02401">
        <w:t>SISOFSH309A Apply fly fishing skills</w:t>
      </w:r>
    </w:p>
    <w:p w:rsidR="00000000" w:rsidRPr="00B02401" w:rsidP="00B02401">
      <w:pPr>
        <w:pStyle w:val="Heading1"/>
      </w:pPr>
      <w:bookmarkStart w:id="1" w:name="O_535287"/>
      <w:bookmarkEnd w:id="1"/>
      <w:r w:rsidRPr="00B02401">
        <w:t>Modification History</w:t>
      </w:r>
    </w:p>
    <w:p w:rsidR="00000000" w:rsidRPr="00B02401" w:rsidP="00B02401">
      <w:pPr>
        <w:pStyle w:val="BodyText"/>
      </w:pPr>
      <w:r w:rsidRPr="00B02401">
        <w:t>The release details of this unit are in the table below. The latest information is at the top.</w:t>
      </w:r>
    </w:p>
    <w:tbl>
      <w:tblPr>
        <w:tblW w:w="0" w:type="auto"/>
        <w:tblCellMar>
          <w:left w:w="62" w:type="dxa"/>
          <w:right w:w="62" w:type="dxa"/>
        </w:tblCellMar>
        <w:tblLook w:val="0000"/>
      </w:tblPr>
      <w:tblGrid>
        <w:gridCol w:w="4598"/>
        <w:gridCol w:w="4598"/>
      </w:tblGrid>
      <w:tr w:rsidTr="000B7D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401">
            <w:pPr>
              <w:pStyle w:val="BodyText"/>
              <w:rPr>
                <w:lang w:val="en-NZ"/>
              </w:rPr>
            </w:pPr>
            <w:r w:rsidRPr="00B0240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401">
            <w:pPr>
              <w:pStyle w:val="BodyText"/>
              <w:rPr>
                <w:lang w:val="en-NZ"/>
              </w:rPr>
            </w:pPr>
            <w:r w:rsidRPr="00B02401">
              <w:t>Comments</w:t>
            </w:r>
          </w:p>
        </w:tc>
      </w:tr>
      <w:tr w:rsidTr="000B7D7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401">
            <w:pPr>
              <w:pStyle w:val="BodyText"/>
              <w:rPr>
                <w:lang w:val="en-NZ"/>
              </w:rPr>
            </w:pPr>
            <w:r w:rsidRPr="00B0240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401" w:rsidP="00B02401">
            <w:pPr>
              <w:pStyle w:val="BodyText"/>
            </w:pPr>
            <w:r w:rsidRPr="00B02401">
              <w:t>Editorial update.</w:t>
            </w:r>
          </w:p>
        </w:tc>
      </w:tr>
    </w:tbl>
    <w:p w:rsidR="00000000" w:rsidRPr="00B02401" w:rsidP="00B02401">
      <w:pPr>
        <w:pStyle w:val="BodyText"/>
      </w:pPr>
    </w:p>
    <w:p w:rsidR="00000000" w:rsidRPr="00B02401" w:rsidP="00B02401">
      <w:pPr>
        <w:pStyle w:val="AllowPageBreak"/>
      </w:pPr>
    </w:p>
    <w:p w:rsidR="00000000" w:rsidRPr="00B02401" w:rsidP="00B02401">
      <w:pPr>
        <w:pStyle w:val="Heading1"/>
      </w:pPr>
      <w:bookmarkStart w:id="2" w:name="O_535286"/>
      <w:bookmarkEnd w:id="2"/>
      <w:r w:rsidRPr="00B02401">
        <w:t>Unit Descriptor</w:t>
      </w:r>
    </w:p>
    <w:p w:rsidR="00000000" w:rsidRPr="00B02401" w:rsidP="00B02401">
      <w:pPr>
        <w:pStyle w:val="BodyText"/>
      </w:pPr>
      <w:r w:rsidRPr="00B02401">
        <w:t xml:space="preserve">This unit describes the performance outcomes, skills and knowledge </w:t>
      </w:r>
      <w:r w:rsidRPr="00B02401">
        <w:t>required to catch fish in freshwater environments, using a fly. This may also apply to saltwater environments where flies can be used to catch fish. The unit focuses on identifying fish habitats, selecting fly and tackle, and applying appropriate fly fishi</w:t>
      </w:r>
      <w:r w:rsidRPr="00B02401">
        <w:t xml:space="preserve">ng techniques, including the safe handling, landing and releasing of fish. </w:t>
      </w:r>
    </w:p>
    <w:p w:rsidR="00000000" w:rsidRPr="00B02401" w:rsidP="00B02401">
      <w:pPr>
        <w:pStyle w:val="AllowPageBreak"/>
      </w:pPr>
    </w:p>
    <w:p w:rsidR="00000000" w:rsidRPr="00B02401" w:rsidP="00B02401">
      <w:pPr>
        <w:pStyle w:val="Heading1"/>
      </w:pPr>
      <w:bookmarkStart w:id="3" w:name="O_535285"/>
      <w:bookmarkEnd w:id="3"/>
      <w:r w:rsidRPr="00B02401">
        <w:t>Application of the Unit</w:t>
      </w:r>
    </w:p>
    <w:p w:rsidR="00000000" w:rsidRPr="00B02401" w:rsidP="00B02401">
      <w:pPr>
        <w:pStyle w:val="BodyText"/>
      </w:pPr>
      <w:r w:rsidRPr="00B02401">
        <w:t xml:space="preserve">This unit applies to personnel employed as fishing tour guides, sports fishermen and retail tackle shop employees. </w:t>
      </w:r>
    </w:p>
    <w:p w:rsidR="00000000" w:rsidRPr="00B02401" w:rsidP="00B02401">
      <w:pPr>
        <w:pStyle w:val="BodyText"/>
      </w:pPr>
    </w:p>
    <w:p w:rsidR="00000000" w:rsidRPr="00B02401" w:rsidP="00B02401">
      <w:pPr>
        <w:pStyle w:val="BodyText"/>
      </w:pPr>
      <w:r w:rsidRPr="00B02401">
        <w:t>This unit may also app</w:t>
      </w:r>
      <w:r w:rsidRPr="00B02401">
        <w:t>ly to leaders working for outdoor education or adventure providers; volunteer groups; not-for-profit organisations or government agencies.</w:t>
      </w:r>
    </w:p>
    <w:p w:rsidR="00000000" w:rsidRPr="00B02401" w:rsidP="00B02401">
      <w:pPr>
        <w:pStyle w:val="AllowPageBreak"/>
      </w:pPr>
    </w:p>
    <w:p w:rsidR="00000000" w:rsidRPr="00B02401" w:rsidP="00B02401">
      <w:pPr>
        <w:pStyle w:val="Heading1"/>
      </w:pPr>
      <w:bookmarkStart w:id="4" w:name="O_535284"/>
      <w:bookmarkEnd w:id="4"/>
      <w:r w:rsidRPr="00B02401">
        <w:t>Licensing/Regulatory Information</w:t>
      </w:r>
    </w:p>
    <w:p w:rsidR="00000000" w:rsidRPr="00B02401" w:rsidP="00B02401">
      <w:pPr>
        <w:pStyle w:val="BodyText"/>
      </w:pPr>
      <w:r w:rsidRPr="00B02401">
        <w:t>Regulatory requirements may apply to this unit, depending on the wa</w:t>
      </w:r>
      <w:r w:rsidRPr="00B02401">
        <w:t>ters in which the unit is to be assessed. Confirm requirements with the appropriate state authority.</w:t>
      </w:r>
    </w:p>
    <w:p w:rsidR="00000000" w:rsidRPr="00B02401" w:rsidP="00B02401">
      <w:pPr>
        <w:pStyle w:val="AllowPageBreak"/>
      </w:pPr>
    </w:p>
    <w:p w:rsidR="00000000" w:rsidRPr="00B02401" w:rsidP="00B02401">
      <w:pPr>
        <w:pStyle w:val="Heading1"/>
      </w:pPr>
      <w:bookmarkStart w:id="5" w:name="O_535283"/>
      <w:bookmarkEnd w:id="5"/>
      <w:r w:rsidRPr="00B02401">
        <w:t>Pre-Requisites</w:t>
      </w:r>
    </w:p>
    <w:p w:rsidR="00000000" w:rsidRPr="00B02401" w:rsidP="00B02401">
      <w:pPr>
        <w:pStyle w:val="BodyText"/>
      </w:pPr>
      <w:r w:rsidRPr="00B02401">
        <w:t>SISOFSH201A Catch and handle fish</w:t>
      </w:r>
    </w:p>
    <w:p w:rsidR="00000000" w:rsidRPr="00B02401" w:rsidP="00B02401">
      <w:pPr>
        <w:pStyle w:val="AllowPageBreak"/>
      </w:pPr>
    </w:p>
    <w:p w:rsidR="00000000" w:rsidRPr="00B02401" w:rsidP="00B02401">
      <w:pPr>
        <w:pStyle w:val="Heading1"/>
      </w:pPr>
      <w:bookmarkStart w:id="6" w:name="O_535282"/>
      <w:bookmarkEnd w:id="6"/>
      <w:r w:rsidRPr="00B02401">
        <w:t>Employability Skills Information</w:t>
      </w:r>
    </w:p>
    <w:p w:rsidR="00000000" w:rsidRPr="00B02401" w:rsidP="00B02401">
      <w:pPr>
        <w:pStyle w:val="BodyText"/>
      </w:pPr>
      <w:r w:rsidRPr="00B02401">
        <w:t>This unit contains employability ski</w:t>
      </w:r>
      <w:r w:rsidRPr="00B02401">
        <w:t>lls.</w:t>
      </w:r>
    </w:p>
    <w:p w:rsidR="00000000" w:rsidRPr="00B02401" w:rsidP="00B02401">
      <w:pPr>
        <w:pStyle w:val="AllowPageBreak"/>
      </w:pPr>
    </w:p>
    <w:p w:rsidR="00000000" w:rsidRPr="00B02401" w:rsidP="00B02401">
      <w:pPr>
        <w:pStyle w:val="Heading1"/>
      </w:pPr>
      <w:bookmarkStart w:id="7" w:name="O_535281"/>
      <w:bookmarkEnd w:id="7"/>
      <w:r w:rsidRPr="00B02401">
        <w:t>Elements and Performance Criteria Pre-Content</w:t>
      </w:r>
    </w:p>
    <w:p w:rsidR="00000000" w:rsidRPr="00B02401" w:rsidP="00B02401">
      <w:pPr>
        <w:pStyle w:val="Heading1"/>
      </w:pPr>
      <w:bookmarkStart w:id="8" w:name="O_535280"/>
      <w:bookmarkEnd w:id="8"/>
      <w:r w:rsidRPr="00B02401">
        <w:t>Elements and Performance Criteria</w:t>
      </w:r>
    </w:p>
    <w:tbl>
      <w:tblPr>
        <w:tblW w:w="0" w:type="auto"/>
        <w:tblLayout w:type="fixed"/>
        <w:tblCellMar>
          <w:left w:w="62" w:type="dxa"/>
          <w:right w:w="62" w:type="dxa"/>
        </w:tblCellMar>
        <w:tblLook w:val="0000"/>
      </w:tblPr>
      <w:tblGrid>
        <w:gridCol w:w="2564"/>
        <w:gridCol w:w="5958"/>
      </w:tblGrid>
      <w:tr w:rsidTr="000B7D73">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RPr="00B02401" w:rsidP="00B02401">
            <w:pPr>
              <w:pStyle w:val="BodyText"/>
            </w:pPr>
            <w:r w:rsidRPr="00B02401">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SpecialBold"/>
              </w:rPr>
              <w:t>PERFORMANCE CRITERIA</w:t>
            </w:r>
          </w:p>
        </w:tc>
      </w:tr>
      <w:tr w:rsidTr="000B7D7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t>Performance criteria describe the performa</w:t>
            </w:r>
            <w:r w:rsidRPr="00B02401">
              <w:t xml:space="preserve">nce needed to demonstrate achievement of the element. Where bold italicised text is used, further information is detailed in the required skills and knowledge section and the range statement. Assessment of performance is to be consistent with the Evidence </w:t>
            </w:r>
            <w:r w:rsidRPr="00B02401">
              <w:t>Guide.</w:t>
            </w:r>
          </w:p>
        </w:tc>
      </w:tr>
      <w:tr w:rsidTr="000B7D7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B02401">
            <w:pPr>
              <w:pStyle w:val="List"/>
              <w:rPr>
                <w:lang w:val="en-NZ"/>
              </w:rPr>
            </w:pPr>
            <w:r w:rsidRPr="00B02401">
              <w:t>1.</w:t>
            </w:r>
            <w:r w:rsidRPr="00B02401">
              <w:tab/>
              <w:t>Prepare to fly fish.</w:t>
            </w:r>
          </w:p>
        </w:tc>
        <w:tc>
          <w:tcPr>
            <w:tcW w:w="5958" w:type="dxa"/>
            <w:tcBorders>
              <w:top w:val="nil"/>
              <w:left w:val="nil"/>
              <w:bottom w:val="nil"/>
              <w:right w:val="nil"/>
            </w:tcBorders>
            <w:tcMar>
              <w:top w:w="0" w:type="dxa"/>
              <w:left w:w="62" w:type="dxa"/>
              <w:bottom w:w="0" w:type="dxa"/>
              <w:right w:w="62" w:type="dxa"/>
            </w:tcMar>
          </w:tcPr>
          <w:p w:rsidR="00000000" w:rsidRPr="00B02401" w:rsidP="00B02401">
            <w:pPr>
              <w:pStyle w:val="List2"/>
            </w:pPr>
            <w:r w:rsidRPr="00B02401">
              <w:t>1.1.</w:t>
            </w:r>
            <w:r w:rsidRPr="00B02401">
              <w:tab/>
              <w:t xml:space="preserve">Identify target </w:t>
            </w:r>
            <w:r w:rsidRPr="00B02401">
              <w:rPr>
                <w:rStyle w:val="BoldandItalics"/>
              </w:rPr>
              <w:t>recreational species</w:t>
            </w:r>
            <w:r w:rsidRPr="00B02401">
              <w:t>, their habitats and seasonal cycle.</w:t>
            </w:r>
          </w:p>
          <w:p w:rsidR="00000000" w:rsidRPr="00B02401" w:rsidP="00B02401">
            <w:pPr>
              <w:pStyle w:val="List2"/>
            </w:pPr>
            <w:r w:rsidRPr="00B02401">
              <w:t>1.2.</w:t>
            </w:r>
            <w:r w:rsidRPr="00B02401">
              <w:tab/>
              <w:t xml:space="preserve">Identify potential </w:t>
            </w:r>
            <w:r w:rsidRPr="00B02401">
              <w:rPr>
                <w:rStyle w:val="BoldandItalics"/>
              </w:rPr>
              <w:t>hazards</w:t>
            </w:r>
            <w:r w:rsidRPr="00B02401">
              <w:t xml:space="preserve"> associated with fly fishing and procedures to minimise </w:t>
            </w:r>
            <w:r w:rsidRPr="00B02401">
              <w:rPr>
                <w:rStyle w:val="BoldandItalics"/>
              </w:rPr>
              <w:t>risks</w:t>
            </w:r>
            <w:r w:rsidRPr="00B02401">
              <w:t>.</w:t>
            </w:r>
          </w:p>
          <w:p w:rsidR="00000000" w:rsidRPr="00B02401" w:rsidP="00B02401">
            <w:pPr>
              <w:pStyle w:val="List2"/>
            </w:pPr>
            <w:r w:rsidRPr="00B02401">
              <w:t>1.3.</w:t>
            </w:r>
            <w:r w:rsidRPr="00B02401">
              <w:tab/>
              <w:t xml:space="preserve">Access </w:t>
            </w:r>
            <w:r w:rsidRPr="00B02401">
              <w:rPr>
                <w:rStyle w:val="BoldandItalics"/>
              </w:rPr>
              <w:t>relevant sources</w:t>
            </w:r>
            <w:r w:rsidRPr="00B02401">
              <w:t xml:space="preserve"> to interpret </w:t>
            </w:r>
            <w:r w:rsidRPr="00B02401">
              <w:rPr>
                <w:rStyle w:val="BoldandItalics"/>
              </w:rPr>
              <w:t>weather and environmental information</w:t>
            </w:r>
            <w:r w:rsidRPr="00B02401">
              <w:t xml:space="preserve"> that may impact on the activity.</w:t>
            </w:r>
          </w:p>
          <w:p w:rsidR="00000000" w:rsidRPr="00B02401" w:rsidP="00B02401">
            <w:pPr>
              <w:pStyle w:val="List2"/>
            </w:pPr>
            <w:r w:rsidRPr="00B02401">
              <w:t>1.4.</w:t>
            </w:r>
            <w:r w:rsidRPr="00B02401">
              <w:tab/>
              <w:t xml:space="preserve">Determine most appropriate </w:t>
            </w:r>
            <w:r w:rsidRPr="00B02401">
              <w:rPr>
                <w:rStyle w:val="BoldandItalics"/>
              </w:rPr>
              <w:t>fly fishing techniques</w:t>
            </w:r>
            <w:r w:rsidRPr="00B02401">
              <w:t xml:space="preserve"> for the target species.</w:t>
            </w:r>
          </w:p>
          <w:p w:rsidR="00000000" w:rsidRPr="00B02401" w:rsidP="00B02401">
            <w:pPr>
              <w:pStyle w:val="List2"/>
            </w:pPr>
            <w:r w:rsidRPr="00B02401">
              <w:t>1.5.</w:t>
            </w:r>
            <w:r w:rsidRPr="00B02401">
              <w:tab/>
              <w:t xml:space="preserve">Select appropriate fly, </w:t>
            </w:r>
            <w:r w:rsidRPr="00B02401">
              <w:rPr>
                <w:rStyle w:val="BoldandItalics"/>
              </w:rPr>
              <w:t>fly fishing rig and support equipment</w:t>
            </w:r>
            <w:r w:rsidRPr="00B02401">
              <w:t xml:space="preserve"> for target species and check working or</w:t>
            </w:r>
            <w:r w:rsidRPr="00B02401">
              <w:t>der.</w:t>
            </w:r>
          </w:p>
          <w:p w:rsidR="00000000" w:rsidRPr="00B02401" w:rsidP="00B02401">
            <w:pPr>
              <w:pStyle w:val="List2"/>
            </w:pPr>
            <w:r w:rsidRPr="00B02401">
              <w:t>1.6.</w:t>
            </w:r>
            <w:r w:rsidRPr="00B02401">
              <w:tab/>
              <w:t>Select safety equipment and gear to minimise risk of injury.</w:t>
            </w:r>
          </w:p>
          <w:p w:rsidR="00000000" w:rsidP="00B02401">
            <w:pPr>
              <w:pStyle w:val="List2"/>
              <w:rPr>
                <w:lang w:val="en-NZ"/>
              </w:rPr>
            </w:pPr>
            <w:r w:rsidRPr="00B02401">
              <w:t>1.7.</w:t>
            </w:r>
            <w:r w:rsidRPr="00B02401">
              <w:tab/>
              <w:t>Assemble and balance fly fishing rig to suit target species, habitat and fishing platform.</w:t>
            </w:r>
          </w:p>
        </w:tc>
      </w:tr>
      <w:tr w:rsidTr="000B7D7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B02401">
            <w:pPr>
              <w:pStyle w:val="List"/>
              <w:rPr>
                <w:lang w:val="en-NZ"/>
              </w:rPr>
            </w:pPr>
            <w:r w:rsidRPr="00B02401">
              <w:t>2.</w:t>
            </w:r>
            <w:r w:rsidRPr="00B02401">
              <w:tab/>
              <w:t>Catch fish using a fly.</w:t>
            </w:r>
          </w:p>
        </w:tc>
        <w:tc>
          <w:tcPr>
            <w:tcW w:w="5958" w:type="dxa"/>
            <w:tcBorders>
              <w:top w:val="nil"/>
              <w:left w:val="nil"/>
              <w:bottom w:val="nil"/>
              <w:right w:val="nil"/>
            </w:tcBorders>
            <w:tcMar>
              <w:top w:w="0" w:type="dxa"/>
              <w:left w:w="62" w:type="dxa"/>
              <w:bottom w:w="0" w:type="dxa"/>
              <w:right w:w="62" w:type="dxa"/>
            </w:tcMar>
          </w:tcPr>
          <w:p w:rsidR="00000000" w:rsidRPr="00B02401" w:rsidP="00B02401">
            <w:pPr>
              <w:pStyle w:val="List2"/>
            </w:pPr>
            <w:r w:rsidRPr="00B02401">
              <w:t>2.1.</w:t>
            </w:r>
            <w:r w:rsidRPr="00B02401">
              <w:tab/>
              <w:t xml:space="preserve">Locate appropriate </w:t>
            </w:r>
            <w:r w:rsidRPr="00B02401">
              <w:rPr>
                <w:rStyle w:val="BoldandItalics"/>
              </w:rPr>
              <w:t>fly fishing location</w:t>
            </w:r>
            <w:r w:rsidRPr="00B02401">
              <w:t xml:space="preserve"> and outline safe</w:t>
            </w:r>
            <w:r w:rsidRPr="00B02401">
              <w:t xml:space="preserve">ty measures according to </w:t>
            </w:r>
            <w:r w:rsidRPr="00B02401">
              <w:rPr>
                <w:rStyle w:val="BoldandItalics"/>
              </w:rPr>
              <w:t>relevant legislation</w:t>
            </w:r>
            <w:r w:rsidRPr="00B02401">
              <w:t xml:space="preserve"> and </w:t>
            </w:r>
            <w:r w:rsidRPr="00B02401">
              <w:rPr>
                <w:rStyle w:val="BoldandItalics"/>
              </w:rPr>
              <w:t>organisational policies and procedures</w:t>
            </w:r>
            <w:r w:rsidRPr="00B02401">
              <w:t>.</w:t>
            </w:r>
          </w:p>
          <w:p w:rsidR="00000000" w:rsidRPr="00B02401" w:rsidP="00B02401">
            <w:pPr>
              <w:pStyle w:val="List2"/>
            </w:pPr>
            <w:r w:rsidRPr="00B02401">
              <w:t>2.2.</w:t>
            </w:r>
            <w:r w:rsidRPr="00B02401">
              <w:tab/>
              <w:t>Utilise personal protective equipment according to relevant legislation and organisational policies and procedures.</w:t>
            </w:r>
          </w:p>
          <w:p w:rsidR="00000000" w:rsidRPr="00B02401" w:rsidP="00B02401">
            <w:pPr>
              <w:pStyle w:val="List2"/>
            </w:pPr>
            <w:r w:rsidRPr="00B02401">
              <w:t>2.3.</w:t>
            </w:r>
            <w:r w:rsidRPr="00B02401">
              <w:tab/>
              <w:t xml:space="preserve">Cast fly using an appropriate technique </w:t>
            </w:r>
            <w:r w:rsidRPr="00B02401">
              <w:t>and present fly to the target species in a natural manner.</w:t>
            </w:r>
          </w:p>
          <w:p w:rsidR="00000000" w:rsidRPr="00B02401" w:rsidP="00B02401">
            <w:pPr>
              <w:pStyle w:val="List2"/>
            </w:pPr>
            <w:r w:rsidRPr="00B02401">
              <w:t>2.4.</w:t>
            </w:r>
            <w:r w:rsidRPr="00B02401">
              <w:tab/>
              <w:t>Monitor fly and fishing rigs performance and change settings as required, to optimise outcomes.</w:t>
            </w:r>
          </w:p>
          <w:p w:rsidR="00000000" w:rsidP="00B02401">
            <w:pPr>
              <w:pStyle w:val="List2"/>
              <w:rPr>
                <w:lang w:val="en-NZ"/>
              </w:rPr>
            </w:pPr>
            <w:r w:rsidRPr="00B02401">
              <w:t>2.5.</w:t>
            </w:r>
            <w:r w:rsidRPr="00B02401">
              <w:tab/>
              <w:t>Retrieve rig and land fish in an appropriate manner according to relevant legislation and o</w:t>
            </w:r>
            <w:r w:rsidRPr="00B02401">
              <w:t>rganisational policies and procedures.</w:t>
            </w:r>
          </w:p>
        </w:tc>
      </w:tr>
      <w:tr w:rsidTr="000B7D7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B02401">
            <w:pPr>
              <w:pStyle w:val="List"/>
              <w:rPr>
                <w:lang w:val="en-NZ"/>
              </w:rPr>
            </w:pPr>
            <w:r w:rsidRPr="00B02401">
              <w:t>3.</w:t>
            </w:r>
            <w:r w:rsidRPr="00B02401">
              <w:tab/>
              <w:t>Handle fish.</w:t>
            </w:r>
          </w:p>
        </w:tc>
        <w:tc>
          <w:tcPr>
            <w:tcW w:w="5958" w:type="dxa"/>
            <w:tcBorders>
              <w:top w:val="nil"/>
              <w:left w:val="nil"/>
              <w:bottom w:val="nil"/>
              <w:right w:val="nil"/>
            </w:tcBorders>
            <w:tcMar>
              <w:top w:w="0" w:type="dxa"/>
              <w:left w:w="62" w:type="dxa"/>
              <w:bottom w:w="0" w:type="dxa"/>
              <w:right w:w="62" w:type="dxa"/>
            </w:tcMar>
          </w:tcPr>
          <w:p w:rsidR="00000000" w:rsidRPr="00B02401" w:rsidP="00B02401">
            <w:pPr>
              <w:pStyle w:val="List2"/>
            </w:pPr>
            <w:r w:rsidRPr="00B02401">
              <w:t>3.1.</w:t>
            </w:r>
            <w:r w:rsidRPr="00B02401">
              <w:tab/>
            </w:r>
            <w:r w:rsidRPr="00B02401">
              <w:rPr>
                <w:rStyle w:val="BoldandItalics"/>
              </w:rPr>
              <w:t>Handle and release fish</w:t>
            </w:r>
            <w:r w:rsidRPr="00B02401">
              <w:t xml:space="preserve"> in a humane manner according to relevant legislation and organisational policies and procedures.</w:t>
            </w:r>
          </w:p>
          <w:p w:rsidR="00000000" w:rsidRPr="00B02401" w:rsidP="00B02401">
            <w:pPr>
              <w:pStyle w:val="List2"/>
            </w:pPr>
            <w:r w:rsidRPr="00B02401">
              <w:t>3.2.</w:t>
            </w:r>
            <w:r w:rsidRPr="00B02401">
              <w:tab/>
              <w:t>Release fish using appropriate tagging and return techniques..</w:t>
            </w:r>
          </w:p>
          <w:p w:rsidR="00000000" w:rsidP="00B02401">
            <w:pPr>
              <w:pStyle w:val="List2"/>
              <w:rPr>
                <w:lang w:val="en-NZ"/>
              </w:rPr>
            </w:pPr>
            <w:r w:rsidRPr="00B02401">
              <w:t>3.3.</w:t>
            </w:r>
            <w:r w:rsidRPr="00B02401">
              <w:tab/>
              <w:t>D</w:t>
            </w:r>
            <w:r w:rsidRPr="00B02401">
              <w:t>espatch retained fish in a humane manner according to relevant legislation and organisational policies and procedures.</w:t>
            </w:r>
          </w:p>
        </w:tc>
      </w:tr>
      <w:tr w:rsidTr="000B7D73">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B02401">
            <w:pPr>
              <w:pStyle w:val="List"/>
              <w:rPr>
                <w:lang w:val="en-NZ"/>
              </w:rPr>
            </w:pPr>
            <w:r w:rsidRPr="00B02401">
              <w:t>4.</w:t>
            </w:r>
            <w:r w:rsidRPr="00B02401">
              <w:tab/>
              <w:t>Finalise fishing operations</w:t>
            </w:r>
          </w:p>
        </w:tc>
        <w:tc>
          <w:tcPr>
            <w:tcW w:w="5958" w:type="dxa"/>
            <w:tcBorders>
              <w:top w:val="nil"/>
              <w:left w:val="nil"/>
              <w:bottom w:val="nil"/>
              <w:right w:val="nil"/>
            </w:tcBorders>
            <w:tcMar>
              <w:top w:w="0" w:type="dxa"/>
              <w:left w:w="62" w:type="dxa"/>
              <w:bottom w:w="0" w:type="dxa"/>
              <w:right w:w="62" w:type="dxa"/>
            </w:tcMar>
          </w:tcPr>
          <w:p w:rsidR="00000000" w:rsidRPr="00B02401" w:rsidP="00B02401">
            <w:pPr>
              <w:pStyle w:val="List2"/>
            </w:pPr>
            <w:r w:rsidRPr="00B02401">
              <w:t>4.1.</w:t>
            </w:r>
            <w:r w:rsidRPr="00B02401">
              <w:tab/>
              <w:t xml:space="preserve">Analyse performance of the fly and fishing rig.   </w:t>
            </w:r>
          </w:p>
          <w:p w:rsidR="00000000" w:rsidRPr="00B02401" w:rsidP="00B02401">
            <w:pPr>
              <w:pStyle w:val="List2"/>
            </w:pPr>
            <w:r w:rsidRPr="00B02401">
              <w:t>4.2.</w:t>
            </w:r>
            <w:r w:rsidRPr="00B02401">
              <w:tab/>
            </w:r>
            <w:r w:rsidRPr="00B02401">
              <w:t>Identify improvements or modifications for future fly fishing sessions.</w:t>
            </w:r>
          </w:p>
          <w:p w:rsidR="00000000" w:rsidRPr="00B02401" w:rsidP="00B02401">
            <w:pPr>
              <w:pStyle w:val="List2"/>
            </w:pPr>
            <w:r w:rsidRPr="00B02401">
              <w:t>4.3.</w:t>
            </w:r>
            <w:r w:rsidRPr="00B02401">
              <w:tab/>
              <w:t>Clean, maintain and safely stow fishing rig and equipment according to organisational policies and procedures.</w:t>
            </w:r>
          </w:p>
        </w:tc>
      </w:tr>
    </w:tbl>
    <w:p w:rsidR="00000000" w:rsidRPr="00B02401" w:rsidP="00B02401">
      <w:pPr>
        <w:pStyle w:val="BodyText"/>
      </w:pPr>
    </w:p>
    <w:p w:rsidR="00000000" w:rsidRPr="00B02401" w:rsidP="00B02401">
      <w:pPr>
        <w:pStyle w:val="AllowPageBreak"/>
      </w:pPr>
    </w:p>
    <w:p w:rsidR="00000000" w:rsidRPr="00B02401" w:rsidP="00B02401">
      <w:pPr>
        <w:pStyle w:val="Heading1"/>
      </w:pPr>
      <w:bookmarkStart w:id="9" w:name="O_535279"/>
      <w:bookmarkEnd w:id="9"/>
      <w:r w:rsidRPr="00B02401">
        <w:t>Required Skills and Knowledge</w:t>
      </w:r>
    </w:p>
    <w:tbl>
      <w:tblPr>
        <w:tblW w:w="0" w:type="auto"/>
        <w:tblLayout w:type="fixed"/>
        <w:tblCellMar>
          <w:left w:w="62" w:type="dxa"/>
          <w:right w:w="62" w:type="dxa"/>
        </w:tblCellMar>
        <w:tblLook w:val="0000"/>
      </w:tblPr>
      <w:tblGrid>
        <w:gridCol w:w="8522"/>
      </w:tblGrid>
      <w:tr w:rsidTr="000B7D73">
        <w:tblPrEx>
          <w:tblW w:w="0" w:type="auto"/>
          <w:tblLayout w:type="fixed"/>
          <w:tblCellMar>
            <w:left w:w="62" w:type="dxa"/>
            <w:right w:w="62" w:type="dxa"/>
          </w:tblCellMar>
          <w:tblLook w:val="0000"/>
        </w:tblPrEx>
        <w:trPr>
          <w:trHeight w:val="398"/>
        </w:trPr>
        <w:tc>
          <w:tcPr>
            <w:tcW w:w="8522"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t>This section descri</w:t>
            </w:r>
            <w:r w:rsidRPr="00B02401">
              <w:t>bes the skills and knowledge required for this unit.</w:t>
            </w:r>
          </w:p>
        </w:tc>
      </w:tr>
      <w:tr w:rsidTr="000B7D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SpecialBold"/>
              </w:rPr>
              <w:t>Required skills</w:t>
            </w:r>
          </w:p>
        </w:tc>
      </w:tr>
      <w:tr w:rsidTr="000B7D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02401" w:rsidP="00B02401">
            <w:pPr>
              <w:pStyle w:val="ListBullet"/>
            </w:pPr>
            <w:r w:rsidRPr="00B02401">
              <w:t>problem-solving skills to:</w:t>
            </w:r>
          </w:p>
          <w:p w:rsidR="00000000" w:rsidRPr="00B02401" w:rsidP="00B02401">
            <w:pPr>
              <w:pStyle w:val="ListBullet2"/>
            </w:pPr>
            <w:r w:rsidRPr="00B02401">
              <w:t>respond appropriately to changing conditions</w:t>
            </w:r>
          </w:p>
          <w:p w:rsidR="00000000" w:rsidRPr="00B02401" w:rsidP="00B02401">
            <w:pPr>
              <w:pStyle w:val="ListBullet2"/>
            </w:pPr>
            <w:r w:rsidRPr="00B02401">
              <w:t>decide on fly fishing rigs, equipment and materials to use</w:t>
            </w:r>
          </w:p>
          <w:p w:rsidR="00000000" w:rsidRPr="00B02401" w:rsidP="00B02401">
            <w:pPr>
              <w:pStyle w:val="ListBullet2"/>
            </w:pPr>
            <w:r w:rsidRPr="00B02401">
              <w:t>determine techniques to use when fly fishing in various conditions</w:t>
            </w:r>
          </w:p>
          <w:p w:rsidR="00000000" w:rsidRPr="00B02401" w:rsidP="00B02401">
            <w:pPr>
              <w:pStyle w:val="ListBullet"/>
            </w:pPr>
            <w:r w:rsidRPr="00B02401">
              <w:t>planning and organising skills to:</w:t>
            </w:r>
          </w:p>
          <w:p w:rsidR="00000000" w:rsidRPr="00B02401" w:rsidP="00B02401">
            <w:pPr>
              <w:pStyle w:val="ListBullet2"/>
            </w:pPr>
            <w:r w:rsidRPr="00B02401">
              <w:t>source fly fishing flies, tackle, equipment and materials</w:t>
            </w:r>
          </w:p>
          <w:p w:rsidR="00000000" w:rsidRPr="00B02401" w:rsidP="00B02401">
            <w:pPr>
              <w:pStyle w:val="ListBullet2"/>
            </w:pPr>
            <w:r w:rsidRPr="00B02401">
              <w:t>ensure all gear and equipment is in good working order</w:t>
            </w:r>
          </w:p>
          <w:p w:rsidR="00000000" w:rsidRPr="00B02401" w:rsidP="00B02401">
            <w:pPr>
              <w:pStyle w:val="ListBullet2"/>
            </w:pPr>
            <w:r w:rsidRPr="00B02401">
              <w:t xml:space="preserve">determine target fish, fly fishing rig </w:t>
            </w:r>
            <w:r w:rsidRPr="00B02401">
              <w:t xml:space="preserve">and techniques to use to catch fish </w:t>
            </w:r>
          </w:p>
          <w:p w:rsidR="00000000" w:rsidRPr="00B02401" w:rsidP="00B02401">
            <w:pPr>
              <w:pStyle w:val="ListBullet"/>
            </w:pPr>
            <w:r w:rsidRPr="00B02401">
              <w:t>literacy skills to analyse, interpret and apply weather and environmental information, relevant legislation and organisational policies and procedures to ensure safe conduct of fly fishing activities</w:t>
            </w:r>
          </w:p>
          <w:p w:rsidR="00000000" w:rsidRPr="00B02401" w:rsidP="00B02401">
            <w:pPr>
              <w:pStyle w:val="ListBullet"/>
            </w:pPr>
            <w:r w:rsidRPr="00B02401">
              <w:t>self management sk</w:t>
            </w:r>
            <w:r w:rsidRPr="00B02401">
              <w:t>ills to:</w:t>
            </w:r>
          </w:p>
          <w:p w:rsidR="00000000" w:rsidRPr="00B02401" w:rsidP="00B02401">
            <w:pPr>
              <w:pStyle w:val="ListBullet2"/>
            </w:pPr>
            <w:r w:rsidRPr="00B02401">
              <w:t xml:space="preserve">review and reflect on own performance </w:t>
            </w:r>
          </w:p>
          <w:p w:rsidR="00000000" w:rsidRPr="00B02401" w:rsidP="00B02401">
            <w:pPr>
              <w:pStyle w:val="ListBullet2"/>
            </w:pPr>
            <w:r w:rsidRPr="00B02401">
              <w:t>set goals to improve fly fishing techniques</w:t>
            </w:r>
          </w:p>
          <w:p w:rsidR="00000000" w:rsidP="00B02401">
            <w:pPr>
              <w:pStyle w:val="ListBullet"/>
              <w:rPr>
                <w:lang w:val="en-NZ"/>
              </w:rPr>
            </w:pPr>
            <w:r w:rsidRPr="00B02401">
              <w:t>first aid and emergency response skills appropriate to the location to enable initial response to emergencies and personal health care.</w:t>
            </w:r>
          </w:p>
        </w:tc>
      </w:tr>
      <w:tr w:rsidTr="000B7D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SpecialBold"/>
              </w:rPr>
              <w:t>Required knowledge</w:t>
            </w:r>
          </w:p>
        </w:tc>
      </w:tr>
      <w:tr w:rsidTr="000B7D7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02401" w:rsidP="00B02401">
            <w:pPr>
              <w:pStyle w:val="ListBullet"/>
            </w:pPr>
            <w:r w:rsidRPr="00B02401">
              <w:t xml:space="preserve">legislation and organisational policies and procedures to enable safe and legal conduct of all activities performed in fly fishing environments </w:t>
            </w:r>
          </w:p>
          <w:p w:rsidR="00000000" w:rsidRPr="00B02401" w:rsidP="00B02401">
            <w:pPr>
              <w:pStyle w:val="ListBullet"/>
            </w:pPr>
            <w:r w:rsidRPr="00B02401">
              <w:t>fish species preferred habitats and food or feeding styles</w:t>
            </w:r>
          </w:p>
          <w:p w:rsidR="00000000" w:rsidRPr="00B02401" w:rsidP="00B02401">
            <w:pPr>
              <w:pStyle w:val="ListBullet"/>
            </w:pPr>
            <w:r w:rsidRPr="00B02401">
              <w:t xml:space="preserve">fly fishing locations and best times to target fish </w:t>
            </w:r>
            <w:r w:rsidRPr="00B02401">
              <w:t>species including tidal pattern, evening, dawn, season, migratory pattern, lunar cycle, breeding cycle</w:t>
            </w:r>
          </w:p>
          <w:p w:rsidR="00000000" w:rsidRPr="00B02401" w:rsidP="00B02401">
            <w:pPr>
              <w:pStyle w:val="ListBullet"/>
            </w:pPr>
            <w:r w:rsidRPr="00B02401">
              <w:t>equipment types, characteristics and technology used for fly fishing, the advantages and disadvantages of the range of equipment, and factors affecting a</w:t>
            </w:r>
            <w:r w:rsidRPr="00B02401">
              <w:t>ppropriate selection of equipment safety equipment and gear to minimise risk of injury</w:t>
            </w:r>
          </w:p>
          <w:p w:rsidR="00000000" w:rsidRPr="00B02401" w:rsidP="00B02401">
            <w:pPr>
              <w:pStyle w:val="ListBullet"/>
            </w:pPr>
            <w:r w:rsidRPr="00B02401">
              <w:t>fly patterns and commercial flies suitable for target species</w:t>
            </w:r>
          </w:p>
          <w:p w:rsidR="00000000" w:rsidRPr="00B02401" w:rsidP="00B02401">
            <w:pPr>
              <w:pStyle w:val="ListBullet"/>
            </w:pPr>
            <w:r w:rsidRPr="00B02401">
              <w:t>fly fishing rigging and rigging techniques and rig setting adjustments to optimise performance</w:t>
            </w:r>
          </w:p>
          <w:p w:rsidR="00000000" w:rsidRPr="00B02401" w:rsidP="00B02401">
            <w:pPr>
              <w:pStyle w:val="ListBullet"/>
            </w:pPr>
            <w:r w:rsidRPr="00B02401">
              <w:t>fly deployme</w:t>
            </w:r>
            <w:r w:rsidRPr="00B02401">
              <w:t>nt methods, techniques and tackle which present the fly to the target species in the most natural and advantageous manner</w:t>
            </w:r>
          </w:p>
          <w:p w:rsidR="00000000" w:rsidRPr="00B02401" w:rsidP="00B02401">
            <w:pPr>
              <w:pStyle w:val="ListBullet"/>
            </w:pPr>
            <w:r w:rsidRPr="00B02401">
              <w:t>safe and appropriate rig and catch retrieval techniques which minimise stress to the fish and damage to the rig</w:t>
            </w:r>
          </w:p>
          <w:p w:rsidR="00000000" w:rsidRPr="00B02401" w:rsidP="00B02401">
            <w:pPr>
              <w:pStyle w:val="ListBullet"/>
            </w:pPr>
            <w:r w:rsidRPr="00B02401">
              <w:t>landing and fly remova</w:t>
            </w:r>
            <w:r w:rsidRPr="00B02401">
              <w:t>l techniques appropriate to the species of fish</w:t>
            </w:r>
          </w:p>
          <w:p w:rsidR="00000000" w:rsidRPr="00B02401" w:rsidP="00B02401">
            <w:pPr>
              <w:pStyle w:val="ListBullet"/>
            </w:pPr>
            <w:r w:rsidRPr="00B02401">
              <w:t>techniques in handling fish and returning undersized and unwanted fish to the water without damage</w:t>
            </w:r>
          </w:p>
          <w:p w:rsidR="00000000" w:rsidRPr="00B02401" w:rsidP="00B02401">
            <w:pPr>
              <w:pStyle w:val="ListBullet"/>
            </w:pPr>
            <w:r w:rsidRPr="00B02401">
              <w:t>techniques to humanely despatch of fish quickly and decisively</w:t>
            </w:r>
          </w:p>
          <w:p w:rsidR="00000000" w:rsidRPr="00B02401" w:rsidP="00B02401">
            <w:pPr>
              <w:pStyle w:val="ListBullet"/>
            </w:pPr>
            <w:r w:rsidRPr="00B02401">
              <w:t>weather and environmental information to ascer</w:t>
            </w:r>
            <w:r w:rsidRPr="00B02401">
              <w:t xml:space="preserve">tain possible conditions and their </w:t>
            </w:r>
            <w:r w:rsidRPr="00B02401">
              <w:t>affect on fly fishing activities</w:t>
            </w:r>
          </w:p>
          <w:p w:rsidR="00000000" w:rsidRPr="00B02401" w:rsidP="00B02401">
            <w:pPr>
              <w:pStyle w:val="ListBullet"/>
            </w:pPr>
            <w:r w:rsidRPr="00B02401">
              <w:t>dangerous fish species and their defining features and methods of handling them.</w:t>
            </w:r>
          </w:p>
        </w:tc>
      </w:tr>
    </w:tbl>
    <w:p w:rsidR="00000000" w:rsidRPr="00B02401" w:rsidP="00B02401">
      <w:pPr>
        <w:pStyle w:val="BodyText"/>
      </w:pPr>
    </w:p>
    <w:p w:rsidR="00000000" w:rsidRPr="00B02401" w:rsidP="00B02401">
      <w:pPr>
        <w:pStyle w:val="AllowPageBreak"/>
      </w:pPr>
    </w:p>
    <w:p w:rsidR="00000000" w:rsidRPr="00B02401" w:rsidP="00B02401">
      <w:pPr>
        <w:pStyle w:val="Heading1"/>
      </w:pPr>
      <w:bookmarkStart w:id="10" w:name="O_535278"/>
      <w:bookmarkEnd w:id="10"/>
      <w:r w:rsidRPr="00B02401">
        <w:t>Evidence Guide</w:t>
      </w:r>
    </w:p>
    <w:tbl>
      <w:tblPr>
        <w:tblW w:w="9570" w:type="dxa"/>
        <w:tblLayout w:type="fixed"/>
        <w:tblCellMar>
          <w:left w:w="62" w:type="dxa"/>
          <w:right w:w="62" w:type="dxa"/>
        </w:tblCellMar>
        <w:tblLook w:val="0000"/>
      </w:tblPr>
      <w:tblGrid>
        <w:gridCol w:w="3908"/>
        <w:gridCol w:w="5662"/>
      </w:tblGrid>
      <w:tr w:rsidTr="000B7D7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t>The evidence guide provides advice on assessment and must be read in conjunction with the performance criteria, required skills and knowledge, range statement and the Assessment Guidelines for the Training Package.</w:t>
            </w:r>
          </w:p>
        </w:tc>
      </w:tr>
      <w:tr w:rsidTr="000B7D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p>
        </w:tc>
      </w:tr>
      <w:tr w:rsidTr="000B7D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02401" w:rsidP="00B02401">
            <w:pPr>
              <w:pStyle w:val="BodyText"/>
            </w:pPr>
            <w:r w:rsidRPr="00B02401">
              <w:t>Evidence of the following is essential:</w:t>
            </w:r>
          </w:p>
          <w:p w:rsidR="00000000" w:rsidRPr="00B02401" w:rsidP="00B02401">
            <w:pPr>
              <w:pStyle w:val="ListBullet"/>
            </w:pPr>
            <w:r w:rsidRPr="00B02401">
              <w:t>applies safety measures to conduct fly fishing activities and selects safety equipment and gear to minimise the risk of in</w:t>
            </w:r>
            <w:r w:rsidRPr="00B02401">
              <w:t>jury</w:t>
            </w:r>
          </w:p>
          <w:p w:rsidR="00000000" w:rsidRPr="00B02401" w:rsidP="00B02401">
            <w:pPr>
              <w:pStyle w:val="ListBullet"/>
            </w:pPr>
            <w:r w:rsidRPr="00B02401">
              <w:t>applies a range of fly fishing techniques and processes to catch and handle fish using flies</w:t>
            </w:r>
          </w:p>
          <w:p w:rsidR="00000000" w:rsidP="00B02401">
            <w:pPr>
              <w:pStyle w:val="ListBullet"/>
              <w:rPr>
                <w:lang w:val="en-NZ"/>
              </w:rPr>
            </w:pPr>
            <w:r w:rsidRPr="00B02401">
              <w:t>evaluates and reflects on own performance to identify strengths and weaknesses and areas that need improvement.</w:t>
            </w:r>
          </w:p>
        </w:tc>
      </w:tr>
      <w:tr w:rsidTr="000B7D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SpecialBold"/>
              </w:rPr>
              <w:t>Context of and specific resources for assessm</w:t>
            </w:r>
            <w:r w:rsidRPr="00B02401">
              <w:rPr>
                <w:rStyle w:val="SpecialBold"/>
              </w:rPr>
              <w:t>ent</w:t>
            </w:r>
          </w:p>
        </w:tc>
        <w:tc>
          <w:tcPr>
            <w:tcW w:w="5662" w:type="dxa"/>
            <w:tcBorders>
              <w:top w:val="nil"/>
              <w:left w:val="nil"/>
              <w:bottom w:val="nil"/>
              <w:right w:val="nil"/>
            </w:tcBorders>
            <w:tcMar>
              <w:top w:w="0" w:type="dxa"/>
              <w:left w:w="62" w:type="dxa"/>
              <w:bottom w:w="0" w:type="dxa"/>
              <w:right w:w="62" w:type="dxa"/>
            </w:tcMar>
          </w:tcPr>
          <w:p w:rsidR="00000000" w:rsidRPr="00B02401" w:rsidP="00B02401">
            <w:pPr>
              <w:pStyle w:val="BodyText"/>
            </w:pPr>
            <w:r w:rsidRPr="00B02401">
              <w:t xml:space="preserve">Assessment must ensure participation in multiple fly fishing activities in locations that reflect local conditions to demonstrate competency and consistency of performance.  </w:t>
            </w:r>
          </w:p>
          <w:p w:rsidR="00000000" w:rsidRPr="00B02401" w:rsidP="00B02401">
            <w:pPr>
              <w:pStyle w:val="BodyText"/>
            </w:pPr>
            <w:r w:rsidRPr="00B02401">
              <w:t>Assessment must also ensure access to:</w:t>
            </w:r>
          </w:p>
          <w:p w:rsidR="00000000" w:rsidRPr="00B02401" w:rsidP="00B02401">
            <w:pPr>
              <w:pStyle w:val="ListBullet"/>
            </w:pPr>
            <w:r w:rsidRPr="00B02401">
              <w:t>freshwater or saltwater fly fishing e</w:t>
            </w:r>
            <w:r w:rsidRPr="00B02401">
              <w:t xml:space="preserve">nvironments </w:t>
            </w:r>
          </w:p>
          <w:p w:rsidR="00000000" w:rsidP="00B02401">
            <w:pPr>
              <w:pStyle w:val="ListBullet"/>
              <w:rPr>
                <w:lang w:val="en-NZ"/>
              </w:rPr>
            </w:pPr>
            <w:r w:rsidRPr="00B02401">
              <w:t>equipment to fly fish in various environments.</w:t>
            </w:r>
          </w:p>
        </w:tc>
      </w:tr>
      <w:tr w:rsidTr="000B7D7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02401" w:rsidP="00B02401">
            <w:pPr>
              <w:pStyle w:val="BodyText"/>
            </w:pPr>
            <w:r w:rsidRPr="00B02401">
              <w:t xml:space="preserve">A range of assessment methods should be used to assess practical skills and knowledge. The following examples are appropriate for this unit: </w:t>
            </w:r>
          </w:p>
          <w:p w:rsidR="00000000" w:rsidRPr="00B02401" w:rsidP="00B02401">
            <w:pPr>
              <w:pStyle w:val="ListBullet"/>
            </w:pPr>
            <w:r w:rsidRPr="00B02401">
              <w:t xml:space="preserve">observation of safe participation and demonstration of all practical tasks during fly fishing </w:t>
            </w:r>
          </w:p>
          <w:p w:rsidR="00000000" w:rsidRPr="00B02401" w:rsidP="00B02401">
            <w:pPr>
              <w:pStyle w:val="ListBullet"/>
            </w:pPr>
            <w:r w:rsidRPr="00B02401">
              <w:t>oral or written questioning to assess knowledge of fly fishing techniques</w:t>
            </w:r>
          </w:p>
          <w:p w:rsidR="00000000" w:rsidRPr="00B02401" w:rsidP="00B02401">
            <w:pPr>
              <w:pStyle w:val="ListBullet"/>
            </w:pPr>
            <w:r w:rsidRPr="00B02401">
              <w:t>observation of safe and humane catching and handling of fish</w:t>
            </w:r>
          </w:p>
          <w:p w:rsidR="00000000" w:rsidRPr="00B02401" w:rsidP="00B02401">
            <w:pPr>
              <w:pStyle w:val="ListBullet"/>
            </w:pPr>
            <w:r w:rsidRPr="00B02401">
              <w:t>third-party reports from a</w:t>
            </w:r>
            <w:r w:rsidRPr="00B02401">
              <w:t xml:space="preserve"> supervisor detailing performance.</w:t>
            </w:r>
          </w:p>
          <w:p w:rsidR="00000000" w:rsidRPr="00B02401" w:rsidP="00B02401">
            <w:pPr>
              <w:pStyle w:val="BodyText"/>
            </w:pPr>
            <w:r w:rsidRPr="00B02401">
              <w:t>Holistic assessment with other units relevant to the industry sector, workplace and job role is recommended.</w:t>
            </w:r>
          </w:p>
        </w:tc>
      </w:tr>
    </w:tbl>
    <w:p w:rsidR="00000000" w:rsidRPr="00B02401" w:rsidP="00B02401">
      <w:pPr>
        <w:pStyle w:val="BodyText"/>
      </w:pPr>
    </w:p>
    <w:p w:rsidR="00000000" w:rsidRPr="00B02401" w:rsidP="00B02401">
      <w:pPr>
        <w:pStyle w:val="AllowPageBreak"/>
      </w:pPr>
    </w:p>
    <w:p w:rsidR="00000000" w:rsidRPr="00B02401" w:rsidP="00B02401">
      <w:pPr>
        <w:pStyle w:val="Heading1"/>
      </w:pPr>
      <w:bookmarkStart w:id="11" w:name="O_535277"/>
      <w:bookmarkEnd w:id="11"/>
      <w:r w:rsidRPr="00B02401">
        <w:t>Range Statement</w:t>
      </w:r>
    </w:p>
    <w:tbl>
      <w:tblPr>
        <w:tblW w:w="0" w:type="auto"/>
        <w:tblLayout w:type="fixed"/>
        <w:tblCellMar>
          <w:left w:w="62" w:type="dxa"/>
          <w:right w:w="62" w:type="dxa"/>
        </w:tblCellMar>
        <w:tblLook w:val="0000"/>
      </w:tblPr>
      <w:tblGrid>
        <w:gridCol w:w="3514"/>
        <w:gridCol w:w="5008"/>
      </w:tblGrid>
      <w:tr w:rsidTr="000B7D7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t>The range statement relates to the unit of competency as a whole. It allows f</w:t>
            </w:r>
            <w:r w:rsidRPr="00B02401">
              <w:t>or different work environments and situations that may affect performance. Bold italicised wording, if used in the performance criteria, is detailed below. Essential operating conditions that may be present with training and assessment (depending on the wo</w:t>
            </w:r>
            <w:r w:rsidRPr="00B02401">
              <w:t>rk situation, needs of the candidate, accessibility of the item, and local industry and regional contexts) may also be included.</w:t>
            </w:r>
          </w:p>
        </w:tc>
      </w:tr>
      <w:tr w:rsidTr="000B7D7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BoldandItalics"/>
              </w:rPr>
              <w:t>Recreational species</w:t>
            </w:r>
            <w:r w:rsidRPr="00B0240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02401" w:rsidP="00B02401">
            <w:pPr>
              <w:pStyle w:val="ListBullet"/>
            </w:pPr>
            <w:r w:rsidRPr="00B02401">
              <w:t>Brown Trout</w:t>
            </w:r>
          </w:p>
          <w:p w:rsidR="00000000" w:rsidRPr="00B02401" w:rsidP="00B02401">
            <w:pPr>
              <w:pStyle w:val="ListBullet"/>
            </w:pPr>
            <w:r w:rsidRPr="00B02401">
              <w:t>Rainbow Trout</w:t>
            </w:r>
          </w:p>
          <w:p w:rsidR="00000000" w:rsidRPr="00B02401" w:rsidP="00B02401">
            <w:pPr>
              <w:pStyle w:val="ListBullet"/>
            </w:pPr>
            <w:r w:rsidRPr="00B02401">
              <w:t>Brook Trout</w:t>
            </w:r>
          </w:p>
          <w:p w:rsidR="00000000" w:rsidRPr="00B02401" w:rsidP="00B02401">
            <w:pPr>
              <w:pStyle w:val="ListBullet"/>
            </w:pPr>
            <w:r w:rsidRPr="00B02401">
              <w:t>Bass</w:t>
            </w:r>
          </w:p>
          <w:p w:rsidR="00000000" w:rsidRPr="00B02401" w:rsidP="00B02401">
            <w:pPr>
              <w:pStyle w:val="ListBullet"/>
            </w:pPr>
            <w:r w:rsidRPr="00B02401">
              <w:t>Atlantic Salmon</w:t>
            </w:r>
          </w:p>
          <w:p w:rsidR="00000000" w:rsidRPr="00B02401" w:rsidP="00B02401">
            <w:pPr>
              <w:pStyle w:val="ListBullet"/>
            </w:pPr>
            <w:r w:rsidRPr="00B02401">
              <w:t>Sooty Grunter</w:t>
            </w:r>
          </w:p>
          <w:p w:rsidR="00000000" w:rsidRPr="00B02401" w:rsidP="00B02401">
            <w:pPr>
              <w:pStyle w:val="ListBullet"/>
            </w:pPr>
            <w:r w:rsidRPr="00B02401">
              <w:t>Barramundi</w:t>
            </w:r>
          </w:p>
          <w:p w:rsidR="00000000" w:rsidRPr="00B02401" w:rsidP="00B02401">
            <w:pPr>
              <w:pStyle w:val="ListBullet"/>
            </w:pPr>
            <w:r w:rsidRPr="00B02401">
              <w:t>Saratoga</w:t>
            </w:r>
          </w:p>
          <w:p w:rsidR="00000000" w:rsidP="00B02401">
            <w:pPr>
              <w:pStyle w:val="ListBullet"/>
              <w:rPr>
                <w:lang w:val="en-NZ"/>
              </w:rPr>
            </w:pPr>
            <w:r w:rsidRPr="00B02401">
              <w:t>Trout Cod.</w:t>
            </w:r>
          </w:p>
        </w:tc>
      </w:tr>
      <w:tr w:rsidTr="000B7D7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BoldandItalics"/>
              </w:rPr>
              <w:t>Hazards</w:t>
            </w:r>
            <w:r w:rsidRPr="00B0240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02401" w:rsidP="00B02401">
            <w:pPr>
              <w:pStyle w:val="ListBullet"/>
            </w:pPr>
            <w:r w:rsidRPr="00B02401">
              <w:t>temperature extremes</w:t>
            </w:r>
          </w:p>
          <w:p w:rsidR="00000000" w:rsidRPr="00B02401" w:rsidP="00B02401">
            <w:pPr>
              <w:pStyle w:val="ListBullet"/>
            </w:pPr>
            <w:r w:rsidRPr="00B02401">
              <w:t>slippery or unstable terrain</w:t>
            </w:r>
          </w:p>
          <w:p w:rsidR="00000000" w:rsidRPr="00B02401" w:rsidP="00B02401">
            <w:pPr>
              <w:pStyle w:val="ListBullet"/>
            </w:pPr>
            <w:r w:rsidRPr="00B02401">
              <w:t>dangerous animals and insects</w:t>
            </w:r>
          </w:p>
          <w:p w:rsidR="00000000" w:rsidRPr="00B02401" w:rsidP="00B02401">
            <w:pPr>
              <w:pStyle w:val="ListBullet"/>
            </w:pPr>
            <w:r w:rsidRPr="00B02401">
              <w:t>stinging trees and nettles</w:t>
            </w:r>
          </w:p>
          <w:p w:rsidR="00000000" w:rsidRPr="00B02401" w:rsidP="00B02401">
            <w:pPr>
              <w:pStyle w:val="ListBullet"/>
            </w:pPr>
            <w:r w:rsidRPr="00B02401">
              <w:t>dense vegetation</w:t>
            </w:r>
          </w:p>
          <w:p w:rsidR="00000000" w:rsidRPr="00B02401" w:rsidP="00B02401">
            <w:pPr>
              <w:pStyle w:val="ListBullet"/>
            </w:pPr>
            <w:r w:rsidRPr="00B02401">
              <w:t>group management hazards</w:t>
            </w:r>
          </w:p>
          <w:p w:rsidR="00000000" w:rsidRPr="00B02401" w:rsidP="00B02401">
            <w:pPr>
              <w:pStyle w:val="ListBullet"/>
            </w:pPr>
            <w:r w:rsidRPr="00B02401">
              <w:t xml:space="preserve">slippery or unstable shore </w:t>
            </w:r>
          </w:p>
          <w:p w:rsidR="00000000" w:rsidRPr="00B02401" w:rsidP="00B02401">
            <w:pPr>
              <w:pStyle w:val="ListBullet"/>
            </w:pPr>
            <w:r w:rsidRPr="00B02401">
              <w:t>poor posture, poor technique</w:t>
            </w:r>
          </w:p>
          <w:p w:rsidR="00000000" w:rsidRPr="00B02401" w:rsidP="00B02401">
            <w:pPr>
              <w:pStyle w:val="ListBullet"/>
            </w:pPr>
            <w:r w:rsidRPr="00B02401">
              <w:t>poor carrying techniques</w:t>
            </w:r>
          </w:p>
          <w:p w:rsidR="00000000" w:rsidRPr="00B02401" w:rsidP="00B02401">
            <w:pPr>
              <w:pStyle w:val="ListBullet"/>
            </w:pPr>
            <w:r w:rsidRPr="00B02401">
              <w:t xml:space="preserve">loose or insecure craft when being transported. </w:t>
            </w:r>
          </w:p>
          <w:p w:rsidR="00000000" w:rsidP="00B02401">
            <w:pPr>
              <w:pStyle w:val="ListBullet"/>
              <w:rPr>
                <w:lang w:val="en-NZ"/>
              </w:rPr>
            </w:pPr>
            <w:r w:rsidRPr="00B02401">
              <w:t>other craft.</w:t>
            </w:r>
          </w:p>
        </w:tc>
      </w:tr>
      <w:tr w:rsidTr="000B7D7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BoldandItalics"/>
              </w:rPr>
              <w:t>Risks</w:t>
            </w:r>
            <w:r w:rsidRPr="00B0240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02401" w:rsidP="00B02401">
            <w:pPr>
              <w:pStyle w:val="ListBullet"/>
            </w:pPr>
            <w:r w:rsidRPr="00B02401">
              <w:t>hypothermia</w:t>
            </w:r>
          </w:p>
          <w:p w:rsidR="00000000" w:rsidRPr="00B02401" w:rsidP="00B02401">
            <w:pPr>
              <w:pStyle w:val="ListBullet"/>
            </w:pPr>
            <w:r w:rsidRPr="00B02401">
              <w:t>heat exhaustion</w:t>
            </w:r>
          </w:p>
          <w:p w:rsidR="00000000" w:rsidRPr="00B02401" w:rsidP="00B02401">
            <w:pPr>
              <w:pStyle w:val="ListBullet"/>
            </w:pPr>
            <w:r w:rsidRPr="00B02401">
              <w:t xml:space="preserve">injuries </w:t>
            </w:r>
          </w:p>
          <w:p w:rsidR="00000000" w:rsidRPr="00B02401" w:rsidP="00B02401">
            <w:pPr>
              <w:pStyle w:val="ListBullet"/>
            </w:pPr>
            <w:r w:rsidRPr="00B02401">
              <w:t>exhaustion</w:t>
            </w:r>
          </w:p>
          <w:p w:rsidR="00000000" w:rsidRPr="00B02401" w:rsidP="00B02401">
            <w:pPr>
              <w:pStyle w:val="ListBullet"/>
            </w:pPr>
            <w:r w:rsidRPr="00B02401">
              <w:t>lost party or party member</w:t>
            </w:r>
          </w:p>
          <w:p w:rsidR="00000000" w:rsidP="00B02401">
            <w:pPr>
              <w:pStyle w:val="ListBullet"/>
              <w:rPr>
                <w:lang w:val="en-NZ"/>
              </w:rPr>
            </w:pPr>
            <w:r w:rsidRPr="00B02401">
              <w:t>equipment failure.</w:t>
            </w:r>
          </w:p>
        </w:tc>
      </w:tr>
      <w:tr w:rsidTr="000B7D7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BoldandItalics"/>
              </w:rPr>
              <w:t>Relevant sources</w:t>
            </w:r>
            <w:r w:rsidRPr="00B0240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02401" w:rsidP="00B02401">
            <w:pPr>
              <w:pStyle w:val="ListBullet"/>
            </w:pPr>
            <w:r w:rsidRPr="00B02401">
              <w:t>Bureau of Meteorology</w:t>
            </w:r>
          </w:p>
          <w:p w:rsidR="00000000" w:rsidRPr="00B02401" w:rsidP="00B02401">
            <w:pPr>
              <w:pStyle w:val="ListBullet"/>
            </w:pPr>
            <w:r w:rsidRPr="00B02401">
              <w:t>media</w:t>
            </w:r>
          </w:p>
          <w:p w:rsidR="00000000" w:rsidRPr="00B02401" w:rsidP="00B02401">
            <w:pPr>
              <w:pStyle w:val="ListBullet"/>
            </w:pPr>
            <w:r w:rsidRPr="00B02401">
              <w:t>land managers or agencies</w:t>
            </w:r>
          </w:p>
          <w:p w:rsidR="00000000" w:rsidRPr="00B02401" w:rsidP="00B02401">
            <w:pPr>
              <w:pStyle w:val="ListBullet"/>
            </w:pPr>
            <w:r w:rsidRPr="00B02401">
              <w:t>coastal patrol or coastguard</w:t>
            </w:r>
          </w:p>
          <w:p w:rsidR="00000000" w:rsidRPr="00B02401" w:rsidP="00B02401">
            <w:pPr>
              <w:pStyle w:val="ListBullet"/>
            </w:pPr>
            <w:r w:rsidRPr="00B02401">
              <w:t>volunteer marine rescue</w:t>
            </w:r>
          </w:p>
          <w:p w:rsidR="00000000" w:rsidP="00B02401">
            <w:pPr>
              <w:pStyle w:val="ListBullet"/>
              <w:rPr>
                <w:lang w:val="en-NZ"/>
              </w:rPr>
            </w:pPr>
            <w:r w:rsidRPr="00B02401">
              <w:t>local knowledge</w:t>
            </w:r>
          </w:p>
        </w:tc>
      </w:tr>
      <w:tr w:rsidTr="000B7D7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BoldandItalics"/>
              </w:rPr>
              <w:t>Weather and environmental information</w:t>
            </w:r>
            <w:r w:rsidRPr="00B0240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02401" w:rsidP="00B02401">
            <w:pPr>
              <w:pStyle w:val="ListBullet"/>
            </w:pPr>
            <w:r w:rsidRPr="00B02401">
              <w:t>satellite images</w:t>
            </w:r>
          </w:p>
          <w:p w:rsidR="00000000" w:rsidRPr="00B02401" w:rsidP="00B02401">
            <w:pPr>
              <w:pStyle w:val="ListBullet"/>
            </w:pPr>
            <w:r w:rsidRPr="00B02401">
              <w:t>daily and weekly forecasts</w:t>
            </w:r>
          </w:p>
          <w:p w:rsidR="00000000" w:rsidRPr="00B02401" w:rsidP="00B02401">
            <w:pPr>
              <w:pStyle w:val="ListBullet"/>
            </w:pPr>
            <w:r w:rsidRPr="00B02401">
              <w:t>maximum and minimum temperatures</w:t>
            </w:r>
          </w:p>
          <w:p w:rsidR="00000000" w:rsidRPr="00B02401" w:rsidP="00B02401">
            <w:pPr>
              <w:pStyle w:val="ListBullet"/>
            </w:pPr>
            <w:r w:rsidRPr="00B02401">
              <w:t>weather warnings</w:t>
            </w:r>
          </w:p>
          <w:p w:rsidR="00000000" w:rsidRPr="00B02401" w:rsidP="00B02401">
            <w:pPr>
              <w:pStyle w:val="ListBullet"/>
            </w:pPr>
            <w:r w:rsidRPr="00B02401">
              <w:t>event warnings</w:t>
            </w:r>
          </w:p>
          <w:p w:rsidR="00000000" w:rsidRPr="00B02401" w:rsidP="00B02401">
            <w:pPr>
              <w:pStyle w:val="ListBullet"/>
            </w:pPr>
            <w:r w:rsidRPr="00B02401">
              <w:t>river levels</w:t>
            </w:r>
          </w:p>
          <w:p w:rsidR="00000000" w:rsidRPr="00B02401" w:rsidP="00B02401">
            <w:pPr>
              <w:pStyle w:val="ListBullet"/>
            </w:pPr>
            <w:r w:rsidRPr="00B02401">
              <w:t>synoptic charts</w:t>
            </w:r>
          </w:p>
          <w:p w:rsidR="00000000" w:rsidP="00B02401">
            <w:pPr>
              <w:pStyle w:val="ListBullet"/>
              <w:rPr>
                <w:lang w:val="en-NZ"/>
              </w:rPr>
            </w:pPr>
            <w:r w:rsidRPr="00B02401">
              <w:t>high and low tide predictions.</w:t>
            </w:r>
          </w:p>
        </w:tc>
      </w:tr>
      <w:tr w:rsidTr="000B7D7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BoldandItalics"/>
              </w:rPr>
              <w:t>Fly fishing techniques</w:t>
            </w:r>
            <w:r w:rsidRPr="00B0240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02401" w:rsidP="00B02401">
            <w:pPr>
              <w:pStyle w:val="ListBullet"/>
            </w:pPr>
            <w:r w:rsidRPr="00B02401">
              <w:t>dry fly</w:t>
            </w:r>
          </w:p>
          <w:p w:rsidR="00000000" w:rsidRPr="00B02401" w:rsidP="00B02401">
            <w:pPr>
              <w:pStyle w:val="ListBullet"/>
            </w:pPr>
            <w:r w:rsidRPr="00B02401">
              <w:t>wet fly</w:t>
            </w:r>
          </w:p>
          <w:p w:rsidR="00000000" w:rsidRPr="00B02401" w:rsidP="00B02401">
            <w:pPr>
              <w:pStyle w:val="ListBullet"/>
            </w:pPr>
            <w:r w:rsidRPr="00B02401">
              <w:t xml:space="preserve">nymphing </w:t>
            </w:r>
          </w:p>
          <w:p w:rsidR="00000000" w:rsidRPr="00B02401" w:rsidP="00B02401">
            <w:pPr>
              <w:pStyle w:val="ListBullet"/>
            </w:pPr>
            <w:r w:rsidRPr="00B02401">
              <w:t>streaming</w:t>
            </w:r>
          </w:p>
          <w:p w:rsidR="00000000" w:rsidRPr="00B02401" w:rsidP="00B02401">
            <w:pPr>
              <w:pStyle w:val="ListBullet"/>
            </w:pPr>
            <w:r w:rsidRPr="00B02401">
              <w:t>czech or polish nymph technique</w:t>
            </w:r>
          </w:p>
          <w:p w:rsidR="00000000" w:rsidRPr="00B02401" w:rsidP="00B02401">
            <w:pPr>
              <w:pStyle w:val="ListBullet"/>
            </w:pPr>
            <w:r w:rsidRPr="00B02401">
              <w:t>floating line</w:t>
            </w:r>
          </w:p>
          <w:p w:rsidR="00000000" w:rsidRPr="00B02401" w:rsidP="00B02401">
            <w:pPr>
              <w:pStyle w:val="ListBullet"/>
            </w:pPr>
            <w:r w:rsidRPr="00B02401">
              <w:t>sinking line</w:t>
            </w:r>
          </w:p>
          <w:p w:rsidR="00000000" w:rsidRPr="00B02401" w:rsidP="00B02401">
            <w:pPr>
              <w:pStyle w:val="ListBullet"/>
            </w:pPr>
            <w:r w:rsidRPr="00B02401">
              <w:t>intermediate line</w:t>
            </w:r>
          </w:p>
          <w:p w:rsidR="00000000" w:rsidRPr="00B02401" w:rsidP="00B02401">
            <w:pPr>
              <w:pStyle w:val="ListBullet"/>
            </w:pPr>
            <w:r w:rsidRPr="00B02401">
              <w:t>match the hatch</w:t>
            </w:r>
          </w:p>
          <w:p w:rsidR="00000000" w:rsidRPr="00B02401" w:rsidP="00B02401">
            <w:pPr>
              <w:pStyle w:val="ListBullet"/>
            </w:pPr>
            <w:r w:rsidRPr="00B02401">
              <w:t>dead drift or static</w:t>
            </w:r>
          </w:p>
          <w:p w:rsidR="00000000" w:rsidRPr="00B02401" w:rsidP="00B02401">
            <w:pPr>
              <w:pStyle w:val="ListBullet"/>
            </w:pPr>
            <w:r w:rsidRPr="00B02401">
              <w:t>moving, slow retrieval of fly</w:t>
            </w:r>
          </w:p>
          <w:p w:rsidR="00000000" w:rsidRPr="00B02401" w:rsidP="00B02401">
            <w:pPr>
              <w:pStyle w:val="ListBullet"/>
            </w:pPr>
            <w:r w:rsidRPr="00B02401">
              <w:t>lure stripping, fast retrieval of fly</w:t>
            </w:r>
          </w:p>
          <w:p w:rsidR="00000000" w:rsidRPr="00B02401" w:rsidP="00B02401">
            <w:pPr>
              <w:pStyle w:val="ListBullet"/>
            </w:pPr>
            <w:r w:rsidRPr="00B02401">
              <w:t>fishing the booby</w:t>
            </w:r>
          </w:p>
          <w:p w:rsidR="00000000" w:rsidRPr="00B02401" w:rsidP="00B02401">
            <w:pPr>
              <w:pStyle w:val="ListBullet"/>
            </w:pPr>
            <w:r w:rsidRPr="00B02401">
              <w:t>strip strike</w:t>
            </w:r>
          </w:p>
          <w:p w:rsidR="00000000" w:rsidRPr="00B02401" w:rsidP="00B02401">
            <w:pPr>
              <w:pStyle w:val="ListBullet"/>
            </w:pPr>
            <w:r w:rsidRPr="00B02401">
              <w:t xml:space="preserve">side strike </w:t>
            </w:r>
          </w:p>
          <w:p w:rsidR="00000000" w:rsidRPr="00B02401" w:rsidP="00B02401">
            <w:pPr>
              <w:pStyle w:val="ListBullet"/>
            </w:pPr>
            <w:r w:rsidRPr="00B02401">
              <w:t>overhead cast</w:t>
            </w:r>
          </w:p>
          <w:p w:rsidR="00000000" w:rsidRPr="00B02401" w:rsidP="00B02401">
            <w:pPr>
              <w:pStyle w:val="ListBullet"/>
            </w:pPr>
            <w:r w:rsidRPr="00B02401">
              <w:t>slide or sling cast</w:t>
            </w:r>
          </w:p>
          <w:p w:rsidR="00000000" w:rsidRPr="00B02401" w:rsidP="00B02401">
            <w:pPr>
              <w:pStyle w:val="ListBullet"/>
            </w:pPr>
            <w:r w:rsidRPr="00B02401">
              <w:t>false casting</w:t>
            </w:r>
          </w:p>
          <w:p w:rsidR="00000000" w:rsidRPr="00B02401" w:rsidP="00B02401">
            <w:pPr>
              <w:pStyle w:val="ListBullet"/>
            </w:pPr>
            <w:r w:rsidRPr="00B02401">
              <w:t xml:space="preserve">single haul </w:t>
            </w:r>
          </w:p>
          <w:p w:rsidR="00000000" w:rsidRPr="00B02401" w:rsidP="00B02401">
            <w:pPr>
              <w:pStyle w:val="ListBullet"/>
            </w:pPr>
            <w:r w:rsidRPr="00B02401">
              <w:t>double haul or feeding or shooting fly-line</w:t>
            </w:r>
          </w:p>
          <w:p w:rsidR="00000000" w:rsidRPr="00B02401" w:rsidP="00B02401">
            <w:pPr>
              <w:pStyle w:val="ListBullet"/>
            </w:pPr>
            <w:r w:rsidRPr="00B02401">
              <w:t xml:space="preserve">curve cast </w:t>
            </w:r>
          </w:p>
          <w:p w:rsidR="00000000" w:rsidRPr="00B02401" w:rsidP="00B02401">
            <w:pPr>
              <w:pStyle w:val="ListBullet"/>
            </w:pPr>
            <w:r w:rsidRPr="00B02401">
              <w:t>roll c</w:t>
            </w:r>
            <w:r w:rsidRPr="00B02401">
              <w:t>asting</w:t>
            </w:r>
          </w:p>
          <w:p w:rsidR="00000000" w:rsidP="00B02401">
            <w:pPr>
              <w:pStyle w:val="ListBullet"/>
              <w:rPr>
                <w:lang w:val="en-NZ"/>
              </w:rPr>
            </w:pPr>
            <w:r w:rsidRPr="00B02401">
              <w:t>sidearm casting.</w:t>
            </w:r>
          </w:p>
        </w:tc>
      </w:tr>
      <w:tr w:rsidTr="000B7D7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BoldandItalics"/>
              </w:rPr>
              <w:t>Fly fishing rig and support equipment</w:t>
            </w:r>
            <w:r w:rsidRPr="00B0240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02401" w:rsidP="00B02401">
            <w:pPr>
              <w:pStyle w:val="ListBullet"/>
            </w:pPr>
            <w:r w:rsidRPr="00B02401">
              <w:t>fly rods</w:t>
            </w:r>
          </w:p>
          <w:p w:rsidR="00000000" w:rsidRPr="00B02401" w:rsidP="00B02401">
            <w:pPr>
              <w:pStyle w:val="ListBullet"/>
            </w:pPr>
            <w:r w:rsidRPr="00B02401">
              <w:t xml:space="preserve">fly lines and care products </w:t>
            </w:r>
          </w:p>
          <w:p w:rsidR="00000000" w:rsidRPr="00B02401" w:rsidP="00B02401">
            <w:pPr>
              <w:pStyle w:val="ListBullet"/>
            </w:pPr>
            <w:r w:rsidRPr="00B02401">
              <w:t>strike indicators</w:t>
            </w:r>
          </w:p>
          <w:p w:rsidR="00000000" w:rsidRPr="00B02401" w:rsidP="00B02401">
            <w:pPr>
              <w:pStyle w:val="ListBullet"/>
            </w:pPr>
            <w:r w:rsidRPr="00B02401">
              <w:t>fly reels and care products</w:t>
            </w:r>
          </w:p>
          <w:p w:rsidR="00000000" w:rsidRPr="00B02401" w:rsidP="00B02401">
            <w:pPr>
              <w:pStyle w:val="ListBullet"/>
            </w:pPr>
            <w:r w:rsidRPr="00B02401">
              <w:t>leaders and tippets</w:t>
            </w:r>
          </w:p>
          <w:p w:rsidR="00000000" w:rsidRPr="00B02401" w:rsidP="00B02401">
            <w:pPr>
              <w:pStyle w:val="ListBullet"/>
            </w:pPr>
            <w:r w:rsidRPr="00B02401">
              <w:t>flies</w:t>
            </w:r>
          </w:p>
          <w:p w:rsidR="00000000" w:rsidP="00B02401">
            <w:pPr>
              <w:pStyle w:val="ListBullet"/>
              <w:rPr>
                <w:lang w:val="en-NZ"/>
              </w:rPr>
            </w:pPr>
            <w:r w:rsidRPr="00B02401">
              <w:t>wading equipment.</w:t>
            </w:r>
          </w:p>
        </w:tc>
      </w:tr>
      <w:tr w:rsidTr="000B7D7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BoldandItalics"/>
              </w:rPr>
              <w:t>Fly fishing locations</w:t>
            </w:r>
            <w:r w:rsidRPr="00B0240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02401" w:rsidP="00B02401">
            <w:pPr>
              <w:pStyle w:val="ListBullet"/>
            </w:pPr>
            <w:r w:rsidRPr="00B02401">
              <w:t>tropical, temperate and cold environments</w:t>
            </w:r>
          </w:p>
          <w:p w:rsidR="00000000" w:rsidRPr="00B02401" w:rsidP="00B02401">
            <w:pPr>
              <w:pStyle w:val="ListBullet"/>
            </w:pPr>
            <w:r w:rsidRPr="00B02401">
              <w:t>fast and slow flowing rivers</w:t>
            </w:r>
          </w:p>
          <w:p w:rsidR="00000000" w:rsidRPr="00B02401" w:rsidP="00B02401">
            <w:pPr>
              <w:pStyle w:val="ListBullet"/>
            </w:pPr>
            <w:r w:rsidRPr="00B02401">
              <w:t>streams</w:t>
            </w:r>
          </w:p>
          <w:p w:rsidR="00000000" w:rsidRPr="00B02401" w:rsidP="00B02401">
            <w:pPr>
              <w:pStyle w:val="ListBullet"/>
            </w:pPr>
            <w:r w:rsidRPr="00B02401">
              <w:t>freshwater impoundments</w:t>
            </w:r>
          </w:p>
          <w:p w:rsidR="00000000" w:rsidP="00B02401">
            <w:pPr>
              <w:pStyle w:val="ListBullet"/>
              <w:rPr>
                <w:lang w:val="en-NZ"/>
              </w:rPr>
            </w:pPr>
            <w:r w:rsidRPr="00B02401">
              <w:t>saltwater environments.</w:t>
            </w:r>
          </w:p>
        </w:tc>
      </w:tr>
      <w:tr w:rsidTr="000B7D7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BoldandItalics"/>
              </w:rPr>
              <w:t>Relevant legislation</w:t>
            </w:r>
            <w:r w:rsidRPr="00B02401">
              <w:t xml:space="preserve"> may include:</w:t>
            </w:r>
            <w:r w:rsidRPr="00B02401">
              <w:br/>
            </w:r>
          </w:p>
        </w:tc>
        <w:tc>
          <w:tcPr>
            <w:tcW w:w="5008" w:type="dxa"/>
            <w:tcBorders>
              <w:top w:val="nil"/>
              <w:left w:val="nil"/>
              <w:bottom w:val="nil"/>
              <w:right w:val="nil"/>
            </w:tcBorders>
            <w:tcMar>
              <w:top w:w="0" w:type="dxa"/>
              <w:left w:w="62" w:type="dxa"/>
              <w:bottom w:w="0" w:type="dxa"/>
              <w:right w:w="62" w:type="dxa"/>
            </w:tcMar>
          </w:tcPr>
          <w:p w:rsidR="00000000" w:rsidRPr="00B02401" w:rsidP="00B02401">
            <w:pPr>
              <w:pStyle w:val="ListBullet"/>
            </w:pPr>
            <w:r w:rsidRPr="00B02401">
              <w:t>occupational health and safety</w:t>
            </w:r>
          </w:p>
          <w:p w:rsidR="00000000" w:rsidRPr="00B02401" w:rsidP="00B02401">
            <w:pPr>
              <w:pStyle w:val="ListBullet"/>
            </w:pPr>
            <w:r w:rsidRPr="00B02401">
              <w:t xml:space="preserve">permits or permission for access </w:t>
            </w:r>
          </w:p>
          <w:p w:rsidR="00000000" w:rsidRPr="00B02401" w:rsidP="00B02401">
            <w:pPr>
              <w:pStyle w:val="ListBullet"/>
            </w:pPr>
            <w:r w:rsidRPr="00B02401">
              <w:t>environmental regulations</w:t>
            </w:r>
          </w:p>
          <w:p w:rsidR="00000000" w:rsidP="00B02401">
            <w:pPr>
              <w:pStyle w:val="ListBullet"/>
              <w:rPr>
                <w:lang w:val="en-NZ"/>
              </w:rPr>
            </w:pPr>
            <w:r w:rsidRPr="00B02401">
              <w:t>marine regulations</w:t>
            </w:r>
          </w:p>
        </w:tc>
      </w:tr>
      <w:tr w:rsidTr="000B7D7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BoldandItalics"/>
              </w:rPr>
              <w:t>Organisational policies and procedures</w:t>
            </w:r>
            <w:r w:rsidRPr="00B0240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02401" w:rsidP="00B02401">
            <w:pPr>
              <w:pStyle w:val="ListBullet"/>
            </w:pPr>
            <w:r w:rsidRPr="00B02401">
              <w:t>occupational health and safety</w:t>
            </w:r>
          </w:p>
          <w:p w:rsidR="00000000" w:rsidRPr="00B02401" w:rsidP="00B02401">
            <w:pPr>
              <w:pStyle w:val="ListBullet"/>
            </w:pPr>
            <w:r w:rsidRPr="00B02401">
              <w:t>safety and emergency procedures</w:t>
            </w:r>
          </w:p>
          <w:p w:rsidR="00000000" w:rsidRPr="00B02401" w:rsidP="00B02401">
            <w:pPr>
              <w:pStyle w:val="ListBullet"/>
            </w:pPr>
            <w:r w:rsidRPr="00B02401">
              <w:t>use, maintenance and storage of fly fishing equipment</w:t>
            </w:r>
          </w:p>
          <w:p w:rsidR="00000000" w:rsidRPr="00B02401" w:rsidP="00B02401">
            <w:pPr>
              <w:pStyle w:val="ListBullet"/>
            </w:pPr>
            <w:r w:rsidRPr="00B02401">
              <w:t>procedures for handling dangerous fish</w:t>
            </w:r>
          </w:p>
          <w:p w:rsidR="00000000" w:rsidRPr="00B02401" w:rsidP="00B02401">
            <w:pPr>
              <w:pStyle w:val="ListBullet"/>
            </w:pPr>
            <w:r w:rsidRPr="00B02401">
              <w:t>humane handling of fish pol</w:t>
            </w:r>
            <w:r w:rsidRPr="00B02401">
              <w:t xml:space="preserve">icies </w:t>
            </w:r>
          </w:p>
          <w:p w:rsidR="00000000" w:rsidRPr="00B02401" w:rsidP="00B02401">
            <w:pPr>
              <w:pStyle w:val="ListBullet"/>
            </w:pPr>
            <w:r w:rsidRPr="00B02401">
              <w:t>procedures for returning undersized and unwanted fish to water</w:t>
            </w:r>
          </w:p>
          <w:p w:rsidR="00000000" w:rsidRPr="00B02401" w:rsidP="00B02401">
            <w:pPr>
              <w:pStyle w:val="ListBullet"/>
            </w:pPr>
            <w:r w:rsidRPr="00B02401">
              <w:t>manufacturer's design specifications and recommendations for equipment use</w:t>
            </w:r>
          </w:p>
          <w:p w:rsidR="00000000" w:rsidP="00B02401">
            <w:pPr>
              <w:pStyle w:val="ListBullet"/>
              <w:rPr>
                <w:lang w:val="en-NZ"/>
              </w:rPr>
            </w:pPr>
            <w:r w:rsidRPr="00B02401">
              <w:t>code of ethics.</w:t>
            </w:r>
          </w:p>
        </w:tc>
      </w:tr>
      <w:tr w:rsidTr="000B7D73">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B02401">
            <w:pPr>
              <w:pStyle w:val="BodyText"/>
              <w:rPr>
                <w:lang w:val="en-NZ"/>
              </w:rPr>
            </w:pPr>
            <w:r w:rsidRPr="00B02401">
              <w:rPr>
                <w:rStyle w:val="BoldandItalics"/>
              </w:rPr>
              <w:t>Handle and release fish</w:t>
            </w:r>
            <w:r w:rsidRPr="00B02401">
              <w:t xml:space="preserve"> may include:</w:t>
            </w:r>
          </w:p>
        </w:tc>
        <w:tc>
          <w:tcPr>
            <w:tcW w:w="5008" w:type="dxa"/>
            <w:tcBorders>
              <w:top w:val="nil"/>
              <w:left w:val="nil"/>
              <w:bottom w:val="nil"/>
              <w:right w:val="nil"/>
            </w:tcBorders>
            <w:tcMar>
              <w:top w:w="0" w:type="dxa"/>
              <w:left w:w="62" w:type="dxa"/>
              <w:bottom w:w="0" w:type="dxa"/>
              <w:right w:w="62" w:type="dxa"/>
            </w:tcMar>
          </w:tcPr>
          <w:p w:rsidR="00000000" w:rsidRPr="00B02401" w:rsidP="00B02401">
            <w:pPr>
              <w:pStyle w:val="ListBullet"/>
            </w:pPr>
            <w:r w:rsidRPr="00B02401">
              <w:t>using fish handling tools, crates and rubber landing nets</w:t>
            </w:r>
          </w:p>
          <w:p w:rsidR="00000000" w:rsidRPr="00B02401" w:rsidP="00B02401">
            <w:pPr>
              <w:pStyle w:val="ListBullet"/>
            </w:pPr>
            <w:r w:rsidRPr="00B02401">
              <w:t xml:space="preserve">removing hook or cutting the line </w:t>
            </w:r>
          </w:p>
          <w:p w:rsidR="00000000" w:rsidRPr="00B02401" w:rsidP="00B02401">
            <w:pPr>
              <w:pStyle w:val="ListBullet"/>
            </w:pPr>
            <w:r w:rsidRPr="00B02401">
              <w:t>de hooking with fish still in the water</w:t>
            </w:r>
          </w:p>
          <w:p w:rsidR="00000000" w:rsidRPr="00B02401" w:rsidP="00B02401">
            <w:pPr>
              <w:pStyle w:val="ListBullet"/>
            </w:pPr>
            <w:r w:rsidRPr="00B02401">
              <w:t>using gentle release practices</w:t>
            </w:r>
          </w:p>
          <w:p w:rsidR="00000000" w:rsidRPr="00B02401" w:rsidP="00B02401">
            <w:pPr>
              <w:pStyle w:val="ListBullet"/>
            </w:pPr>
            <w:r w:rsidRPr="00B02401">
              <w:t xml:space="preserve">fizzing a fish </w:t>
            </w:r>
          </w:p>
          <w:p w:rsidR="00000000" w:rsidRPr="00B02401" w:rsidP="00B02401">
            <w:pPr>
              <w:pStyle w:val="ListBullet"/>
            </w:pPr>
            <w:r w:rsidRPr="00B02401">
              <w:t>releasing weights.</w:t>
            </w:r>
          </w:p>
        </w:tc>
      </w:tr>
    </w:tbl>
    <w:p w:rsidR="00000000" w:rsidRPr="00B02401" w:rsidP="00B02401">
      <w:pPr>
        <w:pStyle w:val="BodyText"/>
      </w:pPr>
    </w:p>
    <w:p w:rsidR="00000000" w:rsidRPr="00B02401" w:rsidP="00B02401">
      <w:pPr>
        <w:pStyle w:val="AllowPageBreak"/>
      </w:pPr>
    </w:p>
    <w:p w:rsidR="00000000" w:rsidRPr="00B02401" w:rsidP="00B02401">
      <w:pPr>
        <w:pStyle w:val="Heading1"/>
      </w:pPr>
      <w:bookmarkStart w:id="12" w:name="O_535276"/>
      <w:bookmarkEnd w:id="12"/>
      <w:r w:rsidRPr="00B02401">
        <w:t>Unit Sector(s)</w:t>
      </w:r>
    </w:p>
    <w:p w:rsidR="00000000" w:rsidRPr="00B02401" w:rsidP="00B02401">
      <w:pPr>
        <w:pStyle w:val="BodyText"/>
      </w:pPr>
      <w:r w:rsidRPr="00B02401">
        <w:t>Outdoor Recreation</w:t>
      </w:r>
    </w:p>
    <w:p w:rsidR="00000000" w:rsidRPr="00B02401" w:rsidP="00B02401">
      <w:pPr>
        <w:pStyle w:val="AllowPageBreak"/>
      </w:pPr>
    </w:p>
    <w:p w:rsidR="00000000" w:rsidRPr="00B02401" w:rsidP="00B02401">
      <w:pPr>
        <w:pStyle w:val="Heading1"/>
      </w:pPr>
      <w:bookmarkStart w:id="13" w:name="O_535275"/>
      <w:bookmarkEnd w:id="13"/>
      <w:r w:rsidRPr="00B02401">
        <w:t>Competency Field</w:t>
      </w:r>
    </w:p>
    <w:p w:rsidR="00000000" w:rsidRPr="00B02401" w:rsidP="00B02401">
      <w:pPr>
        <w:pStyle w:val="BodyText"/>
      </w:pPr>
      <w:r w:rsidRPr="00B02401">
        <w:t>Fishing</w:t>
      </w:r>
    </w:p>
    <w:p w:rsidR="00000000" w:rsidRPr="00B02401" w:rsidP="00B02401"/>
    <w:sectPr w:rsidSect="00B024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01" w:rsidRPr="000B7D73" w:rsidP="000B7D7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D73" w:rsidP="00B024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B7D73" w:rsidP="00B024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B7D73" w:rsidP="00B024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01" w:rsidRPr="000B7D73" w:rsidP="000B7D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D73" w:rsidRPr="002D2AF8" w:rsidP="00B02401">
    <w:pPr>
      <w:pStyle w:val="Header"/>
      <w:framePr w:wrap="around"/>
    </w:pPr>
    <w:r>
      <w:fldChar w:fldCharType="begin"/>
    </w:r>
    <w:r>
      <w:instrText xml:space="preserve"> TITLE   \* MERGEFORMAT </w:instrText>
    </w:r>
    <w:r>
      <w:fldChar w:fldCharType="separate"/>
    </w:r>
    <w:r>
      <w:t>SISOFSH309A Apply fly fishing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0B7D73" w:rsidP="00B024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3672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120F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942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4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2401"/>
    <w:pPr>
      <w:spacing w:before="360" w:after="60"/>
      <w:outlineLvl w:val="0"/>
    </w:pPr>
    <w:rPr>
      <w:sz w:val="32"/>
    </w:rPr>
  </w:style>
  <w:style w:type="paragraph" w:styleId="Heading2">
    <w:name w:val="heading 2"/>
    <w:basedOn w:val="HeadingBase"/>
    <w:next w:val="BodyText"/>
    <w:link w:val="Heading2Char"/>
    <w:qFormat/>
    <w:rsid w:val="00B02401"/>
    <w:pPr>
      <w:keepLines/>
      <w:spacing w:before="240" w:after="120"/>
      <w:outlineLvl w:val="1"/>
    </w:pPr>
    <w:rPr>
      <w:sz w:val="28"/>
      <w:szCs w:val="40"/>
    </w:rPr>
  </w:style>
  <w:style w:type="paragraph" w:styleId="Heading3">
    <w:name w:val="heading 3"/>
    <w:basedOn w:val="HeadingBase"/>
    <w:next w:val="BodyText"/>
    <w:link w:val="Heading3Char"/>
    <w:qFormat/>
    <w:rsid w:val="00B02401"/>
    <w:pPr>
      <w:spacing w:before="180" w:after="120"/>
      <w:outlineLvl w:val="2"/>
    </w:pPr>
    <w:rPr>
      <w:spacing w:val="-10"/>
      <w:kern w:val="32"/>
    </w:rPr>
  </w:style>
  <w:style w:type="paragraph" w:styleId="Heading4">
    <w:name w:val="heading 4"/>
    <w:basedOn w:val="HeadingBase"/>
    <w:next w:val="BodyText"/>
    <w:link w:val="Heading4Char"/>
    <w:qFormat/>
    <w:rsid w:val="00B02401"/>
    <w:pPr>
      <w:spacing w:before="160" w:after="120"/>
      <w:outlineLvl w:val="3"/>
    </w:pPr>
    <w:rPr>
      <w:sz w:val="22"/>
    </w:rPr>
  </w:style>
  <w:style w:type="paragraph" w:styleId="Heading5">
    <w:name w:val="heading 5"/>
    <w:basedOn w:val="HeadingBase"/>
    <w:next w:val="Normal"/>
    <w:link w:val="Heading5Char"/>
    <w:qFormat/>
    <w:rsid w:val="00B02401"/>
    <w:pPr>
      <w:spacing w:before="80"/>
      <w:outlineLvl w:val="4"/>
    </w:pPr>
    <w:rPr>
      <w:color w:val="918585"/>
      <w:sz w:val="20"/>
    </w:rPr>
  </w:style>
  <w:style w:type="paragraph" w:styleId="Heading6">
    <w:name w:val="heading 6"/>
    <w:basedOn w:val="HeadingBase"/>
    <w:next w:val="Normal"/>
    <w:link w:val="Heading6Char"/>
    <w:qFormat/>
    <w:rsid w:val="00B02401"/>
    <w:pPr>
      <w:spacing w:before="60"/>
      <w:outlineLvl w:val="5"/>
    </w:pPr>
    <w:rPr>
      <w:color w:val="918585"/>
      <w:sz w:val="20"/>
    </w:rPr>
  </w:style>
  <w:style w:type="paragraph" w:styleId="Heading7">
    <w:name w:val="heading 7"/>
    <w:basedOn w:val="Normal"/>
    <w:next w:val="Normal"/>
    <w:link w:val="Heading7Char"/>
    <w:qFormat/>
    <w:rsid w:val="00B02401"/>
    <w:pPr>
      <w:ind w:left="720"/>
      <w:outlineLvl w:val="6"/>
    </w:pPr>
    <w:rPr>
      <w:i/>
    </w:rPr>
  </w:style>
  <w:style w:type="paragraph" w:styleId="Heading8">
    <w:name w:val="heading 8"/>
    <w:basedOn w:val="Normal"/>
    <w:next w:val="Normal"/>
    <w:link w:val="Heading8Char"/>
    <w:qFormat/>
    <w:rsid w:val="00B02401"/>
    <w:pPr>
      <w:ind w:left="720"/>
      <w:outlineLvl w:val="7"/>
    </w:pPr>
    <w:rPr>
      <w:i/>
    </w:rPr>
  </w:style>
  <w:style w:type="paragraph" w:styleId="Heading9">
    <w:name w:val="heading 9"/>
    <w:basedOn w:val="Normal"/>
    <w:next w:val="Normal"/>
    <w:link w:val="Heading9Char"/>
    <w:qFormat/>
    <w:rsid w:val="00B02401"/>
    <w:pPr>
      <w:ind w:left="720"/>
      <w:outlineLvl w:val="8"/>
    </w:pPr>
    <w:rPr>
      <w:i/>
    </w:rPr>
  </w:style>
  <w:style w:type="character" w:default="1" w:styleId="DefaultParagraphFont">
    <w:name w:val="Default Paragraph Font"/>
    <w:uiPriority w:val="1"/>
    <w:unhideWhenUsed/>
    <w:rsid w:val="00B02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401"/>
  </w:style>
  <w:style w:type="character" w:customStyle="1" w:styleId="Heading1Char">
    <w:name w:val="Heading 1 Char"/>
    <w:basedOn w:val="DefaultParagraphFont"/>
    <w:link w:val="Heading1"/>
    <w:rsid w:val="00B02401"/>
    <w:rPr>
      <w:rFonts w:ascii="Times New Roman" w:eastAsia="Times New Roman" w:hAnsi="Times New Roman" w:cs="Times New Roman"/>
      <w:b/>
      <w:sz w:val="32"/>
      <w:szCs w:val="20"/>
      <w:lang w:eastAsia="en-US"/>
    </w:rPr>
  </w:style>
  <w:style w:type="paragraph" w:styleId="BodyText">
    <w:name w:val="Body Text"/>
    <w:basedOn w:val="Normal"/>
    <w:link w:val="BodyTextChar"/>
    <w:rsid w:val="00B024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401"/>
    <w:rPr>
      <w:rFonts w:ascii="Times New Roman" w:eastAsia="Times New Roman" w:hAnsi="Times New Roman" w:cs="Times New Roman"/>
      <w:sz w:val="24"/>
      <w:lang w:eastAsia="en-US"/>
    </w:rPr>
  </w:style>
  <w:style w:type="paragraph" w:styleId="List">
    <w:name w:val="List"/>
    <w:basedOn w:val="BodyText"/>
    <w:next w:val="BodyText"/>
    <w:rsid w:val="00B02401"/>
    <w:pPr>
      <w:tabs>
        <w:tab w:val="left" w:pos="340"/>
      </w:tabs>
      <w:spacing w:before="60" w:after="60"/>
      <w:ind w:left="340" w:hanging="340"/>
    </w:pPr>
  </w:style>
  <w:style w:type="paragraph" w:styleId="ListBullet">
    <w:name w:val="List Bullet"/>
    <w:basedOn w:val="List"/>
    <w:rsid w:val="00B02401"/>
    <w:pPr>
      <w:numPr>
        <w:numId w:val="13"/>
      </w:numPr>
      <w:tabs>
        <w:tab w:val="clear" w:pos="340"/>
      </w:tabs>
      <w:spacing w:before="40" w:after="40"/>
    </w:pPr>
  </w:style>
  <w:style w:type="character" w:customStyle="1" w:styleId="SpecialBold">
    <w:name w:val="Special Bold"/>
    <w:basedOn w:val="DefaultParagraphFont"/>
    <w:rsid w:val="00B02401"/>
    <w:rPr>
      <w:b/>
      <w:spacing w:val="0"/>
    </w:rPr>
  </w:style>
  <w:style w:type="paragraph" w:styleId="ListBullet2">
    <w:name w:val="List Bullet 2"/>
    <w:basedOn w:val="List2"/>
    <w:rsid w:val="00B02401"/>
    <w:pPr>
      <w:numPr>
        <w:numId w:val="14"/>
      </w:numPr>
      <w:tabs>
        <w:tab w:val="clear" w:pos="680"/>
      </w:tabs>
    </w:pPr>
  </w:style>
  <w:style w:type="paragraph" w:customStyle="1" w:styleId="SuperHeading">
    <w:name w:val="SuperHeading"/>
    <w:basedOn w:val="Normal"/>
    <w:rsid w:val="00B02401"/>
    <w:pPr>
      <w:spacing w:before="240" w:after="120"/>
      <w:outlineLvl w:val="0"/>
    </w:pPr>
    <w:rPr>
      <w:rFonts w:ascii="Times New Roman" w:hAnsi="Times New Roman"/>
      <w:b/>
      <w:sz w:val="32"/>
    </w:rPr>
  </w:style>
  <w:style w:type="paragraph" w:customStyle="1" w:styleId="AllowPageBreak">
    <w:name w:val="AllowPageBreak"/>
    <w:rsid w:val="00B024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2401"/>
    <w:pPr>
      <w:tabs>
        <w:tab w:val="left" w:pos="680"/>
      </w:tabs>
      <w:spacing w:before="60" w:after="60"/>
      <w:ind w:left="680" w:hanging="340"/>
    </w:pPr>
  </w:style>
  <w:style w:type="character" w:customStyle="1" w:styleId="BoldandItalics">
    <w:name w:val="Bold and Italics"/>
    <w:qFormat/>
    <w:rsid w:val="00B02401"/>
    <w:rPr>
      <w:b/>
      <w:i/>
      <w:u w:val="none"/>
    </w:rPr>
  </w:style>
  <w:style w:type="character" w:customStyle="1" w:styleId="Heading2Char">
    <w:name w:val="Heading 2 Char"/>
    <w:basedOn w:val="DefaultParagraphFont"/>
    <w:link w:val="Heading2"/>
    <w:rsid w:val="00B02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4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24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2401"/>
    <w:rPr>
      <w:rFonts w:ascii="Courier New" w:eastAsia="Times New Roman" w:hAnsi="Courier New" w:cs="Times New Roman"/>
      <w:i/>
      <w:szCs w:val="20"/>
      <w:lang w:eastAsia="en-US"/>
    </w:rPr>
  </w:style>
  <w:style w:type="paragraph" w:customStyle="1" w:styleId="HeadingBase">
    <w:name w:val="Heading Base"/>
    <w:rsid w:val="00B02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401"/>
    <w:pPr>
      <w:tabs>
        <w:tab w:val="right" w:leader="dot" w:pos="9072"/>
      </w:tabs>
      <w:ind w:left="567"/>
    </w:pPr>
    <w:rPr>
      <w:szCs w:val="22"/>
    </w:rPr>
  </w:style>
  <w:style w:type="paragraph" w:customStyle="1" w:styleId="TOCBase">
    <w:name w:val="TOC Base"/>
    <w:rsid w:val="00B02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401"/>
    <w:pPr>
      <w:tabs>
        <w:tab w:val="right" w:leader="dot" w:pos="9072"/>
      </w:tabs>
      <w:spacing w:before="40" w:after="40"/>
      <w:ind w:left="284"/>
    </w:pPr>
    <w:rPr>
      <w:rFonts w:ascii="Times New Roman" w:hAnsi="Times New Roman"/>
    </w:rPr>
  </w:style>
  <w:style w:type="paragraph" w:styleId="TOC1">
    <w:name w:val="toc 1"/>
    <w:basedOn w:val="TOCBase"/>
    <w:next w:val="Normal"/>
    <w:rsid w:val="00B024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2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401"/>
    <w:rPr>
      <w:rFonts w:ascii="Times New Roman" w:eastAsia="Times New Roman" w:hAnsi="Times New Roman" w:cs="Times New Roman"/>
      <w:sz w:val="16"/>
      <w:lang w:eastAsia="en-US"/>
    </w:rPr>
  </w:style>
  <w:style w:type="paragraph" w:styleId="Title">
    <w:name w:val="Title"/>
    <w:basedOn w:val="HeadingBase"/>
    <w:link w:val="TitleChar"/>
    <w:qFormat/>
    <w:rsid w:val="00B02401"/>
    <w:pPr>
      <w:spacing w:before="5040"/>
      <w:jc w:val="center"/>
    </w:pPr>
    <w:rPr>
      <w:sz w:val="48"/>
      <w:szCs w:val="72"/>
      <w:lang w:val="en-US"/>
    </w:rPr>
  </w:style>
  <w:style w:type="character" w:customStyle="1" w:styleId="TitleChar">
    <w:name w:val="Title Char"/>
    <w:basedOn w:val="DefaultParagraphFont"/>
    <w:link w:val="Title"/>
    <w:rsid w:val="00B02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401"/>
    <w:pPr>
      <w:tabs>
        <w:tab w:val="left" w:pos="3600"/>
        <w:tab w:val="left" w:pos="3958"/>
      </w:tabs>
    </w:pPr>
  </w:style>
  <w:style w:type="paragraph" w:customStyle="1" w:styleId="Note">
    <w:name w:val="Note"/>
    <w:basedOn w:val="BodyText"/>
    <w:rsid w:val="00B024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401"/>
    <w:pPr>
      <w:framePr w:wrap="auto" w:hAnchor="text" w:y="6049"/>
    </w:pPr>
    <w:rPr>
      <w:color w:val="000000"/>
      <w:sz w:val="40"/>
    </w:rPr>
  </w:style>
  <w:style w:type="paragraph" w:customStyle="1" w:styleId="TOCTitle">
    <w:name w:val="TOCTitle"/>
    <w:basedOn w:val="Heading1"/>
    <w:rsid w:val="00B02401"/>
    <w:pPr>
      <w:spacing w:after="240"/>
      <w:jc w:val="center"/>
      <w:outlineLvl w:val="9"/>
    </w:pPr>
    <w:rPr>
      <w:caps/>
    </w:rPr>
  </w:style>
  <w:style w:type="paragraph" w:customStyle="1" w:styleId="Version">
    <w:name w:val="Version"/>
    <w:rsid w:val="00B024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401"/>
    <w:pPr>
      <w:keepNext w:val="0"/>
      <w:tabs>
        <w:tab w:val="right" w:pos="4176"/>
      </w:tabs>
      <w:ind w:left="198" w:hanging="198"/>
    </w:pPr>
    <w:rPr>
      <w:rFonts w:ascii="Garamond" w:hAnsi="Garamond"/>
    </w:rPr>
  </w:style>
  <w:style w:type="paragraph" w:styleId="IndexHeading">
    <w:name w:val="index heading"/>
    <w:basedOn w:val="Normal"/>
    <w:next w:val="Index1"/>
    <w:semiHidden/>
    <w:rsid w:val="00B02401"/>
    <w:pPr>
      <w:spacing w:before="120" w:after="120"/>
    </w:pPr>
    <w:rPr>
      <w:rFonts w:ascii="Arial" w:hAnsi="Arial"/>
      <w:b/>
      <w:color w:val="918585"/>
      <w:sz w:val="24"/>
    </w:rPr>
  </w:style>
  <w:style w:type="paragraph" w:styleId="Header">
    <w:name w:val="header"/>
    <w:basedOn w:val="Normal"/>
    <w:link w:val="HeaderChar"/>
    <w:rsid w:val="00B02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401"/>
    <w:rPr>
      <w:rFonts w:ascii="Times New Roman" w:eastAsia="Times New Roman" w:hAnsi="Times New Roman" w:cs="Times New Roman"/>
      <w:sz w:val="16"/>
      <w:szCs w:val="20"/>
      <w:lang w:val="en-GB" w:eastAsia="en-US"/>
    </w:rPr>
  </w:style>
  <w:style w:type="paragraph" w:customStyle="1" w:styleId="Chapter">
    <w:name w:val="Chapter"/>
    <w:basedOn w:val="Normal"/>
    <w:rsid w:val="00B02401"/>
    <w:pPr>
      <w:spacing w:before="240"/>
    </w:pPr>
    <w:rPr>
      <w:rFonts w:ascii="Times New Roman" w:hAnsi="Times New Roman"/>
      <w:smallCaps/>
      <w:spacing w:val="80"/>
      <w:sz w:val="28"/>
    </w:rPr>
  </w:style>
  <w:style w:type="paragraph" w:customStyle="1" w:styleId="InChapter">
    <w:name w:val="InChapter"/>
    <w:basedOn w:val="Heading3"/>
    <w:rsid w:val="00B02401"/>
    <w:pPr>
      <w:spacing w:after="240"/>
      <w:outlineLvl w:val="9"/>
    </w:pPr>
    <w:rPr>
      <w:noProof/>
    </w:rPr>
  </w:style>
  <w:style w:type="paragraph" w:styleId="Index2">
    <w:name w:val="index 2"/>
    <w:basedOn w:val="Normal"/>
    <w:next w:val="Normal"/>
    <w:semiHidden/>
    <w:rsid w:val="00B02401"/>
    <w:pPr>
      <w:tabs>
        <w:tab w:val="right" w:pos="4176"/>
      </w:tabs>
      <w:ind w:left="568" w:hanging="284"/>
    </w:pPr>
    <w:rPr>
      <w:rFonts w:ascii="Garamond" w:hAnsi="Garamond"/>
    </w:rPr>
  </w:style>
  <w:style w:type="paragraph" w:customStyle="1" w:styleId="Byline">
    <w:name w:val="Byline"/>
    <w:rsid w:val="00B02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401"/>
    <w:pPr>
      <w:tabs>
        <w:tab w:val="clear" w:pos="3600"/>
        <w:tab w:val="clear" w:pos="3958"/>
      </w:tabs>
      <w:jc w:val="right"/>
    </w:pPr>
  </w:style>
  <w:style w:type="character" w:styleId="Emphasis">
    <w:name w:val="Emphasis"/>
    <w:basedOn w:val="DefaultParagraphFont"/>
    <w:qFormat/>
    <w:rsid w:val="00B02401"/>
    <w:rPr>
      <w:i/>
    </w:rPr>
  </w:style>
  <w:style w:type="paragraph" w:styleId="Caption">
    <w:name w:val="caption"/>
    <w:basedOn w:val="BodyText"/>
    <w:next w:val="Normal"/>
    <w:qFormat/>
    <w:rsid w:val="00B02401"/>
    <w:pPr>
      <w:framePr w:w="2268" w:hSpace="181" w:vSpace="181" w:wrap="around" w:vAnchor="text" w:hAnchor="page" w:x="1135" w:y="285" w:anchorLock="1"/>
    </w:pPr>
    <w:rPr>
      <w:i/>
    </w:rPr>
  </w:style>
  <w:style w:type="paragraph" w:customStyle="1" w:styleId="MiniTOCTitle">
    <w:name w:val="MiniTOCTitle"/>
    <w:basedOn w:val="Heading4"/>
    <w:rsid w:val="00B02401"/>
    <w:pPr>
      <w:spacing w:before="240"/>
      <w:outlineLvl w:val="9"/>
    </w:pPr>
    <w:rPr>
      <w:noProof/>
      <w:sz w:val="24"/>
    </w:rPr>
  </w:style>
  <w:style w:type="paragraph" w:customStyle="1" w:styleId="MiniTOCItem">
    <w:name w:val="MiniTOCItem"/>
    <w:basedOn w:val="ListBullet"/>
    <w:rsid w:val="00B02401"/>
    <w:pPr>
      <w:numPr>
        <w:numId w:val="0"/>
      </w:numPr>
      <w:tabs>
        <w:tab w:val="right" w:leader="dot" w:pos="6521"/>
      </w:tabs>
      <w:spacing w:before="0" w:after="0"/>
    </w:pPr>
  </w:style>
  <w:style w:type="paragraph" w:customStyle="1" w:styleId="TOFTitle">
    <w:name w:val="TOFTitle"/>
    <w:basedOn w:val="TOCTitle"/>
    <w:rsid w:val="00B02401"/>
  </w:style>
  <w:style w:type="paragraph" w:styleId="TableofFigures">
    <w:name w:val="table of figures"/>
    <w:basedOn w:val="Normal"/>
    <w:next w:val="Normal"/>
    <w:semiHidden/>
    <w:rsid w:val="00B02401"/>
    <w:pPr>
      <w:tabs>
        <w:tab w:val="right" w:leader="dot" w:pos="9072"/>
      </w:tabs>
      <w:ind w:left="970" w:hanging="403"/>
    </w:pPr>
    <w:rPr>
      <w:rFonts w:ascii="Times New Roman" w:hAnsi="Times New Roman"/>
      <w:b/>
    </w:rPr>
  </w:style>
  <w:style w:type="paragraph" w:styleId="ListNumber">
    <w:name w:val="List Number"/>
    <w:basedOn w:val="List"/>
    <w:rsid w:val="00B02401"/>
    <w:pPr>
      <w:numPr>
        <w:numId w:val="11"/>
      </w:numPr>
    </w:pPr>
  </w:style>
  <w:style w:type="character" w:customStyle="1" w:styleId="WingdingSymbols">
    <w:name w:val="Wingding Symbols"/>
    <w:rsid w:val="00B02401"/>
    <w:rPr>
      <w:rFonts w:ascii="Wingdings" w:hAnsi="Wingdings"/>
    </w:rPr>
  </w:style>
  <w:style w:type="paragraph" w:customStyle="1" w:styleId="TableHeading">
    <w:name w:val="Table Heading"/>
    <w:basedOn w:val="HeadingBase"/>
    <w:rsid w:val="00B02401"/>
    <w:pPr>
      <w:keepLines/>
      <w:pBdr>
        <w:bottom w:val="single" w:sz="6" w:space="1" w:color="918585"/>
      </w:pBdr>
      <w:spacing w:before="240"/>
    </w:pPr>
  </w:style>
  <w:style w:type="character" w:customStyle="1" w:styleId="HotSpot">
    <w:name w:val="HotSpot"/>
    <w:rsid w:val="00B02401"/>
    <w:rPr>
      <w:color w:val="0033CC"/>
      <w:u w:val="none"/>
    </w:rPr>
  </w:style>
  <w:style w:type="paragraph" w:customStyle="1" w:styleId="BodyTextRight">
    <w:name w:val="Body Text Right"/>
    <w:basedOn w:val="BodyText"/>
    <w:rsid w:val="00B02401"/>
    <w:pPr>
      <w:spacing w:before="0" w:after="0"/>
      <w:jc w:val="right"/>
    </w:pPr>
  </w:style>
  <w:style w:type="paragraph" w:styleId="Index3">
    <w:name w:val="index 3"/>
    <w:basedOn w:val="ListNumber2"/>
    <w:next w:val="Normal"/>
    <w:semiHidden/>
    <w:rsid w:val="00B02401"/>
    <w:pPr>
      <w:numPr>
        <w:numId w:val="0"/>
      </w:numPr>
      <w:tabs>
        <w:tab w:val="right" w:leader="dot" w:pos="4176"/>
      </w:tabs>
    </w:pPr>
  </w:style>
  <w:style w:type="paragraph" w:styleId="ListNumber2">
    <w:name w:val="List Number 2"/>
    <w:basedOn w:val="List2"/>
    <w:rsid w:val="00B02401"/>
    <w:pPr>
      <w:numPr>
        <w:numId w:val="10"/>
      </w:numPr>
      <w:tabs>
        <w:tab w:val="clear" w:pos="1060"/>
      </w:tabs>
    </w:pPr>
  </w:style>
  <w:style w:type="paragraph" w:customStyle="1" w:styleId="MarginNote">
    <w:name w:val="Margin Note"/>
    <w:basedOn w:val="BodyText"/>
    <w:rsid w:val="00B02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4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2401"/>
    <w:rPr>
      <w:sz w:val="32"/>
    </w:rPr>
  </w:style>
  <w:style w:type="paragraph" w:customStyle="1" w:styleId="HeadingProcedure">
    <w:name w:val="Heading Procedure"/>
    <w:basedOn w:val="HeadingBase"/>
    <w:next w:val="Normal"/>
    <w:rsid w:val="00B02401"/>
    <w:pPr>
      <w:tabs>
        <w:tab w:val="left" w:pos="0"/>
      </w:tabs>
      <w:spacing w:before="120" w:after="60"/>
    </w:pPr>
    <w:rPr>
      <w:i/>
      <w:color w:val="918585"/>
      <w:sz w:val="22"/>
    </w:rPr>
  </w:style>
  <w:style w:type="paragraph" w:customStyle="1" w:styleId="TableBodyText">
    <w:name w:val="Table Body Text"/>
    <w:basedOn w:val="BodyText"/>
    <w:rsid w:val="00B02401"/>
    <w:pPr>
      <w:spacing w:before="60" w:after="60"/>
    </w:pPr>
  </w:style>
  <w:style w:type="paragraph" w:styleId="ListContinue">
    <w:name w:val="List Continue"/>
    <w:basedOn w:val="List"/>
    <w:rsid w:val="00B02401"/>
    <w:pPr>
      <w:ind w:firstLine="0"/>
    </w:pPr>
  </w:style>
  <w:style w:type="paragraph" w:customStyle="1" w:styleId="ListNote">
    <w:name w:val="List Note"/>
    <w:basedOn w:val="List"/>
    <w:rsid w:val="00B02401"/>
    <w:pPr>
      <w:pBdr>
        <w:top w:val="single" w:sz="6" w:space="2" w:color="918585"/>
        <w:bottom w:val="single" w:sz="6" w:space="2" w:color="918585"/>
      </w:pBdr>
      <w:tabs>
        <w:tab w:val="left" w:pos="1021"/>
      </w:tabs>
      <w:ind w:firstLine="0"/>
    </w:pPr>
  </w:style>
  <w:style w:type="paragraph" w:customStyle="1" w:styleId="Warning">
    <w:name w:val="Warning"/>
    <w:basedOn w:val="BodyText"/>
    <w:rsid w:val="00B02401"/>
    <w:pPr>
      <w:shd w:val="clear" w:color="auto" w:fill="D9D9D9"/>
      <w:tabs>
        <w:tab w:val="left" w:pos="992"/>
      </w:tabs>
      <w:ind w:left="119" w:right="119"/>
    </w:pPr>
    <w:rPr>
      <w:sz w:val="20"/>
    </w:rPr>
  </w:style>
  <w:style w:type="paragraph" w:customStyle="1" w:styleId="MarginIcons">
    <w:name w:val="Margin Icons"/>
    <w:basedOn w:val="BodyText"/>
    <w:rsid w:val="00B02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401"/>
    <w:rPr>
      <w:rFonts w:ascii="Courier New" w:hAnsi="Courier New"/>
    </w:rPr>
  </w:style>
  <w:style w:type="paragraph" w:customStyle="1" w:styleId="NoteBullet">
    <w:name w:val="Note Bullet"/>
    <w:basedOn w:val="Note"/>
    <w:rsid w:val="00B02401"/>
    <w:pPr>
      <w:tabs>
        <w:tab w:val="clear" w:pos="680"/>
      </w:tabs>
      <w:spacing w:before="60" w:after="60"/>
    </w:pPr>
  </w:style>
  <w:style w:type="paragraph" w:customStyle="1" w:styleId="SubHeading2">
    <w:name w:val="SubHeading2"/>
    <w:basedOn w:val="HeadingBase"/>
    <w:rsid w:val="00B02401"/>
    <w:pPr>
      <w:spacing w:before="240" w:after="60"/>
    </w:pPr>
    <w:rPr>
      <w:sz w:val="20"/>
    </w:rPr>
  </w:style>
  <w:style w:type="paragraph" w:customStyle="1" w:styleId="SubHeading1">
    <w:name w:val="SubHeading1"/>
    <w:basedOn w:val="HeadingBase"/>
    <w:rsid w:val="00B02401"/>
    <w:pPr>
      <w:spacing w:before="240" w:after="60"/>
    </w:pPr>
    <w:rPr>
      <w:color w:val="918585"/>
      <w:sz w:val="22"/>
    </w:rPr>
  </w:style>
  <w:style w:type="paragraph" w:customStyle="1" w:styleId="SideHeading">
    <w:name w:val="Side Heading"/>
    <w:basedOn w:val="HeadingBase"/>
    <w:rsid w:val="00B02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401"/>
    <w:pPr>
      <w:numPr>
        <w:numId w:val="12"/>
      </w:numPr>
    </w:pPr>
  </w:style>
  <w:style w:type="paragraph" w:styleId="PlainText">
    <w:name w:val="Plain Text"/>
    <w:basedOn w:val="Normal"/>
    <w:link w:val="PlainTextChar"/>
    <w:rsid w:val="00B02401"/>
    <w:rPr>
      <w:sz w:val="20"/>
    </w:rPr>
  </w:style>
  <w:style w:type="character" w:customStyle="1" w:styleId="PlainTextChar">
    <w:name w:val="Plain Text Char"/>
    <w:basedOn w:val="DefaultParagraphFont"/>
    <w:link w:val="PlainText"/>
    <w:rsid w:val="00B02401"/>
    <w:rPr>
      <w:rFonts w:ascii="Courier New" w:eastAsia="Times New Roman" w:hAnsi="Courier New" w:cs="Times New Roman"/>
      <w:sz w:val="20"/>
      <w:szCs w:val="20"/>
      <w:lang w:eastAsia="en-US"/>
    </w:rPr>
  </w:style>
  <w:style w:type="character" w:customStyle="1" w:styleId="MenuOption">
    <w:name w:val="Menu Option"/>
    <w:basedOn w:val="DefaultParagraphFont"/>
    <w:rsid w:val="00B02401"/>
    <w:rPr>
      <w:b/>
      <w:smallCaps/>
    </w:rPr>
  </w:style>
  <w:style w:type="paragraph" w:customStyle="1" w:styleId="TableListNumber">
    <w:name w:val="Table List Number"/>
    <w:basedOn w:val="ListNumber"/>
    <w:rsid w:val="00B02401"/>
    <w:pPr>
      <w:numPr>
        <w:numId w:val="0"/>
      </w:numPr>
    </w:pPr>
  </w:style>
  <w:style w:type="paragraph" w:styleId="TOC4">
    <w:name w:val="toc 4"/>
    <w:basedOn w:val="TOCBase"/>
    <w:next w:val="Normal"/>
    <w:semiHidden/>
    <w:rsid w:val="00B02401"/>
    <w:pPr>
      <w:tabs>
        <w:tab w:val="right" w:leader="dot" w:pos="9071"/>
      </w:tabs>
      <w:ind w:left="1701"/>
    </w:pPr>
  </w:style>
  <w:style w:type="paragraph" w:customStyle="1" w:styleId="ListAlpha">
    <w:name w:val="List Alpha"/>
    <w:basedOn w:val="List"/>
    <w:rsid w:val="00B02401"/>
    <w:pPr>
      <w:numPr>
        <w:numId w:val="9"/>
      </w:numPr>
    </w:pPr>
  </w:style>
  <w:style w:type="paragraph" w:customStyle="1" w:styleId="ListAlpha2">
    <w:name w:val="List Alpha 2"/>
    <w:basedOn w:val="List2"/>
    <w:rsid w:val="00B02401"/>
    <w:pPr>
      <w:numPr>
        <w:numId w:val="8"/>
      </w:numPr>
    </w:pPr>
  </w:style>
  <w:style w:type="paragraph" w:styleId="List3">
    <w:name w:val="List 3"/>
    <w:basedOn w:val="BodyText"/>
    <w:rsid w:val="00B02401"/>
    <w:pPr>
      <w:tabs>
        <w:tab w:val="left" w:pos="1021"/>
      </w:tabs>
      <w:spacing w:before="60" w:after="60"/>
      <w:ind w:left="1020" w:hanging="340"/>
    </w:pPr>
  </w:style>
  <w:style w:type="paragraph" w:styleId="List4">
    <w:name w:val="List 4"/>
    <w:basedOn w:val="BodyText"/>
    <w:rsid w:val="00B02401"/>
    <w:pPr>
      <w:tabs>
        <w:tab w:val="left" w:pos="1361"/>
      </w:tabs>
      <w:spacing w:before="60" w:after="60"/>
      <w:ind w:left="1361" w:hanging="340"/>
    </w:pPr>
  </w:style>
  <w:style w:type="paragraph" w:styleId="List5">
    <w:name w:val="List 5"/>
    <w:basedOn w:val="BodyText"/>
    <w:rsid w:val="00B02401"/>
    <w:pPr>
      <w:tabs>
        <w:tab w:val="left" w:pos="1701"/>
      </w:tabs>
      <w:spacing w:before="60" w:after="60"/>
      <w:ind w:left="1701" w:hanging="340"/>
    </w:pPr>
  </w:style>
  <w:style w:type="paragraph" w:styleId="ListBullet3">
    <w:name w:val="List Bullet 3"/>
    <w:basedOn w:val="List3"/>
    <w:rsid w:val="00B02401"/>
    <w:pPr>
      <w:numPr>
        <w:numId w:val="15"/>
      </w:numPr>
      <w:tabs>
        <w:tab w:val="clear" w:pos="1021"/>
      </w:tabs>
      <w:ind w:left="1037" w:hanging="357"/>
    </w:pPr>
  </w:style>
  <w:style w:type="paragraph" w:styleId="ListBullet4">
    <w:name w:val="List Bullet 4"/>
    <w:basedOn w:val="List4"/>
    <w:rsid w:val="00B02401"/>
    <w:pPr>
      <w:numPr>
        <w:numId w:val="3"/>
      </w:numPr>
    </w:pPr>
  </w:style>
  <w:style w:type="paragraph" w:styleId="ListBullet5">
    <w:name w:val="List Bullet 5"/>
    <w:basedOn w:val="List5"/>
    <w:rsid w:val="00B02401"/>
    <w:pPr>
      <w:numPr>
        <w:numId w:val="4"/>
      </w:numPr>
    </w:pPr>
  </w:style>
  <w:style w:type="paragraph" w:styleId="ListContinue2">
    <w:name w:val="List Continue 2"/>
    <w:basedOn w:val="List2"/>
    <w:rsid w:val="00B02401"/>
    <w:pPr>
      <w:ind w:firstLine="0"/>
    </w:pPr>
  </w:style>
  <w:style w:type="paragraph" w:styleId="ListContinue3">
    <w:name w:val="List Continue 3"/>
    <w:basedOn w:val="List3"/>
    <w:rsid w:val="00B02401"/>
    <w:pPr>
      <w:ind w:left="1021" w:firstLine="0"/>
    </w:pPr>
  </w:style>
  <w:style w:type="paragraph" w:styleId="ListContinue4">
    <w:name w:val="List Continue 4"/>
    <w:basedOn w:val="List4"/>
    <w:rsid w:val="00B02401"/>
    <w:pPr>
      <w:ind w:firstLine="0"/>
    </w:pPr>
  </w:style>
  <w:style w:type="paragraph" w:styleId="ListContinue5">
    <w:name w:val="List Continue 5"/>
    <w:basedOn w:val="List5"/>
    <w:rsid w:val="00B02401"/>
    <w:pPr>
      <w:ind w:firstLine="0"/>
    </w:pPr>
  </w:style>
  <w:style w:type="paragraph" w:styleId="ListNumber3">
    <w:name w:val="List Number 3"/>
    <w:basedOn w:val="List3"/>
    <w:rsid w:val="00B02401"/>
    <w:pPr>
      <w:numPr>
        <w:numId w:val="5"/>
      </w:numPr>
    </w:pPr>
  </w:style>
  <w:style w:type="paragraph" w:styleId="ListNumber4">
    <w:name w:val="List Number 4"/>
    <w:basedOn w:val="List4"/>
    <w:rsid w:val="00B02401"/>
    <w:pPr>
      <w:numPr>
        <w:numId w:val="6"/>
      </w:numPr>
    </w:pPr>
  </w:style>
  <w:style w:type="paragraph" w:styleId="ListNumber5">
    <w:name w:val="List Number 5"/>
    <w:basedOn w:val="List5"/>
    <w:rsid w:val="00B02401"/>
    <w:pPr>
      <w:numPr>
        <w:numId w:val="7"/>
      </w:numPr>
    </w:pPr>
  </w:style>
  <w:style w:type="paragraph" w:styleId="BlockText">
    <w:name w:val="Block Text"/>
    <w:basedOn w:val="Normal"/>
    <w:rsid w:val="00B02401"/>
    <w:pPr>
      <w:spacing w:after="120"/>
      <w:ind w:left="1440" w:right="1440"/>
    </w:pPr>
  </w:style>
  <w:style w:type="character" w:customStyle="1" w:styleId="Subscript">
    <w:name w:val="Subscript"/>
    <w:basedOn w:val="DefaultParagraphFont"/>
    <w:rsid w:val="00B02401"/>
    <w:rPr>
      <w:sz w:val="16"/>
      <w:vertAlign w:val="subscript"/>
    </w:rPr>
  </w:style>
  <w:style w:type="character" w:customStyle="1" w:styleId="Superscript">
    <w:name w:val="Superscript"/>
    <w:basedOn w:val="DefaultParagraphFont"/>
    <w:rsid w:val="00B02401"/>
    <w:rPr>
      <w:sz w:val="16"/>
      <w:vertAlign w:val="superscript"/>
    </w:rPr>
  </w:style>
  <w:style w:type="character" w:customStyle="1" w:styleId="Symbols">
    <w:name w:val="Symbols"/>
    <w:basedOn w:val="DefaultParagraphFont"/>
    <w:rsid w:val="00B02401"/>
    <w:rPr>
      <w:rFonts w:ascii="Symbol" w:hAnsi="Symbol"/>
    </w:rPr>
  </w:style>
  <w:style w:type="character" w:customStyle="1" w:styleId="MenuOptions">
    <w:name w:val="Menu Options"/>
    <w:basedOn w:val="DefaultParagraphFont"/>
    <w:rsid w:val="00B02401"/>
    <w:rPr>
      <w:rFonts w:ascii="Arial Narrow" w:hAnsi="Arial Narrow"/>
      <w:smallCaps/>
    </w:rPr>
  </w:style>
  <w:style w:type="character" w:customStyle="1" w:styleId="Buttons">
    <w:name w:val="Buttons"/>
    <w:basedOn w:val="DefaultParagraphFont"/>
    <w:rsid w:val="00B02401"/>
    <w:rPr>
      <w:b/>
    </w:rPr>
  </w:style>
  <w:style w:type="character" w:customStyle="1" w:styleId="Underlined">
    <w:name w:val="Underlined"/>
    <w:basedOn w:val="DefaultParagraphFont"/>
    <w:rsid w:val="00B02401"/>
    <w:rPr>
      <w:u w:val="single"/>
    </w:rPr>
  </w:style>
  <w:style w:type="paragraph" w:customStyle="1" w:styleId="TableBodyTextRight">
    <w:name w:val="Table Body Text Right"/>
    <w:basedOn w:val="TableBodyText"/>
    <w:rsid w:val="00B02401"/>
    <w:pPr>
      <w:widowControl w:val="0"/>
      <w:autoSpaceDE w:val="0"/>
      <w:autoSpaceDN w:val="0"/>
      <w:adjustRightInd w:val="0"/>
      <w:jc w:val="right"/>
    </w:pPr>
    <w:rPr>
      <w:rFonts w:cs="Arial"/>
      <w:szCs w:val="18"/>
    </w:rPr>
  </w:style>
  <w:style w:type="paragraph" w:customStyle="1" w:styleId="CopyrightText">
    <w:name w:val="Copyright Text"/>
    <w:basedOn w:val="BodyText"/>
    <w:rsid w:val="00B02401"/>
    <w:rPr>
      <w:sz w:val="18"/>
    </w:rPr>
  </w:style>
  <w:style w:type="paragraph" w:customStyle="1" w:styleId="BodySmallRight">
    <w:name w:val="Body Small Right"/>
    <w:basedOn w:val="BodyTextRight"/>
    <w:rsid w:val="00B02401"/>
    <w:rPr>
      <w:sz w:val="18"/>
      <w:szCs w:val="18"/>
    </w:rPr>
  </w:style>
  <w:style w:type="paragraph" w:customStyle="1" w:styleId="MarginEdition">
    <w:name w:val="Margin Edition"/>
    <w:basedOn w:val="MarginNote"/>
    <w:rsid w:val="00B02401"/>
    <w:pPr>
      <w:spacing w:before="0" w:after="0"/>
    </w:pPr>
    <w:rPr>
      <w:rFonts w:ascii="Times New Roman" w:hAnsi="Times New Roman"/>
      <w:color w:val="999999"/>
    </w:rPr>
  </w:style>
  <w:style w:type="paragraph" w:customStyle="1" w:styleId="Spacer">
    <w:name w:val="Spacer"/>
    <w:basedOn w:val="Normal"/>
    <w:rsid w:val="00B02401"/>
    <w:rPr>
      <w:sz w:val="2"/>
      <w:szCs w:val="2"/>
    </w:rPr>
  </w:style>
  <w:style w:type="character" w:customStyle="1" w:styleId="Small">
    <w:name w:val="Small"/>
    <w:basedOn w:val="DefaultParagraphFont"/>
    <w:rsid w:val="00B02401"/>
    <w:rPr>
      <w:sz w:val="16"/>
    </w:rPr>
  </w:style>
  <w:style w:type="paragraph" w:customStyle="1" w:styleId="WideTable">
    <w:name w:val="Wide Table"/>
    <w:basedOn w:val="Normal"/>
    <w:rsid w:val="00B02401"/>
    <w:pPr>
      <w:ind w:left="-1418"/>
    </w:pPr>
    <w:rPr>
      <w:sz w:val="2"/>
      <w:szCs w:val="2"/>
    </w:rPr>
  </w:style>
  <w:style w:type="character" w:styleId="PageNumber">
    <w:name w:val="page number"/>
    <w:basedOn w:val="DefaultParagraphFont"/>
    <w:rsid w:val="00B02401"/>
  </w:style>
  <w:style w:type="paragraph" w:styleId="Quote">
    <w:name w:val="Quote"/>
    <w:basedOn w:val="Heading1"/>
    <w:link w:val="QuoteChar"/>
    <w:qFormat/>
    <w:rsid w:val="00B02401"/>
    <w:rPr>
      <w:b w:val="0"/>
      <w:sz w:val="72"/>
      <w:szCs w:val="72"/>
      <w:lang w:val="en-NZ"/>
    </w:rPr>
  </w:style>
  <w:style w:type="character" w:customStyle="1" w:styleId="QuoteChar">
    <w:name w:val="Quote Char"/>
    <w:basedOn w:val="DefaultParagraphFont"/>
    <w:link w:val="Quote"/>
    <w:rsid w:val="00B02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401"/>
    <w:pPr>
      <w:pageBreakBefore/>
    </w:pPr>
  </w:style>
  <w:style w:type="paragraph" w:customStyle="1" w:styleId="Border">
    <w:name w:val="Border"/>
    <w:basedOn w:val="Normal"/>
    <w:qFormat/>
    <w:rsid w:val="00B02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401"/>
    <w:rPr>
      <w:b/>
      <w:bCs/>
      <w:i/>
      <w:iCs/>
      <w:color w:val="auto"/>
    </w:rPr>
  </w:style>
  <w:style w:type="paragraph" w:styleId="IntenseQuote">
    <w:name w:val="Intense Quote"/>
    <w:basedOn w:val="Normal"/>
    <w:next w:val="Normal"/>
    <w:link w:val="IntenseQuoteChar"/>
    <w:uiPriority w:val="30"/>
    <w:qFormat/>
    <w:rsid w:val="00B02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4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2401"/>
    <w:rPr>
      <w:smallCaps/>
      <w:color w:val="auto"/>
      <w:u w:val="single"/>
    </w:rPr>
  </w:style>
  <w:style w:type="character" w:styleId="IntenseReference">
    <w:name w:val="Intense Reference"/>
    <w:basedOn w:val="DefaultParagraphFont"/>
    <w:uiPriority w:val="32"/>
    <w:qFormat/>
    <w:rsid w:val="00B02401"/>
    <w:rPr>
      <w:b/>
      <w:bCs/>
      <w:smallCaps/>
      <w:color w:val="auto"/>
      <w:spacing w:val="5"/>
      <w:u w:val="single"/>
    </w:rPr>
  </w:style>
  <w:style w:type="paragraph" w:customStyle="1" w:styleId="2ColumnHeading">
    <w:name w:val="2Column Heading"/>
    <w:basedOn w:val="BodyText"/>
    <w:qFormat/>
    <w:rsid w:val="00B02401"/>
    <w:pPr>
      <w:spacing w:after="60"/>
      <w:ind w:left="-2268"/>
    </w:pPr>
    <w:rPr>
      <w:b/>
    </w:rPr>
  </w:style>
  <w:style w:type="paragraph" w:customStyle="1" w:styleId="Heading1TOC">
    <w:name w:val="Heading1 TOC"/>
    <w:basedOn w:val="Normal"/>
    <w:qFormat/>
    <w:rsid w:val="00B02401"/>
    <w:pPr>
      <w:spacing w:before="240" w:after="120"/>
    </w:pPr>
    <w:rPr>
      <w:rFonts w:ascii="Times New Roman" w:hAnsi="Times New Roman"/>
      <w:b/>
      <w:sz w:val="32"/>
    </w:rPr>
  </w:style>
  <w:style w:type="paragraph" w:customStyle="1" w:styleId="Heading2TOC">
    <w:name w:val="Heading2 TOC"/>
    <w:basedOn w:val="Normal"/>
    <w:qFormat/>
    <w:rsid w:val="00B02401"/>
    <w:pPr>
      <w:spacing w:before="240" w:after="60"/>
    </w:pPr>
    <w:rPr>
      <w:rFonts w:ascii="Times New Roman" w:hAnsi="Times New Roman"/>
      <w:b/>
      <w:sz w:val="28"/>
    </w:rPr>
  </w:style>
  <w:style w:type="character" w:customStyle="1" w:styleId="Underline">
    <w:name w:val="Underline"/>
    <w:basedOn w:val="DefaultParagraphFont"/>
    <w:qFormat/>
    <w:rsid w:val="00B02401"/>
    <w:rPr>
      <w:u w:val="single"/>
    </w:rPr>
  </w:style>
  <w:style w:type="paragraph" w:styleId="BalloonText">
    <w:name w:val="Balloon Text"/>
    <w:basedOn w:val="Normal"/>
    <w:link w:val="BalloonTextChar"/>
    <w:rsid w:val="00B02401"/>
    <w:rPr>
      <w:rFonts w:ascii="Tahoma" w:hAnsi="Tahoma" w:cs="Tahoma"/>
      <w:sz w:val="16"/>
      <w:szCs w:val="16"/>
    </w:rPr>
  </w:style>
  <w:style w:type="character" w:customStyle="1" w:styleId="BalloonTextChar">
    <w:name w:val="Balloon Text Char"/>
    <w:basedOn w:val="DefaultParagraphFont"/>
    <w:link w:val="BalloonText"/>
    <w:rsid w:val="00B024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24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4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2401"/>
    <w:rPr>
      <w:b/>
      <w:color w:val="660033"/>
      <w:spacing w:val="0"/>
    </w:rPr>
  </w:style>
  <w:style w:type="paragraph" w:customStyle="1" w:styleId="Nameditemlist">
    <w:name w:val="Named item list"/>
    <w:basedOn w:val="BodyText"/>
    <w:qFormat/>
    <w:rsid w:val="00B024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1546</Words>
  <Characters>9343</Characters>
  <Application>Microsoft Office Word</Application>
  <DocSecurity>0</DocSecurity>
  <Lines>315</Lines>
  <Paragraphs>208</Paragraphs>
  <ScaleCrop>false</ScaleCrop>
  <Company>Author-it Software Corporation Ltd.</Company>
  <LinksUpToDate>false</LinksUpToDate>
  <CharactersWithSpaces>10834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SISOFSH309A Apply fly fishing skills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2013-03-08T11:15:00Z</dcterms:created>
  <dcterms:modified xsi:type="dcterms:W3CDTF">2013-03-08T11:15:00Z</dcterms:modified>
</cp:coreProperties>
</file>