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783" w:rsidP="00365783">
      <w:pPr>
        <w:pStyle w:val="Title"/>
      </w:pPr>
      <w:r>
        <w:fldChar w:fldCharType="begin"/>
      </w:r>
      <w:r>
        <w:instrText xml:space="preserve"> TITLE   \* MERGEFORMAT </w:instrText>
      </w:r>
      <w:r>
        <w:fldChar w:fldCharType="separate"/>
      </w:r>
      <w:r>
        <w:t>SISOEQO407A Select horses for a program</w:t>
      </w:r>
      <w:r>
        <w:fldChar w:fldCharType="end"/>
      </w:r>
    </w:p>
    <w:p w:rsidR="00365783" w:rsidP="00365783">
      <w:pPr>
        <w:pStyle w:val="Version"/>
        <w:sectPr w:rsidSect="006F46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4627" w:rsidP="006F4627">
      <w:pPr>
        <w:pStyle w:val="SuperHeading"/>
      </w:pPr>
      <w:r w:rsidRPr="006F4627">
        <w:t>SISOEQO407A Select horses for a program</w:t>
      </w:r>
    </w:p>
    <w:p w:rsidR="00000000" w:rsidRPr="006F4627" w:rsidP="006F4627">
      <w:pPr>
        <w:pStyle w:val="Heading1"/>
      </w:pPr>
      <w:bookmarkStart w:id="1" w:name="O_365735"/>
      <w:bookmarkEnd w:id="1"/>
      <w:r w:rsidRPr="006F4627">
        <w:t>Modification History</w:t>
      </w:r>
    </w:p>
    <w:p w:rsidR="00000000" w:rsidRPr="006F4627" w:rsidP="006F4627">
      <w:pPr>
        <w:pStyle w:val="BodyText"/>
      </w:pPr>
      <w:r w:rsidRPr="006F4627">
        <w:t>Not Applicable</w:t>
      </w:r>
    </w:p>
    <w:p w:rsidR="00000000" w:rsidRPr="006F4627" w:rsidP="006F4627">
      <w:pPr>
        <w:pStyle w:val="AllowPageBreak"/>
      </w:pPr>
    </w:p>
    <w:p w:rsidR="00000000" w:rsidRPr="006F4627" w:rsidP="006F4627">
      <w:pPr>
        <w:pStyle w:val="Heading1"/>
      </w:pPr>
      <w:bookmarkStart w:id="2" w:name="O_365731"/>
      <w:bookmarkEnd w:id="2"/>
      <w:r w:rsidRPr="006F4627">
        <w:t>Unit Descriptor</w:t>
      </w:r>
    </w:p>
    <w:p w:rsidR="00000000" w:rsidRPr="006F4627" w:rsidP="006F4627">
      <w:pPr>
        <w:pStyle w:val="BodyText"/>
      </w:pPr>
      <w:r w:rsidRPr="006F4627">
        <w:t xml:space="preserve">This unit describes the performance outcomes, skills and knowledge required to select horses to suit the needs of  </w:t>
      </w:r>
      <w:r w:rsidRPr="006F4627">
        <w:t>riding programs. It focuses on testing, purchasing and re-testing horses to assess if they are suitable for riding programs.</w:t>
      </w:r>
    </w:p>
    <w:p w:rsidR="00000000" w:rsidRPr="006F4627" w:rsidP="006F4627">
      <w:pPr>
        <w:pStyle w:val="AllowPageBreak"/>
      </w:pPr>
    </w:p>
    <w:p w:rsidR="00000000" w:rsidRPr="006F4627" w:rsidP="006F4627">
      <w:pPr>
        <w:pStyle w:val="Heading1"/>
      </w:pPr>
      <w:bookmarkStart w:id="3" w:name="O_365744"/>
      <w:bookmarkEnd w:id="3"/>
      <w:r w:rsidRPr="006F4627">
        <w:t>Application of the Unit</w:t>
      </w:r>
    </w:p>
    <w:p w:rsidR="00000000" w:rsidRPr="006F4627" w:rsidP="006F4627">
      <w:pPr>
        <w:pStyle w:val="BodyText"/>
      </w:pPr>
      <w:r w:rsidRPr="006F4627">
        <w:t>This unit applies to those working as horse riding guides or instructors who are also resp</w:t>
      </w:r>
      <w:r w:rsidRPr="006F4627">
        <w:t>onsible for organising horses for riding programs. This may include those working for private horse riding companies or group leaders in school outdoor education programs.</w:t>
      </w:r>
    </w:p>
    <w:p w:rsidR="00000000" w:rsidRPr="006F4627" w:rsidP="006F4627">
      <w:pPr>
        <w:pStyle w:val="AllowPageBreak"/>
      </w:pPr>
    </w:p>
    <w:p w:rsidR="00000000" w:rsidRPr="006F4627" w:rsidP="006F4627">
      <w:pPr>
        <w:pStyle w:val="Heading1"/>
      </w:pPr>
      <w:bookmarkStart w:id="4" w:name="O_365736"/>
      <w:bookmarkEnd w:id="4"/>
      <w:r w:rsidRPr="006F4627">
        <w:t>Licensing/Regulatory Information</w:t>
      </w:r>
    </w:p>
    <w:p w:rsidR="00000000" w:rsidRPr="006F4627" w:rsidP="006F4627">
      <w:pPr>
        <w:pStyle w:val="BodyText"/>
      </w:pPr>
      <w:r w:rsidRPr="006F4627">
        <w:t>No licensing, regulatory or certif</w:t>
      </w:r>
      <w:r w:rsidRPr="006F4627">
        <w:t>ication requirements apply to this unit at the time of endorsement.</w:t>
      </w:r>
    </w:p>
    <w:p w:rsidR="00000000" w:rsidRPr="006F4627" w:rsidP="006F4627">
      <w:pPr>
        <w:pStyle w:val="AllowPageBreak"/>
      </w:pPr>
    </w:p>
    <w:p w:rsidR="00000000" w:rsidRPr="006F4627" w:rsidP="006F4627">
      <w:pPr>
        <w:pStyle w:val="Heading1"/>
      </w:pPr>
      <w:bookmarkStart w:id="5" w:name="O_365734"/>
      <w:bookmarkEnd w:id="5"/>
      <w:r w:rsidRPr="006F4627">
        <w:t>Pre-Requisites</w:t>
      </w:r>
    </w:p>
    <w:p w:rsidR="00000000" w:rsidRPr="006F4627" w:rsidP="006F4627">
      <w:pPr>
        <w:pStyle w:val="BodyText"/>
      </w:pPr>
      <w:r w:rsidRPr="006F4627">
        <w:t>Nil</w:t>
      </w:r>
    </w:p>
    <w:p w:rsidR="00000000" w:rsidRPr="006F4627" w:rsidP="006F4627">
      <w:pPr>
        <w:pStyle w:val="AllowPageBreak"/>
      </w:pPr>
    </w:p>
    <w:p w:rsidR="00000000" w:rsidRPr="006F4627" w:rsidP="006F4627">
      <w:pPr>
        <w:pStyle w:val="Heading1"/>
      </w:pPr>
      <w:bookmarkStart w:id="6" w:name="O_365739"/>
      <w:bookmarkEnd w:id="6"/>
      <w:r w:rsidRPr="006F4627">
        <w:t>Employability Skills Information</w:t>
      </w:r>
    </w:p>
    <w:p w:rsidR="00000000" w:rsidRPr="006F4627" w:rsidP="006F4627">
      <w:pPr>
        <w:pStyle w:val="BodyText"/>
      </w:pPr>
      <w:r w:rsidRPr="006F4627">
        <w:t>This unit contains employability skills.</w:t>
      </w:r>
    </w:p>
    <w:p w:rsidR="00000000" w:rsidRPr="006F4627" w:rsidP="006F4627">
      <w:pPr>
        <w:pStyle w:val="AllowPageBreak"/>
      </w:pPr>
    </w:p>
    <w:p w:rsidR="00000000" w:rsidRPr="006F4627" w:rsidP="006F4627">
      <w:pPr>
        <w:pStyle w:val="Heading1"/>
      </w:pPr>
      <w:bookmarkStart w:id="7" w:name="O_365740"/>
      <w:bookmarkEnd w:id="7"/>
      <w:r w:rsidRPr="006F4627">
        <w:t>Elements and Performance Criteria Pre-Content</w:t>
      </w:r>
    </w:p>
    <w:p w:rsidR="00000000" w:rsidRPr="006F4627" w:rsidP="006F4627">
      <w:pPr>
        <w:pStyle w:val="Heading1"/>
      </w:pPr>
      <w:bookmarkStart w:id="8" w:name="O_365741"/>
      <w:bookmarkEnd w:id="8"/>
      <w:r w:rsidRPr="006F4627">
        <w:t>Elements and Performance Criteria</w:t>
      </w:r>
    </w:p>
    <w:tbl>
      <w:tblPr>
        <w:tblW w:w="0" w:type="auto"/>
        <w:tblLayout w:type="fixed"/>
        <w:tblCellMar>
          <w:left w:w="62" w:type="dxa"/>
          <w:right w:w="62" w:type="dxa"/>
        </w:tblCellMar>
        <w:tblLook w:val="0000"/>
      </w:tblPr>
      <w:tblGrid>
        <w:gridCol w:w="2574"/>
        <w:gridCol w:w="5948"/>
      </w:tblGrid>
      <w:tr w:rsidTr="00365783">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RPr="006F4627" w:rsidP="006F4627">
            <w:pPr>
              <w:pStyle w:val="BodyText"/>
            </w:pPr>
            <w:r w:rsidRPr="006F4627">
              <w:rPr>
                <w:rStyle w:val="SpecialBold"/>
              </w:rPr>
              <w:t>ELEMENT</w:t>
            </w:r>
          </w:p>
        </w:tc>
        <w:tc>
          <w:tcPr>
            <w:tcW w:w="594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PERFORMANCE CRITERIA</w:t>
            </w:r>
          </w:p>
        </w:tc>
      </w:tr>
      <w:tr w:rsidTr="0036578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t>Elements describe the essential outcomes of a unit of competency.</w:t>
            </w:r>
          </w:p>
        </w:tc>
        <w:tc>
          <w:tcPr>
            <w:tcW w:w="594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t>Performance criteria describe the performance needed to demonstr</w:t>
            </w:r>
            <w:r w:rsidRPr="006F4627">
              <w:t>ate achievement of the element. Where bold italicised text is used, further information is detailed in the required skills and knowledge section and the range statement. Assessment of performance is to be consistent with the Evidence Guide.</w:t>
            </w:r>
          </w:p>
        </w:tc>
      </w:tr>
      <w:tr w:rsidTr="0036578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F4627">
            <w:pPr>
              <w:pStyle w:val="List"/>
              <w:rPr>
                <w:lang w:val="en-NZ"/>
              </w:rPr>
            </w:pPr>
            <w:r w:rsidRPr="006F4627">
              <w:t>1.</w:t>
            </w:r>
            <w:r w:rsidRPr="006F4627">
              <w:tab/>
            </w:r>
            <w:r w:rsidRPr="006F4627">
              <w:t>Establish criteria for purchasing horses.</w:t>
            </w:r>
          </w:p>
        </w:tc>
        <w:tc>
          <w:tcPr>
            <w:tcW w:w="5948" w:type="dxa"/>
            <w:tcBorders>
              <w:top w:val="nil"/>
              <w:left w:val="nil"/>
              <w:bottom w:val="nil"/>
              <w:right w:val="nil"/>
            </w:tcBorders>
            <w:tcMar>
              <w:top w:w="0" w:type="dxa"/>
              <w:left w:w="62" w:type="dxa"/>
              <w:bottom w:w="0" w:type="dxa"/>
              <w:right w:w="62" w:type="dxa"/>
            </w:tcMar>
          </w:tcPr>
          <w:p w:rsidR="00000000" w:rsidRPr="006F4627" w:rsidP="006F4627">
            <w:pPr>
              <w:pStyle w:val="List2"/>
            </w:pPr>
            <w:r w:rsidRPr="006F4627">
              <w:t>1.1.</w:t>
            </w:r>
            <w:r w:rsidRPr="006F4627">
              <w:tab/>
              <w:t xml:space="preserve">Identify and access available budget for purchasing horses according to </w:t>
            </w:r>
            <w:r w:rsidRPr="006F4627">
              <w:rPr>
                <w:rStyle w:val="BoldandItalics"/>
              </w:rPr>
              <w:t>organisational policies and procedures</w:t>
            </w:r>
            <w:r w:rsidRPr="006F4627">
              <w:t>.</w:t>
            </w:r>
          </w:p>
          <w:p w:rsidR="00000000" w:rsidRPr="006F4627" w:rsidP="006F4627">
            <w:pPr>
              <w:pStyle w:val="List2"/>
            </w:pPr>
            <w:r w:rsidRPr="006F4627">
              <w:t>1.2.</w:t>
            </w:r>
            <w:r w:rsidRPr="006F4627">
              <w:tab/>
              <w:t xml:space="preserve">Identify and assess program needs in consultation with </w:t>
            </w:r>
            <w:r w:rsidRPr="006F4627">
              <w:rPr>
                <w:rStyle w:val="BoldandItalics"/>
              </w:rPr>
              <w:t>appropriate personnel</w:t>
            </w:r>
            <w:r w:rsidRPr="006F4627">
              <w:t>.</w:t>
            </w:r>
          </w:p>
          <w:p w:rsidR="00000000" w:rsidRPr="006F4627" w:rsidP="006F4627">
            <w:pPr>
              <w:pStyle w:val="List2"/>
            </w:pPr>
            <w:r w:rsidRPr="006F4627">
              <w:t>1.3.</w:t>
            </w:r>
            <w:r w:rsidRPr="006F4627">
              <w:tab/>
              <w:t xml:space="preserve">Identify </w:t>
            </w:r>
            <w:r w:rsidRPr="006F4627">
              <w:t xml:space="preserve">the </w:t>
            </w:r>
            <w:r w:rsidRPr="006F4627">
              <w:rPr>
                <w:rStyle w:val="BoldandItalics"/>
              </w:rPr>
              <w:t>characteristics and types of horses</w:t>
            </w:r>
            <w:r w:rsidRPr="006F4627">
              <w:t xml:space="preserve"> required according to </w:t>
            </w:r>
            <w:r w:rsidRPr="006F4627">
              <w:rPr>
                <w:rStyle w:val="BoldandItalics"/>
              </w:rPr>
              <w:t>program and operational needs</w:t>
            </w:r>
            <w:r w:rsidRPr="006F4627">
              <w:t>.</w:t>
            </w:r>
          </w:p>
          <w:p w:rsidR="00000000" w:rsidRPr="006F4627" w:rsidP="006F4627">
            <w:pPr>
              <w:pStyle w:val="List2"/>
            </w:pPr>
            <w:r w:rsidRPr="006F4627">
              <w:t>1.4.</w:t>
            </w:r>
            <w:r w:rsidRPr="006F4627">
              <w:tab/>
              <w:t xml:space="preserve">Identify and evaluate </w:t>
            </w:r>
            <w:r w:rsidRPr="006F4627">
              <w:rPr>
                <w:rStyle w:val="BoldandItalics"/>
              </w:rPr>
              <w:t>sources</w:t>
            </w:r>
            <w:r w:rsidRPr="006F4627">
              <w:t xml:space="preserve"> of horses according to organisational policies and procedures.</w:t>
            </w:r>
          </w:p>
          <w:p w:rsidR="00000000" w:rsidP="006F4627">
            <w:pPr>
              <w:pStyle w:val="List2"/>
              <w:rPr>
                <w:lang w:val="en-NZ"/>
              </w:rPr>
            </w:pPr>
            <w:r w:rsidRPr="006F4627">
              <w:t>1.5.</w:t>
            </w:r>
            <w:r w:rsidRPr="006F4627">
              <w:tab/>
              <w:t>Confirm purchase timetable allows suitable time prior to ope</w:t>
            </w:r>
            <w:r w:rsidRPr="006F4627">
              <w:t>rational use for training.</w:t>
            </w:r>
          </w:p>
        </w:tc>
      </w:tr>
      <w:tr w:rsidTr="0036578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F4627">
            <w:pPr>
              <w:pStyle w:val="List"/>
              <w:rPr>
                <w:lang w:val="en-NZ"/>
              </w:rPr>
            </w:pPr>
            <w:r w:rsidRPr="006F4627">
              <w:t>2.</w:t>
            </w:r>
            <w:r w:rsidRPr="006F4627">
              <w:tab/>
              <w:t>Select and buy horses.</w:t>
            </w:r>
          </w:p>
        </w:tc>
        <w:tc>
          <w:tcPr>
            <w:tcW w:w="5948" w:type="dxa"/>
            <w:tcBorders>
              <w:top w:val="nil"/>
              <w:left w:val="nil"/>
              <w:bottom w:val="nil"/>
              <w:right w:val="nil"/>
            </w:tcBorders>
            <w:tcMar>
              <w:top w:w="0" w:type="dxa"/>
              <w:left w:w="62" w:type="dxa"/>
              <w:bottom w:w="0" w:type="dxa"/>
              <w:right w:w="62" w:type="dxa"/>
            </w:tcMar>
          </w:tcPr>
          <w:p w:rsidR="00000000" w:rsidRPr="006F4627" w:rsidP="006F4627">
            <w:pPr>
              <w:pStyle w:val="List2"/>
            </w:pPr>
            <w:r w:rsidRPr="006F4627">
              <w:t>2.1.</w:t>
            </w:r>
            <w:r w:rsidRPr="006F4627">
              <w:tab/>
              <w:t>Assess horses against identified program needs</w:t>
            </w:r>
          </w:p>
          <w:p w:rsidR="00000000" w:rsidRPr="006F4627" w:rsidP="006F4627">
            <w:pPr>
              <w:pStyle w:val="List2"/>
            </w:pPr>
            <w:r w:rsidRPr="006F4627">
              <w:t>2.2.</w:t>
            </w:r>
            <w:r w:rsidRPr="006F4627">
              <w:tab/>
              <w:t>Test horses extensively prior to acquisition according to organisational policies and procedures</w:t>
            </w:r>
          </w:p>
          <w:p w:rsidR="00000000" w:rsidRPr="006F4627" w:rsidP="006F4627">
            <w:pPr>
              <w:pStyle w:val="List2"/>
            </w:pPr>
            <w:r w:rsidRPr="006F4627">
              <w:t>2.3.</w:t>
            </w:r>
            <w:r w:rsidRPr="006F4627">
              <w:tab/>
              <w:t>Check behaviour patterns of horses to confi</w:t>
            </w:r>
            <w:r w:rsidRPr="006F4627">
              <w:t>rm compliance with accepted industry practice.</w:t>
            </w:r>
          </w:p>
          <w:p w:rsidR="00000000" w:rsidRPr="006F4627" w:rsidP="006F4627">
            <w:pPr>
              <w:pStyle w:val="List2"/>
            </w:pPr>
            <w:r w:rsidRPr="006F4627">
              <w:t>2.4.</w:t>
            </w:r>
            <w:r w:rsidRPr="006F4627">
              <w:tab/>
              <w:t xml:space="preserve">Check health of animals according to </w:t>
            </w:r>
            <w:r w:rsidRPr="006F4627">
              <w:rPr>
                <w:rStyle w:val="BoldandItalics"/>
              </w:rPr>
              <w:t>relevant legislation</w:t>
            </w:r>
            <w:r w:rsidRPr="006F4627">
              <w:t xml:space="preserve"> and organisational policies and procedures</w:t>
            </w:r>
          </w:p>
          <w:p w:rsidR="00000000" w:rsidP="006F4627">
            <w:pPr>
              <w:pStyle w:val="List2"/>
              <w:rPr>
                <w:lang w:val="en-NZ"/>
              </w:rPr>
            </w:pPr>
            <w:r w:rsidRPr="006F4627">
              <w:t>2.5.</w:t>
            </w:r>
            <w:r w:rsidRPr="006F4627">
              <w:tab/>
              <w:t>Purchase horses and complete appropriate documentation according to organisational policies and pr</w:t>
            </w:r>
            <w:r w:rsidRPr="006F4627">
              <w:t>ocedures</w:t>
            </w:r>
          </w:p>
        </w:tc>
      </w:tr>
      <w:tr w:rsidTr="00365783">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6F4627">
            <w:pPr>
              <w:pStyle w:val="List"/>
              <w:rPr>
                <w:lang w:val="en-NZ"/>
              </w:rPr>
            </w:pPr>
            <w:r w:rsidRPr="006F4627">
              <w:t>3.</w:t>
            </w:r>
            <w:r w:rsidRPr="006F4627">
              <w:tab/>
              <w:t>Monitor horses progress.</w:t>
            </w:r>
          </w:p>
        </w:tc>
        <w:tc>
          <w:tcPr>
            <w:tcW w:w="5948" w:type="dxa"/>
            <w:tcBorders>
              <w:top w:val="nil"/>
              <w:left w:val="nil"/>
              <w:bottom w:val="nil"/>
              <w:right w:val="nil"/>
            </w:tcBorders>
            <w:tcMar>
              <w:top w:w="0" w:type="dxa"/>
              <w:left w:w="62" w:type="dxa"/>
              <w:bottom w:w="0" w:type="dxa"/>
              <w:right w:w="62" w:type="dxa"/>
            </w:tcMar>
          </w:tcPr>
          <w:p w:rsidR="00000000" w:rsidRPr="006F4627" w:rsidP="006F4627">
            <w:pPr>
              <w:pStyle w:val="List2"/>
            </w:pPr>
            <w:r w:rsidRPr="006F4627">
              <w:t>3.1.</w:t>
            </w:r>
            <w:r w:rsidRPr="006F4627">
              <w:tab/>
              <w:t xml:space="preserve">Identify </w:t>
            </w:r>
            <w:r w:rsidRPr="006F4627">
              <w:rPr>
                <w:rStyle w:val="BoldandItalics"/>
              </w:rPr>
              <w:t>inappropriate behaviour patterns</w:t>
            </w:r>
            <w:r w:rsidRPr="006F4627">
              <w:t xml:space="preserve"> and habits and implement appropriate training program to ensure horse's suitability to the program and the safety of clients.</w:t>
            </w:r>
          </w:p>
          <w:p w:rsidR="00000000" w:rsidRPr="006F4627" w:rsidP="006F4627">
            <w:pPr>
              <w:pStyle w:val="List2"/>
            </w:pPr>
            <w:r w:rsidRPr="006F4627">
              <w:t>3.2.</w:t>
            </w:r>
            <w:r w:rsidRPr="006F4627">
              <w:tab/>
              <w:t>Implement ongoing monitoring and identif</w:t>
            </w:r>
            <w:r w:rsidRPr="006F4627">
              <w:t xml:space="preserve">y continuing problems and </w:t>
            </w:r>
            <w:r w:rsidRPr="006F4627">
              <w:rPr>
                <w:rStyle w:val="BoldandItalics"/>
              </w:rPr>
              <w:t>appropriate courses of action</w:t>
            </w:r>
            <w:r w:rsidRPr="006F4627">
              <w:t>.</w:t>
            </w:r>
          </w:p>
          <w:p w:rsidR="00000000" w:rsidRPr="006F4627" w:rsidP="006F4627">
            <w:pPr>
              <w:pStyle w:val="List2"/>
            </w:pPr>
            <w:r w:rsidRPr="006F4627">
              <w:t>3.3.</w:t>
            </w:r>
            <w:r w:rsidRPr="006F4627">
              <w:tab/>
              <w:t>Re-test horses to confirm they are suitable for the program.</w:t>
            </w:r>
          </w:p>
          <w:p w:rsidR="00000000" w:rsidRPr="006F4627" w:rsidP="006F4627">
            <w:pPr>
              <w:pStyle w:val="List2"/>
            </w:pPr>
            <w:r w:rsidRPr="006F4627">
              <w:t>3.4.</w:t>
            </w:r>
            <w:r w:rsidRPr="006F4627">
              <w:tab/>
              <w:t>Remove horses exhibiting inappropriate behaviours from the program if re-training is ineffective or impractical.</w:t>
            </w:r>
          </w:p>
        </w:tc>
      </w:tr>
    </w:tbl>
    <w:p w:rsidR="00000000" w:rsidRPr="006F4627" w:rsidP="006F4627">
      <w:pPr>
        <w:pStyle w:val="BodyText"/>
      </w:pPr>
    </w:p>
    <w:p w:rsidR="00000000" w:rsidRPr="006F4627" w:rsidP="006F4627">
      <w:pPr>
        <w:pStyle w:val="AllowPageBreak"/>
      </w:pPr>
    </w:p>
    <w:p w:rsidR="00000000" w:rsidRPr="006F4627" w:rsidP="006F4627">
      <w:pPr>
        <w:pStyle w:val="Heading1"/>
      </w:pPr>
      <w:bookmarkStart w:id="9" w:name="O_365732"/>
      <w:bookmarkEnd w:id="9"/>
      <w:r w:rsidRPr="006F4627">
        <w:t>Required Skills and Knowledge</w:t>
      </w:r>
    </w:p>
    <w:tbl>
      <w:tblPr>
        <w:tblW w:w="0" w:type="auto"/>
        <w:tblLayout w:type="fixed"/>
        <w:tblCellMar>
          <w:left w:w="62" w:type="dxa"/>
          <w:right w:w="62" w:type="dxa"/>
        </w:tblCellMar>
        <w:tblLook w:val="0000"/>
      </w:tblPr>
      <w:tblGrid>
        <w:gridCol w:w="8522"/>
      </w:tblGrid>
      <w:tr w:rsidTr="003657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t>This section describes the skills and knowledge required for this unit.</w:t>
            </w:r>
          </w:p>
        </w:tc>
      </w:tr>
      <w:tr w:rsidTr="003657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Required skills</w:t>
            </w:r>
          </w:p>
        </w:tc>
      </w:tr>
      <w:tr w:rsidTr="003657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problem-solving skills to:</w:t>
            </w:r>
          </w:p>
          <w:p w:rsidR="00000000" w:rsidRPr="006F4627" w:rsidP="006F4627">
            <w:pPr>
              <w:pStyle w:val="ListBullet2"/>
            </w:pPr>
            <w:r w:rsidRPr="006F4627">
              <w:t>select appropriate horses to match organisational operational and program needs</w:t>
            </w:r>
          </w:p>
          <w:p w:rsidR="00000000" w:rsidRPr="006F4627" w:rsidP="006F4627">
            <w:pPr>
              <w:pStyle w:val="ListBullet2"/>
            </w:pPr>
            <w:r w:rsidRPr="006F4627">
              <w:t>determine appropriate courses of action regarding training progress and suitability</w:t>
            </w:r>
          </w:p>
          <w:p w:rsidR="00000000" w:rsidRPr="006F4627" w:rsidP="006F4627">
            <w:pPr>
              <w:pStyle w:val="ListBullet2"/>
            </w:pPr>
            <w:r w:rsidRPr="006F4627">
              <w:t>assess cost and benefits of re-training horses to ensure suitability</w:t>
            </w:r>
          </w:p>
          <w:p w:rsidR="00000000" w:rsidRPr="006F4627" w:rsidP="006F4627">
            <w:pPr>
              <w:pStyle w:val="ListBullet"/>
            </w:pPr>
            <w:r w:rsidRPr="006F4627">
              <w:t>planning and organising skills to source appropriate horses and acquire and test them within appropria</w:t>
            </w:r>
            <w:r w:rsidRPr="006F4627">
              <w:t>te time frames</w:t>
            </w:r>
          </w:p>
          <w:p w:rsidR="00000000" w:rsidRPr="006F4627" w:rsidP="006F4627">
            <w:pPr>
              <w:pStyle w:val="ListBullet"/>
            </w:pPr>
            <w:r w:rsidRPr="006F4627">
              <w:t>communication skills to liaise with appropriate personnel to determine suitability of horses and appropriate courses of action regarding unsuitable horses</w:t>
            </w:r>
          </w:p>
          <w:p w:rsidR="00000000" w:rsidRPr="006F4627" w:rsidP="006F4627">
            <w:pPr>
              <w:pStyle w:val="ListBullet"/>
            </w:pPr>
            <w:r w:rsidRPr="006F4627">
              <w:t>literacy skills to complete appropriate documentation</w:t>
            </w:r>
          </w:p>
          <w:p w:rsidR="00000000" w:rsidRPr="006F4627" w:rsidP="006F4627">
            <w:pPr>
              <w:pStyle w:val="ListBullet"/>
            </w:pPr>
            <w:r w:rsidRPr="006F4627">
              <w:t>numeracy skills to work within b</w:t>
            </w:r>
            <w:r w:rsidRPr="006F4627">
              <w:t>udgetary constraints when purchasing horses</w:t>
            </w:r>
          </w:p>
          <w:p w:rsidR="00000000" w:rsidP="006F4627">
            <w:pPr>
              <w:pStyle w:val="ListBullet"/>
              <w:rPr>
                <w:lang w:val="en-NZ"/>
              </w:rPr>
            </w:pPr>
            <w:r w:rsidRPr="006F4627">
              <w:t>horse handling and riding skills.</w:t>
            </w:r>
          </w:p>
        </w:tc>
      </w:tr>
      <w:tr w:rsidTr="003657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Required knowledge</w:t>
            </w:r>
          </w:p>
        </w:tc>
      </w:tr>
      <w:tr w:rsidTr="003657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relevant legislation and organisational policies and procedures to enable the safe and effective testing, purchase and training of appropriate horses</w:t>
            </w:r>
          </w:p>
          <w:p w:rsidR="00000000" w:rsidRPr="006F4627" w:rsidP="006F4627">
            <w:pPr>
              <w:pStyle w:val="ListBullet"/>
            </w:pPr>
            <w:r w:rsidRPr="006F4627">
              <w:t>factors affecting general horse selection and purchase such as cost and benefit implications</w:t>
            </w:r>
          </w:p>
          <w:p w:rsidR="00000000" w:rsidRPr="006F4627" w:rsidP="006F4627">
            <w:pPr>
              <w:pStyle w:val="ListBullet"/>
            </w:pPr>
            <w:r w:rsidRPr="006F4627">
              <w:t>characteristics affecting choice of horses such as size, age, health, training and previous experience, tractability, vices, temperament</w:t>
            </w:r>
          </w:p>
          <w:p w:rsidR="00000000" w:rsidRPr="006F4627" w:rsidP="006F4627">
            <w:pPr>
              <w:pStyle w:val="ListBullet"/>
            </w:pPr>
            <w:r w:rsidRPr="006F4627">
              <w:t>usual behaviour, vices and</w:t>
            </w:r>
            <w:r w:rsidRPr="006F4627">
              <w:t xml:space="preserve"> undesirable traits of horses, and the identification of appropriate behaviour modification and corrective practices and procedures to enable effective and humane training of horses</w:t>
            </w:r>
          </w:p>
          <w:p w:rsidR="00000000" w:rsidRPr="006F4627" w:rsidP="006F4627">
            <w:pPr>
              <w:pStyle w:val="ListBullet"/>
            </w:pPr>
            <w:r w:rsidRPr="006F4627">
              <w:t>pre-purchase testing techniques to accurately assess potential suitability</w:t>
            </w:r>
            <w:r w:rsidRPr="006F4627">
              <w:t xml:space="preserve"> of horses.</w:t>
            </w:r>
          </w:p>
          <w:p w:rsidR="00000000" w:rsidRPr="006F4627" w:rsidP="006F4627">
            <w:pPr>
              <w:pStyle w:val="ListBullet"/>
            </w:pPr>
            <w:r w:rsidRPr="006F4627">
              <w:t>understanding and identification of indicators of conformation and health issues in horses and likely outcomes</w:t>
            </w:r>
          </w:p>
        </w:tc>
      </w:tr>
    </w:tbl>
    <w:p w:rsidR="00000000" w:rsidRPr="006F4627" w:rsidP="006F4627">
      <w:pPr>
        <w:pStyle w:val="BodyText"/>
      </w:pPr>
    </w:p>
    <w:p w:rsidR="00000000" w:rsidRPr="006F4627" w:rsidP="006F4627">
      <w:pPr>
        <w:pStyle w:val="AllowPageBreak"/>
      </w:pPr>
    </w:p>
    <w:p w:rsidR="00000000" w:rsidRPr="006F4627" w:rsidP="006F4627">
      <w:pPr>
        <w:pStyle w:val="Heading1"/>
      </w:pPr>
      <w:bookmarkStart w:id="10" w:name="O_365738"/>
      <w:bookmarkEnd w:id="10"/>
      <w:r w:rsidRPr="006F4627">
        <w:t>Evidence Guide</w:t>
      </w:r>
    </w:p>
    <w:tbl>
      <w:tblPr>
        <w:tblW w:w="9570" w:type="dxa"/>
        <w:tblLayout w:type="fixed"/>
        <w:tblCellMar>
          <w:left w:w="62" w:type="dxa"/>
          <w:right w:w="62" w:type="dxa"/>
        </w:tblCellMar>
        <w:tblLook w:val="0000"/>
      </w:tblPr>
      <w:tblGrid>
        <w:gridCol w:w="3908"/>
        <w:gridCol w:w="5662"/>
      </w:tblGrid>
      <w:tr w:rsidTr="0036578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t>The evidence guide provides advice on assessment and must be read in conjunction with the performan</w:t>
            </w:r>
            <w:r w:rsidRPr="006F4627">
              <w:t>ce criteria, required skills and knowledge, range statement and the Assessment Guidelines for the Training Package.</w:t>
            </w:r>
          </w:p>
        </w:tc>
      </w:tr>
      <w:tr w:rsidTr="003657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p>
        </w:tc>
      </w:tr>
      <w:tr w:rsidTr="003657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4627" w:rsidP="006F4627">
            <w:pPr>
              <w:pStyle w:val="BodyText"/>
            </w:pPr>
            <w:r w:rsidRPr="006F4627">
              <w:t>Evidence of the following is essential:</w:t>
            </w:r>
          </w:p>
          <w:p w:rsidR="00000000" w:rsidRPr="006F4627" w:rsidP="006F4627">
            <w:pPr>
              <w:pStyle w:val="ListBullet"/>
            </w:pPr>
            <w:r w:rsidRPr="006F4627">
              <w:t>applies knowledge of horse handling and behaviour to test horses before purchase</w:t>
            </w:r>
          </w:p>
          <w:p w:rsidR="00000000" w:rsidRPr="006F4627" w:rsidP="006F4627">
            <w:pPr>
              <w:pStyle w:val="ListBullet"/>
            </w:pPr>
            <w:r w:rsidRPr="006F4627">
              <w:t>safely handles horses to assess their potential suitability to meet the needs of riding programs and clients and acquires them accordi</w:t>
            </w:r>
            <w:r w:rsidRPr="006F4627">
              <w:t>ng to organisational policies and procedures</w:t>
            </w:r>
          </w:p>
          <w:p w:rsidR="00000000" w:rsidRPr="006F4627" w:rsidP="006F4627">
            <w:pPr>
              <w:pStyle w:val="ListBullet"/>
            </w:pPr>
            <w:r w:rsidRPr="006F4627">
              <w:t>monitors the training progress of horses, decides on their suitability for riding programs and determines appropriate courses of action to deal with problem horses taking into consideration cost, benefit, safety</w:t>
            </w:r>
            <w:r w:rsidRPr="006F4627">
              <w:t xml:space="preserve"> and time issues</w:t>
            </w:r>
          </w:p>
          <w:p w:rsidR="00000000" w:rsidP="006F4627">
            <w:pPr>
              <w:pStyle w:val="ListBullet"/>
              <w:rPr>
                <w:lang w:val="en-NZ"/>
              </w:rPr>
            </w:pPr>
            <w:r w:rsidRPr="006F4627">
              <w:t>applies effective contingency management techniques to ensure horse's health and welfare at all times.</w:t>
            </w:r>
          </w:p>
        </w:tc>
      </w:tr>
      <w:tr w:rsidTr="003657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4627" w:rsidP="006F4627">
            <w:pPr>
              <w:pStyle w:val="BodyText"/>
            </w:pPr>
            <w:r w:rsidRPr="006F4627">
              <w:t>Assessment must ensure the acquisition and monitoring of the progress of multiple horses to demonstrate competency and consistency of performance.</w:t>
            </w:r>
          </w:p>
          <w:p w:rsidR="00000000" w:rsidRPr="006F4627" w:rsidP="006F4627">
            <w:pPr>
              <w:pStyle w:val="BodyText"/>
            </w:pPr>
            <w:r w:rsidRPr="006F4627">
              <w:t>Assessment must also ensure access to:</w:t>
            </w:r>
          </w:p>
          <w:p w:rsidR="00000000" w:rsidRPr="006F4627" w:rsidP="006F4627">
            <w:pPr>
              <w:pStyle w:val="ListBullet"/>
            </w:pPr>
            <w:r w:rsidRPr="006F4627">
              <w:t>a horse riding establishment</w:t>
            </w:r>
          </w:p>
          <w:p w:rsidR="00000000" w:rsidRPr="006F4627" w:rsidP="006F4627">
            <w:pPr>
              <w:pStyle w:val="ListBullet"/>
            </w:pPr>
            <w:r w:rsidRPr="006F4627">
              <w:t>sources for the acquisition of horses</w:t>
            </w:r>
          </w:p>
          <w:p w:rsidR="00000000" w:rsidRPr="006F4627" w:rsidP="006F4627">
            <w:pPr>
              <w:pStyle w:val="ListBullet"/>
            </w:pPr>
            <w:r w:rsidRPr="006F4627">
              <w:t xml:space="preserve">a </w:t>
            </w:r>
            <w:r w:rsidRPr="006F4627">
              <w:t>real or simulated budget for purchasing horses</w:t>
            </w:r>
          </w:p>
          <w:p w:rsidR="00000000" w:rsidP="006F4627">
            <w:pPr>
              <w:pStyle w:val="ListBullet"/>
              <w:rPr>
                <w:lang w:val="en-NZ"/>
              </w:rPr>
            </w:pPr>
            <w:r w:rsidRPr="006F4627">
              <w:t>horses of varying physical conditions operating in a variety of roles and at various stages of training</w:t>
            </w:r>
          </w:p>
        </w:tc>
      </w:tr>
      <w:tr w:rsidTr="0036578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4627" w:rsidP="006F4627">
            <w:pPr>
              <w:pStyle w:val="BodyText"/>
            </w:pPr>
            <w:r w:rsidRPr="006F4627">
              <w:t>A range of assessment methods should be used to assess practical skills and knowled</w:t>
            </w:r>
            <w:r w:rsidRPr="006F4627">
              <w:t xml:space="preserve">ge. The following examples are appropriate for this unit: </w:t>
            </w:r>
          </w:p>
          <w:p w:rsidR="00000000" w:rsidRPr="006F4627" w:rsidP="006F4627">
            <w:pPr>
              <w:pStyle w:val="ListBullet"/>
            </w:pPr>
            <w:r w:rsidRPr="006F4627">
              <w:t>observation of assessment of horse's potential suitability for riding programs and application of testing techniques</w:t>
            </w:r>
          </w:p>
          <w:p w:rsidR="00000000" w:rsidRPr="006F4627" w:rsidP="006F4627">
            <w:pPr>
              <w:pStyle w:val="ListBullet"/>
            </w:pPr>
            <w:r w:rsidRPr="006F4627">
              <w:t xml:space="preserve">oral or written questioning to assess knowledge of behaviour of horses and the </w:t>
            </w:r>
            <w:r w:rsidRPr="006F4627">
              <w:t>effects of training and re-training</w:t>
            </w:r>
          </w:p>
          <w:p w:rsidR="00000000" w:rsidRPr="006F4627" w:rsidP="006F4627">
            <w:pPr>
              <w:pStyle w:val="ListBullet"/>
            </w:pPr>
            <w:r w:rsidRPr="006F4627">
              <w:t>third-party reports from a supervisor detailing performance.</w:t>
            </w:r>
          </w:p>
          <w:p w:rsidR="00000000" w:rsidRPr="006F4627" w:rsidP="006F4627">
            <w:pPr>
              <w:pStyle w:val="BodyText"/>
            </w:pPr>
            <w:r w:rsidRPr="006F4627">
              <w:t>Holistic assessment with other units relevant to the industry sector, workplace and job role is recommended, for example:</w:t>
            </w:r>
          </w:p>
          <w:p w:rsidR="00000000" w:rsidRPr="006F4627" w:rsidP="006F4627">
            <w:pPr>
              <w:pStyle w:val="ListBullet"/>
            </w:pPr>
            <w:r w:rsidRPr="006F4627">
              <w:t>SISOEQO409A Train and condition horses.</w:t>
            </w:r>
          </w:p>
        </w:tc>
      </w:tr>
    </w:tbl>
    <w:p w:rsidR="00000000" w:rsidRPr="006F4627" w:rsidP="006F4627">
      <w:pPr>
        <w:pStyle w:val="BodyText"/>
      </w:pPr>
    </w:p>
    <w:p w:rsidR="00000000" w:rsidRPr="006F4627" w:rsidP="006F4627">
      <w:pPr>
        <w:pStyle w:val="AllowPageBreak"/>
      </w:pPr>
    </w:p>
    <w:p w:rsidR="00000000" w:rsidRPr="006F4627" w:rsidP="006F4627">
      <w:pPr>
        <w:pStyle w:val="Heading1"/>
      </w:pPr>
      <w:bookmarkStart w:id="11" w:name="O_365733"/>
      <w:bookmarkEnd w:id="11"/>
      <w:r w:rsidRPr="006F4627">
        <w:t>Range Statement</w:t>
      </w:r>
    </w:p>
    <w:tbl>
      <w:tblPr>
        <w:tblW w:w="0" w:type="auto"/>
        <w:tblLayout w:type="fixed"/>
        <w:tblCellMar>
          <w:left w:w="62" w:type="dxa"/>
          <w:right w:w="62" w:type="dxa"/>
        </w:tblCellMar>
        <w:tblLook w:val="0000"/>
      </w:tblPr>
      <w:tblGrid>
        <w:gridCol w:w="3504"/>
        <w:gridCol w:w="5018"/>
      </w:tblGrid>
      <w:tr w:rsidTr="0036578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t>The range statement relates to the unit of competency as a whole. It allows for different work environments and situations that may affect performance. Bold italicised wording, if u</w:t>
            </w:r>
            <w:r w:rsidRPr="006F4627">
              <w:t>sed in the performance criteria, is detailed below. Essential operating conditions that may be present with training and assessment (depending on the work situation, needs of the candidate, accessibility of the item, and local industry and regional context</w:t>
            </w:r>
            <w:r w:rsidRPr="006F4627">
              <w:t>s) may also be included.</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Organisational policies and procedures</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testing and training timeframes</w:t>
            </w:r>
          </w:p>
          <w:p w:rsidR="00000000" w:rsidRPr="006F4627" w:rsidP="006F4627">
            <w:pPr>
              <w:pStyle w:val="ListBullet"/>
            </w:pPr>
            <w:r w:rsidRPr="006F4627">
              <w:t>selection of horses</w:t>
            </w:r>
          </w:p>
          <w:p w:rsidR="00000000" w:rsidRPr="006F4627" w:rsidP="006F4627">
            <w:pPr>
              <w:pStyle w:val="ListBullet"/>
            </w:pPr>
            <w:r w:rsidRPr="006F4627">
              <w:t>testing pre-buying</w:t>
            </w:r>
          </w:p>
          <w:p w:rsidR="00000000" w:rsidRPr="006F4627" w:rsidP="006F4627">
            <w:pPr>
              <w:pStyle w:val="ListBullet"/>
            </w:pPr>
            <w:r w:rsidRPr="006F4627">
              <w:t>documentation requirements</w:t>
            </w:r>
          </w:p>
          <w:p w:rsidR="00000000" w:rsidRPr="006F4627" w:rsidP="006F4627">
            <w:pPr>
              <w:pStyle w:val="ListBullet"/>
            </w:pPr>
            <w:r w:rsidRPr="006F4627">
              <w:t>re-testing of horses after purchase</w:t>
            </w:r>
          </w:p>
          <w:p w:rsidR="00000000" w:rsidRPr="006F4627" w:rsidP="006F4627">
            <w:pPr>
              <w:pStyle w:val="ListBullet"/>
            </w:pPr>
            <w:r w:rsidRPr="006F4627">
              <w:t>time and budget constraints</w:t>
            </w:r>
          </w:p>
          <w:p w:rsidR="00000000" w:rsidRPr="006F4627" w:rsidP="006F4627">
            <w:pPr>
              <w:pStyle w:val="ListBullet"/>
            </w:pPr>
            <w:r w:rsidRPr="006F4627">
              <w:t>horse industry rules and regulations</w:t>
            </w:r>
          </w:p>
          <w:p w:rsidR="00000000" w:rsidP="006F4627">
            <w:pPr>
              <w:pStyle w:val="ListBullet"/>
              <w:rPr>
                <w:lang w:val="en-NZ"/>
              </w:rPr>
            </w:pPr>
            <w:r w:rsidRPr="006F4627">
              <w:t>code of ethics.</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Appropriate personnel</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employers</w:t>
            </w:r>
          </w:p>
          <w:p w:rsidR="00000000" w:rsidRPr="006F4627" w:rsidP="006F4627">
            <w:pPr>
              <w:pStyle w:val="ListBullet"/>
            </w:pPr>
            <w:r w:rsidRPr="006F4627">
              <w:t>owners</w:t>
            </w:r>
          </w:p>
          <w:p w:rsidR="00000000" w:rsidRPr="006F4627" w:rsidP="006F4627">
            <w:pPr>
              <w:pStyle w:val="ListBullet"/>
            </w:pPr>
            <w:r w:rsidRPr="006F4627">
              <w:t>supervisors</w:t>
            </w:r>
          </w:p>
          <w:p w:rsidR="00000000" w:rsidP="006F4627">
            <w:pPr>
              <w:pStyle w:val="ListBullet"/>
              <w:rPr>
                <w:lang w:val="en-NZ"/>
              </w:rPr>
            </w:pPr>
            <w:r w:rsidRPr="006F4627">
              <w:t>guides and instructors.</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Characteristics and types of horses</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sport and recreational</w:t>
            </w:r>
          </w:p>
          <w:p w:rsidR="00000000" w:rsidRPr="006F4627" w:rsidP="006F4627">
            <w:pPr>
              <w:pStyle w:val="ListBullet"/>
            </w:pPr>
            <w:r w:rsidRPr="006F4627">
              <w:t xml:space="preserve">size </w:t>
            </w:r>
          </w:p>
          <w:p w:rsidR="00000000" w:rsidRPr="006F4627" w:rsidP="006F4627">
            <w:pPr>
              <w:pStyle w:val="ListBullet"/>
            </w:pPr>
            <w:r w:rsidRPr="006F4627">
              <w:t xml:space="preserve">age </w:t>
            </w:r>
          </w:p>
          <w:p w:rsidR="00000000" w:rsidRPr="006F4627" w:rsidP="006F4627">
            <w:pPr>
              <w:pStyle w:val="ListBullet"/>
            </w:pPr>
            <w:r w:rsidRPr="006F4627">
              <w:t>health</w:t>
            </w:r>
          </w:p>
          <w:p w:rsidR="00000000" w:rsidRPr="006F4627" w:rsidP="006F4627">
            <w:pPr>
              <w:pStyle w:val="ListBullet"/>
            </w:pPr>
            <w:r w:rsidRPr="006F4627">
              <w:t xml:space="preserve">tractability </w:t>
            </w:r>
          </w:p>
          <w:p w:rsidR="00000000" w:rsidRPr="006F4627" w:rsidP="006F4627">
            <w:pPr>
              <w:pStyle w:val="ListBullet"/>
            </w:pPr>
            <w:r w:rsidRPr="006F4627">
              <w:t xml:space="preserve">absence of vices </w:t>
            </w:r>
          </w:p>
          <w:p w:rsidR="00000000" w:rsidRPr="006F4627" w:rsidP="006F4627">
            <w:pPr>
              <w:pStyle w:val="ListBullet"/>
            </w:pPr>
            <w:r w:rsidRPr="006F4627">
              <w:t>temperament</w:t>
            </w:r>
          </w:p>
          <w:p w:rsidR="00000000" w:rsidRPr="006F4627" w:rsidP="006F4627">
            <w:pPr>
              <w:pStyle w:val="ListBullet"/>
            </w:pPr>
            <w:r w:rsidRPr="006F4627">
              <w:t>training</w:t>
            </w:r>
          </w:p>
          <w:p w:rsidR="00000000" w:rsidP="006F4627">
            <w:pPr>
              <w:pStyle w:val="ListBullet"/>
              <w:rPr>
                <w:lang w:val="en-NZ"/>
              </w:rPr>
            </w:pPr>
            <w:r w:rsidRPr="006F4627">
              <w:t>experience.</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Program and operational needs</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type of riding programs</w:t>
            </w:r>
          </w:p>
          <w:p w:rsidR="00000000" w:rsidRPr="006F4627" w:rsidP="006F4627">
            <w:pPr>
              <w:pStyle w:val="ListBullet"/>
            </w:pPr>
            <w:r w:rsidRPr="006F4627">
              <w:t xml:space="preserve">riding experience, size and age of clients </w:t>
            </w:r>
          </w:p>
          <w:p w:rsidR="00000000" w:rsidRPr="006F4627" w:rsidP="006F4627">
            <w:pPr>
              <w:pStyle w:val="ListBullet"/>
            </w:pPr>
            <w:r w:rsidRPr="006F4627">
              <w:t xml:space="preserve">length of sessions </w:t>
            </w:r>
          </w:p>
          <w:p w:rsidR="00000000" w:rsidRPr="006F4627" w:rsidP="006F4627">
            <w:pPr>
              <w:pStyle w:val="ListBullet"/>
            </w:pPr>
            <w:r w:rsidRPr="006F4627">
              <w:t xml:space="preserve">activity locations </w:t>
            </w:r>
          </w:p>
          <w:p w:rsidR="00000000" w:rsidRPr="006F4627" w:rsidP="006F4627">
            <w:pPr>
              <w:pStyle w:val="ListBullet"/>
            </w:pPr>
            <w:r w:rsidRPr="006F4627">
              <w:t xml:space="preserve">budget </w:t>
            </w:r>
          </w:p>
          <w:p w:rsidR="00000000" w:rsidRPr="006F4627" w:rsidP="006F4627">
            <w:pPr>
              <w:pStyle w:val="ListBullet"/>
            </w:pPr>
            <w:r w:rsidRPr="006F4627">
              <w:t xml:space="preserve">group needs </w:t>
            </w:r>
          </w:p>
          <w:p w:rsidR="00000000" w:rsidRPr="006F4627" w:rsidP="006F4627">
            <w:pPr>
              <w:pStyle w:val="ListBullet"/>
            </w:pPr>
            <w:r w:rsidRPr="006F4627">
              <w:t xml:space="preserve">number of supervisors </w:t>
            </w:r>
          </w:p>
          <w:p w:rsidR="00000000" w:rsidP="006F4627">
            <w:pPr>
              <w:pStyle w:val="ListBullet"/>
              <w:rPr>
                <w:lang w:val="en-NZ"/>
              </w:rPr>
            </w:pPr>
            <w:r w:rsidRPr="006F4627">
              <w:t>riding experience of supervisors.</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Sources</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breeding and training programs</w:t>
            </w:r>
          </w:p>
          <w:p w:rsidR="00000000" w:rsidRPr="006F4627" w:rsidP="006F4627">
            <w:pPr>
              <w:pStyle w:val="ListBullet"/>
            </w:pPr>
            <w:r w:rsidRPr="006F4627">
              <w:t>personal contacts</w:t>
            </w:r>
          </w:p>
          <w:p w:rsidR="00000000" w:rsidRPr="006F4627" w:rsidP="006F4627">
            <w:pPr>
              <w:pStyle w:val="ListBullet"/>
            </w:pPr>
            <w:r w:rsidRPr="006F4627">
              <w:t>newspaper advertisement</w:t>
            </w:r>
          </w:p>
          <w:p w:rsidR="00000000" w:rsidRPr="006F4627" w:rsidP="006F4627">
            <w:pPr>
              <w:pStyle w:val="ListBullet"/>
            </w:pPr>
            <w:r w:rsidRPr="006F4627">
              <w:t xml:space="preserve">internet </w:t>
            </w:r>
          </w:p>
          <w:p w:rsidR="00000000" w:rsidP="006F4627">
            <w:pPr>
              <w:pStyle w:val="ListBullet"/>
              <w:rPr>
                <w:lang w:val="en-NZ"/>
              </w:rPr>
            </w:pPr>
            <w:r w:rsidRPr="006F4627">
              <w:t>horse dealers.</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Relevant legislation</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occupational health and safety</w:t>
            </w:r>
          </w:p>
          <w:p w:rsidR="00000000" w:rsidRPr="006F4627" w:rsidP="006F4627">
            <w:pPr>
              <w:pStyle w:val="ListBullet"/>
            </w:pPr>
            <w:r w:rsidRPr="006F4627">
              <w:t>permits or permission for access</w:t>
            </w:r>
          </w:p>
          <w:p w:rsidR="00000000" w:rsidP="006F4627">
            <w:pPr>
              <w:pStyle w:val="ListBullet"/>
              <w:rPr>
                <w:lang w:val="en-NZ"/>
              </w:rPr>
            </w:pPr>
            <w:r w:rsidRPr="006F4627">
              <w:t>environmental regulations.</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Inappropriate behaviour patterns</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 xml:space="preserve">bolting </w:t>
            </w:r>
          </w:p>
          <w:p w:rsidR="00000000" w:rsidRPr="006F4627" w:rsidP="006F4627">
            <w:pPr>
              <w:pStyle w:val="ListBullet"/>
            </w:pPr>
            <w:r w:rsidRPr="006F4627">
              <w:t xml:space="preserve">biting </w:t>
            </w:r>
          </w:p>
          <w:p w:rsidR="00000000" w:rsidRPr="006F4627" w:rsidP="006F4627">
            <w:pPr>
              <w:pStyle w:val="ListBullet"/>
            </w:pPr>
            <w:r w:rsidRPr="006F4627">
              <w:t xml:space="preserve">rearing </w:t>
            </w:r>
          </w:p>
          <w:p w:rsidR="00000000" w:rsidRPr="006F4627" w:rsidP="006F4627">
            <w:pPr>
              <w:pStyle w:val="ListBullet"/>
            </w:pPr>
            <w:r w:rsidRPr="006F4627">
              <w:t xml:space="preserve">bucking </w:t>
            </w:r>
          </w:p>
          <w:p w:rsidR="00000000" w:rsidRPr="006F4627" w:rsidP="006F4627">
            <w:pPr>
              <w:pStyle w:val="ListBullet"/>
            </w:pPr>
            <w:r w:rsidRPr="006F4627">
              <w:t xml:space="preserve">kicking </w:t>
            </w:r>
          </w:p>
          <w:p w:rsidR="00000000" w:rsidRPr="006F4627" w:rsidP="006F4627">
            <w:pPr>
              <w:pStyle w:val="ListBullet"/>
            </w:pPr>
            <w:r w:rsidRPr="006F4627">
              <w:t xml:space="preserve">shying </w:t>
            </w:r>
          </w:p>
          <w:p w:rsidR="00000000" w:rsidRPr="006F4627" w:rsidP="006F4627">
            <w:pPr>
              <w:pStyle w:val="ListBullet"/>
            </w:pPr>
            <w:r w:rsidRPr="006F4627">
              <w:t xml:space="preserve">over-sensitivity: </w:t>
            </w:r>
          </w:p>
          <w:p w:rsidR="00000000" w:rsidP="006F4627">
            <w:pPr>
              <w:pStyle w:val="ListBullet2"/>
              <w:rPr>
                <w:lang w:val="en-NZ"/>
              </w:rPr>
            </w:pPr>
            <w:r w:rsidRPr="006F4627">
              <w:t>propensity to fighting.</w:t>
            </w:r>
          </w:p>
        </w:tc>
      </w:tr>
      <w:tr w:rsidTr="00365783">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6F4627">
            <w:pPr>
              <w:pStyle w:val="BodyText"/>
              <w:rPr>
                <w:lang w:val="en-NZ"/>
              </w:rPr>
            </w:pPr>
            <w:r w:rsidRPr="006F4627">
              <w:rPr>
                <w:rStyle w:val="BoldandItalics"/>
              </w:rPr>
              <w:t>Appropriate courses of action</w:t>
            </w:r>
            <w:r w:rsidRPr="006F4627">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6F4627" w:rsidP="006F4627">
            <w:pPr>
              <w:pStyle w:val="ListBullet"/>
            </w:pPr>
            <w:r w:rsidRPr="006F4627">
              <w:t>persevering with the horse</w:t>
            </w:r>
          </w:p>
          <w:p w:rsidR="00000000" w:rsidRPr="006F4627" w:rsidP="006F4627">
            <w:pPr>
              <w:pStyle w:val="ListBullet"/>
            </w:pPr>
            <w:r w:rsidRPr="006F4627">
              <w:t>removing the horse from the program</w:t>
            </w:r>
          </w:p>
          <w:p w:rsidR="00000000" w:rsidRPr="006F4627" w:rsidP="006F4627">
            <w:pPr>
              <w:pStyle w:val="ListBullet"/>
            </w:pPr>
            <w:r w:rsidRPr="006F4627">
              <w:t>retraining the horse.</w:t>
            </w:r>
          </w:p>
        </w:tc>
      </w:tr>
    </w:tbl>
    <w:p w:rsidR="00000000" w:rsidRPr="006F4627" w:rsidP="006F4627">
      <w:pPr>
        <w:pStyle w:val="BodyText"/>
      </w:pPr>
    </w:p>
    <w:p w:rsidR="00000000" w:rsidRPr="006F4627" w:rsidP="006F4627">
      <w:pPr>
        <w:pStyle w:val="AllowPageBreak"/>
      </w:pPr>
    </w:p>
    <w:p w:rsidR="00000000" w:rsidRPr="006F4627" w:rsidP="006F4627">
      <w:pPr>
        <w:pStyle w:val="Heading1"/>
      </w:pPr>
      <w:bookmarkStart w:id="12" w:name="O_365730"/>
      <w:bookmarkEnd w:id="12"/>
      <w:r w:rsidRPr="006F4627">
        <w:t>Unit Sector(s)</w:t>
      </w:r>
    </w:p>
    <w:p w:rsidR="00000000" w:rsidRPr="006F4627" w:rsidP="006F4627">
      <w:pPr>
        <w:pStyle w:val="BodyText"/>
      </w:pPr>
      <w:r w:rsidRPr="006F4627">
        <w:t>Outdoor Recreation</w:t>
      </w:r>
    </w:p>
    <w:p w:rsidR="00000000" w:rsidRPr="006F4627" w:rsidP="006F4627">
      <w:pPr>
        <w:pStyle w:val="AllowPageBreak"/>
      </w:pPr>
    </w:p>
    <w:p w:rsidR="00000000" w:rsidRPr="006F4627" w:rsidP="006F4627">
      <w:pPr>
        <w:pStyle w:val="Heading1"/>
      </w:pPr>
      <w:bookmarkStart w:id="13" w:name="O_389765"/>
      <w:bookmarkEnd w:id="13"/>
      <w:r w:rsidRPr="006F4627">
        <w:t>Competency Field</w:t>
      </w:r>
    </w:p>
    <w:p w:rsidR="00000000" w:rsidRPr="006F4627" w:rsidP="006F4627">
      <w:pPr>
        <w:pStyle w:val="BodyText"/>
      </w:pPr>
      <w:r w:rsidRPr="006F4627">
        <w:t>Equestrian activities</w:t>
      </w:r>
    </w:p>
    <w:p w:rsidR="00000000" w:rsidRPr="006F4627" w:rsidP="006F4627"/>
    <w:sectPr w:rsidSect="006F46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783" w:rsidP="00365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83" w:rsidP="006F4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5783" w:rsidP="006F46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65783" w:rsidP="006F46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5783" w:rsidP="0036578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783" w:rsidP="006F4627">
    <w:pPr>
      <w:pStyle w:val="Header"/>
      <w:framePr w:wrap="around"/>
    </w:pPr>
    <w:r>
      <w:fldChar w:fldCharType="begin"/>
    </w:r>
    <w:r>
      <w:instrText xml:space="preserve"> TITLE   \* MERGEFORMAT </w:instrText>
    </w:r>
    <w:r>
      <w:fldChar w:fldCharType="separate"/>
    </w:r>
    <w:r>
      <w:t>SISOEQO407A Select horses for a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5783" w:rsidP="006F46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E5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07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A6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4627"/>
    <w:pPr>
      <w:spacing w:before="360" w:after="60"/>
      <w:outlineLvl w:val="0"/>
    </w:pPr>
    <w:rPr>
      <w:sz w:val="32"/>
    </w:rPr>
  </w:style>
  <w:style w:type="paragraph" w:styleId="Heading2">
    <w:name w:val="heading 2"/>
    <w:basedOn w:val="HeadingBase"/>
    <w:next w:val="BodyText"/>
    <w:link w:val="Heading2Char"/>
    <w:qFormat/>
    <w:rsid w:val="006F4627"/>
    <w:pPr>
      <w:keepLines/>
      <w:spacing w:before="240" w:after="120"/>
      <w:outlineLvl w:val="1"/>
    </w:pPr>
    <w:rPr>
      <w:sz w:val="28"/>
      <w:szCs w:val="40"/>
    </w:rPr>
  </w:style>
  <w:style w:type="paragraph" w:styleId="Heading3">
    <w:name w:val="heading 3"/>
    <w:basedOn w:val="HeadingBase"/>
    <w:next w:val="BodyText"/>
    <w:link w:val="Heading3Char"/>
    <w:qFormat/>
    <w:rsid w:val="006F4627"/>
    <w:pPr>
      <w:spacing w:before="180" w:after="120"/>
      <w:outlineLvl w:val="2"/>
    </w:pPr>
    <w:rPr>
      <w:spacing w:val="-10"/>
      <w:kern w:val="32"/>
    </w:rPr>
  </w:style>
  <w:style w:type="paragraph" w:styleId="Heading4">
    <w:name w:val="heading 4"/>
    <w:basedOn w:val="HeadingBase"/>
    <w:next w:val="BodyText"/>
    <w:link w:val="Heading4Char"/>
    <w:qFormat/>
    <w:rsid w:val="006F4627"/>
    <w:pPr>
      <w:spacing w:before="160" w:after="120"/>
      <w:outlineLvl w:val="3"/>
    </w:pPr>
    <w:rPr>
      <w:sz w:val="22"/>
    </w:rPr>
  </w:style>
  <w:style w:type="paragraph" w:styleId="Heading5">
    <w:name w:val="heading 5"/>
    <w:basedOn w:val="HeadingBase"/>
    <w:next w:val="Normal"/>
    <w:link w:val="Heading5Char"/>
    <w:qFormat/>
    <w:rsid w:val="006F4627"/>
    <w:pPr>
      <w:spacing w:before="80"/>
      <w:outlineLvl w:val="4"/>
    </w:pPr>
    <w:rPr>
      <w:color w:val="918585"/>
      <w:sz w:val="20"/>
    </w:rPr>
  </w:style>
  <w:style w:type="paragraph" w:styleId="Heading6">
    <w:name w:val="heading 6"/>
    <w:basedOn w:val="HeadingBase"/>
    <w:next w:val="Normal"/>
    <w:link w:val="Heading6Char"/>
    <w:qFormat/>
    <w:rsid w:val="006F4627"/>
    <w:pPr>
      <w:spacing w:before="60"/>
      <w:outlineLvl w:val="5"/>
    </w:pPr>
    <w:rPr>
      <w:color w:val="918585"/>
      <w:sz w:val="20"/>
    </w:rPr>
  </w:style>
  <w:style w:type="paragraph" w:styleId="Heading7">
    <w:name w:val="heading 7"/>
    <w:basedOn w:val="Normal"/>
    <w:next w:val="Normal"/>
    <w:link w:val="Heading7Char"/>
    <w:qFormat/>
    <w:rsid w:val="006F4627"/>
    <w:pPr>
      <w:ind w:left="720"/>
      <w:outlineLvl w:val="6"/>
    </w:pPr>
    <w:rPr>
      <w:i/>
    </w:rPr>
  </w:style>
  <w:style w:type="paragraph" w:styleId="Heading8">
    <w:name w:val="heading 8"/>
    <w:basedOn w:val="Normal"/>
    <w:next w:val="Normal"/>
    <w:link w:val="Heading8Char"/>
    <w:qFormat/>
    <w:rsid w:val="006F4627"/>
    <w:pPr>
      <w:ind w:left="720"/>
      <w:outlineLvl w:val="7"/>
    </w:pPr>
    <w:rPr>
      <w:i/>
    </w:rPr>
  </w:style>
  <w:style w:type="paragraph" w:styleId="Heading9">
    <w:name w:val="heading 9"/>
    <w:basedOn w:val="Normal"/>
    <w:next w:val="Normal"/>
    <w:link w:val="Heading9Char"/>
    <w:qFormat/>
    <w:rsid w:val="006F4627"/>
    <w:pPr>
      <w:ind w:left="720"/>
      <w:outlineLvl w:val="8"/>
    </w:pPr>
    <w:rPr>
      <w:i/>
    </w:rPr>
  </w:style>
  <w:style w:type="character" w:default="1" w:styleId="DefaultParagraphFont">
    <w:name w:val="Default Paragraph Font"/>
    <w:uiPriority w:val="1"/>
    <w:unhideWhenUsed/>
    <w:rsid w:val="006F4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627"/>
  </w:style>
  <w:style w:type="character" w:customStyle="1" w:styleId="Heading1Char">
    <w:name w:val="Heading 1 Char"/>
    <w:link w:val="Heading1"/>
    <w:rsid w:val="006F4627"/>
    <w:rPr>
      <w:rFonts w:ascii="Times New Roman" w:eastAsia="Times New Roman" w:hAnsi="Times New Roman" w:cs="Times New Roman"/>
      <w:b/>
      <w:sz w:val="32"/>
      <w:szCs w:val="20"/>
      <w:lang w:eastAsia="en-US"/>
    </w:rPr>
  </w:style>
  <w:style w:type="paragraph" w:styleId="BodyText">
    <w:name w:val="Body Text"/>
    <w:basedOn w:val="Normal"/>
    <w:link w:val="BodyTextChar"/>
    <w:rsid w:val="006F4627"/>
    <w:pPr>
      <w:spacing w:before="120" w:after="120"/>
      <w:contextualSpacing/>
    </w:pPr>
    <w:rPr>
      <w:rFonts w:ascii="Times New Roman" w:hAnsi="Times New Roman"/>
      <w:sz w:val="24"/>
      <w:szCs w:val="22"/>
    </w:rPr>
  </w:style>
  <w:style w:type="character" w:customStyle="1" w:styleId="BodyTextChar">
    <w:name w:val="Body Text Char"/>
    <w:link w:val="BodyText"/>
    <w:rsid w:val="006F4627"/>
    <w:rPr>
      <w:rFonts w:ascii="Times New Roman" w:eastAsia="Times New Roman" w:hAnsi="Times New Roman" w:cs="Times New Roman"/>
      <w:sz w:val="24"/>
      <w:lang w:val="en-US" w:eastAsia="en-US"/>
    </w:rPr>
  </w:style>
  <w:style w:type="paragraph" w:styleId="Footer">
    <w:name w:val="footer"/>
    <w:basedOn w:val="Normal"/>
    <w:link w:val="FooterChar"/>
    <w:rsid w:val="006F4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4627"/>
    <w:rPr>
      <w:rFonts w:ascii="Times New Roman" w:eastAsia="Times New Roman" w:hAnsi="Times New Roman" w:cs="Times New Roman"/>
      <w:sz w:val="16"/>
      <w:lang w:val="en-US" w:eastAsia="en-US"/>
    </w:rPr>
  </w:style>
  <w:style w:type="paragraph" w:styleId="List">
    <w:name w:val="List"/>
    <w:basedOn w:val="BodyText"/>
    <w:next w:val="BodyText"/>
    <w:rsid w:val="006F4627"/>
    <w:pPr>
      <w:tabs>
        <w:tab w:val="left" w:pos="340"/>
      </w:tabs>
      <w:spacing w:before="60" w:after="60"/>
      <w:ind w:left="340" w:hanging="340"/>
    </w:pPr>
  </w:style>
  <w:style w:type="paragraph" w:styleId="ListBullet">
    <w:name w:val="List Bullet"/>
    <w:basedOn w:val="List"/>
    <w:rsid w:val="006F4627"/>
    <w:pPr>
      <w:numPr>
        <w:numId w:val="13"/>
      </w:numPr>
      <w:tabs>
        <w:tab w:val="clear" w:pos="340"/>
      </w:tabs>
      <w:spacing w:before="40" w:after="40"/>
    </w:pPr>
  </w:style>
  <w:style w:type="character" w:customStyle="1" w:styleId="SpecialBold">
    <w:name w:val="Special Bold"/>
    <w:rsid w:val="006F4627"/>
    <w:rPr>
      <w:b/>
      <w:spacing w:val="0"/>
    </w:rPr>
  </w:style>
  <w:style w:type="paragraph" w:styleId="ListBullet2">
    <w:name w:val="List Bullet 2"/>
    <w:basedOn w:val="List2"/>
    <w:rsid w:val="006F4627"/>
    <w:pPr>
      <w:numPr>
        <w:numId w:val="14"/>
      </w:numPr>
      <w:tabs>
        <w:tab w:val="clear" w:pos="680"/>
      </w:tabs>
    </w:pPr>
  </w:style>
  <w:style w:type="paragraph" w:styleId="Header">
    <w:name w:val="header"/>
    <w:basedOn w:val="Normal"/>
    <w:link w:val="HeaderChar"/>
    <w:rsid w:val="006F4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46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4627"/>
    <w:pPr>
      <w:spacing w:before="240" w:after="120"/>
      <w:outlineLvl w:val="0"/>
    </w:pPr>
    <w:rPr>
      <w:rFonts w:ascii="Times New Roman" w:hAnsi="Times New Roman"/>
      <w:b/>
      <w:sz w:val="28"/>
    </w:rPr>
  </w:style>
  <w:style w:type="paragraph" w:customStyle="1" w:styleId="AllowPageBreak">
    <w:name w:val="AllowPageBreak"/>
    <w:rsid w:val="006F46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4627"/>
    <w:pPr>
      <w:tabs>
        <w:tab w:val="left" w:pos="680"/>
      </w:tabs>
      <w:spacing w:before="60" w:after="60"/>
      <w:ind w:left="680" w:hanging="340"/>
    </w:pPr>
  </w:style>
  <w:style w:type="character" w:customStyle="1" w:styleId="BoldandItalics">
    <w:name w:val="Bold and Italics"/>
    <w:qFormat/>
    <w:rsid w:val="006F4627"/>
    <w:rPr>
      <w:b/>
      <w:i/>
      <w:u w:val="none"/>
    </w:rPr>
  </w:style>
  <w:style w:type="character" w:customStyle="1" w:styleId="Heading2Char">
    <w:name w:val="Heading 2 Char"/>
    <w:link w:val="Heading2"/>
    <w:rsid w:val="006F4627"/>
    <w:rPr>
      <w:rFonts w:ascii="Times New Roman" w:eastAsia="Times New Roman" w:hAnsi="Times New Roman" w:cs="Times New Roman"/>
      <w:b/>
      <w:sz w:val="28"/>
      <w:szCs w:val="40"/>
      <w:lang w:eastAsia="en-US"/>
    </w:rPr>
  </w:style>
  <w:style w:type="character" w:customStyle="1" w:styleId="Heading3Char">
    <w:name w:val="Heading 3 Char"/>
    <w:link w:val="Heading3"/>
    <w:rsid w:val="006F46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4627"/>
    <w:rPr>
      <w:rFonts w:ascii="Times New Roman" w:eastAsia="Times New Roman" w:hAnsi="Times New Roman" w:cs="Times New Roman"/>
      <w:b/>
      <w:szCs w:val="20"/>
      <w:lang w:eastAsia="en-US"/>
    </w:rPr>
  </w:style>
  <w:style w:type="character" w:customStyle="1" w:styleId="Heading5Char">
    <w:name w:val="Heading 5 Char"/>
    <w:link w:val="Heading5"/>
    <w:rsid w:val="006F46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4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6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46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4627"/>
    <w:rPr>
      <w:rFonts w:ascii="Courier New" w:eastAsia="Times New Roman" w:hAnsi="Courier New" w:cs="Times New Roman"/>
      <w:i/>
      <w:szCs w:val="20"/>
      <w:lang w:val="en-US" w:eastAsia="en-US"/>
    </w:rPr>
  </w:style>
  <w:style w:type="paragraph" w:customStyle="1" w:styleId="HeadingBase">
    <w:name w:val="Heading Base"/>
    <w:rsid w:val="006F4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627"/>
    <w:pPr>
      <w:tabs>
        <w:tab w:val="right" w:leader="dot" w:pos="9072"/>
      </w:tabs>
      <w:ind w:left="567"/>
    </w:pPr>
    <w:rPr>
      <w:szCs w:val="22"/>
    </w:rPr>
  </w:style>
  <w:style w:type="paragraph" w:customStyle="1" w:styleId="TOCBase">
    <w:name w:val="TOC Base"/>
    <w:rsid w:val="006F4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627"/>
    <w:pPr>
      <w:tabs>
        <w:tab w:val="right" w:leader="dot" w:pos="9072"/>
      </w:tabs>
      <w:spacing w:before="40" w:after="40"/>
      <w:ind w:left="284"/>
    </w:pPr>
    <w:rPr>
      <w:rFonts w:ascii="Times New Roman" w:hAnsi="Times New Roman"/>
    </w:rPr>
  </w:style>
  <w:style w:type="paragraph" w:styleId="TOC1">
    <w:name w:val="toc 1"/>
    <w:basedOn w:val="TOCBase"/>
    <w:next w:val="Normal"/>
    <w:rsid w:val="006F46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627"/>
    <w:pPr>
      <w:spacing w:before="5040"/>
      <w:jc w:val="center"/>
    </w:pPr>
    <w:rPr>
      <w:sz w:val="48"/>
      <w:szCs w:val="72"/>
      <w:lang w:val="en-US"/>
    </w:rPr>
  </w:style>
  <w:style w:type="character" w:customStyle="1" w:styleId="TitleChar">
    <w:name w:val="Title Char"/>
    <w:link w:val="Title"/>
    <w:rsid w:val="006F4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627"/>
    <w:pPr>
      <w:tabs>
        <w:tab w:val="left" w:pos="3600"/>
        <w:tab w:val="left" w:pos="3958"/>
      </w:tabs>
    </w:pPr>
  </w:style>
  <w:style w:type="paragraph" w:customStyle="1" w:styleId="Note">
    <w:name w:val="Note"/>
    <w:basedOn w:val="BodyText"/>
    <w:rsid w:val="006F4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627"/>
    <w:pPr>
      <w:framePr w:wrap="auto" w:hAnchor="text" w:y="6049"/>
    </w:pPr>
    <w:rPr>
      <w:color w:val="000000"/>
      <w:sz w:val="40"/>
    </w:rPr>
  </w:style>
  <w:style w:type="paragraph" w:customStyle="1" w:styleId="TOCTitle">
    <w:name w:val="TOCTitle"/>
    <w:basedOn w:val="Heading1"/>
    <w:rsid w:val="006F4627"/>
    <w:pPr>
      <w:spacing w:after="240"/>
      <w:jc w:val="center"/>
      <w:outlineLvl w:val="9"/>
    </w:pPr>
    <w:rPr>
      <w:caps/>
    </w:rPr>
  </w:style>
  <w:style w:type="paragraph" w:customStyle="1" w:styleId="Version">
    <w:name w:val="Version"/>
    <w:rsid w:val="006F4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627"/>
    <w:pPr>
      <w:keepNext w:val="0"/>
      <w:tabs>
        <w:tab w:val="right" w:pos="4176"/>
      </w:tabs>
      <w:ind w:left="198" w:hanging="198"/>
    </w:pPr>
    <w:rPr>
      <w:rFonts w:ascii="Garamond" w:hAnsi="Garamond"/>
    </w:rPr>
  </w:style>
  <w:style w:type="paragraph" w:styleId="IndexHeading">
    <w:name w:val="index heading"/>
    <w:basedOn w:val="Normal"/>
    <w:next w:val="Index1"/>
    <w:semiHidden/>
    <w:rsid w:val="006F4627"/>
    <w:pPr>
      <w:spacing w:before="120" w:after="120"/>
    </w:pPr>
    <w:rPr>
      <w:rFonts w:ascii="Arial" w:hAnsi="Arial"/>
      <w:b/>
      <w:color w:val="918585"/>
      <w:sz w:val="24"/>
    </w:rPr>
  </w:style>
  <w:style w:type="paragraph" w:customStyle="1" w:styleId="Chapter">
    <w:name w:val="Chapter"/>
    <w:basedOn w:val="Normal"/>
    <w:rsid w:val="006F4627"/>
    <w:pPr>
      <w:spacing w:before="240"/>
    </w:pPr>
    <w:rPr>
      <w:rFonts w:ascii="Times New Roman" w:hAnsi="Times New Roman"/>
      <w:smallCaps/>
      <w:spacing w:val="80"/>
      <w:sz w:val="28"/>
    </w:rPr>
  </w:style>
  <w:style w:type="paragraph" w:customStyle="1" w:styleId="InChapter">
    <w:name w:val="InChapter"/>
    <w:basedOn w:val="Heading3"/>
    <w:rsid w:val="006F4627"/>
    <w:pPr>
      <w:spacing w:after="240"/>
      <w:outlineLvl w:val="9"/>
    </w:pPr>
    <w:rPr>
      <w:noProof/>
    </w:rPr>
  </w:style>
  <w:style w:type="paragraph" w:styleId="Index2">
    <w:name w:val="index 2"/>
    <w:basedOn w:val="Normal"/>
    <w:next w:val="Normal"/>
    <w:semiHidden/>
    <w:rsid w:val="006F4627"/>
    <w:pPr>
      <w:tabs>
        <w:tab w:val="right" w:pos="4176"/>
      </w:tabs>
      <w:ind w:left="568" w:hanging="284"/>
    </w:pPr>
    <w:rPr>
      <w:rFonts w:ascii="Garamond" w:hAnsi="Garamond"/>
    </w:rPr>
  </w:style>
  <w:style w:type="paragraph" w:customStyle="1" w:styleId="Byline">
    <w:name w:val="Byline"/>
    <w:rsid w:val="006F4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627"/>
    <w:pPr>
      <w:tabs>
        <w:tab w:val="clear" w:pos="3600"/>
        <w:tab w:val="clear" w:pos="3958"/>
      </w:tabs>
      <w:jc w:val="right"/>
    </w:pPr>
  </w:style>
  <w:style w:type="character" w:styleId="Emphasis">
    <w:name w:val="Emphasis"/>
    <w:qFormat/>
    <w:rsid w:val="006F4627"/>
    <w:rPr>
      <w:i/>
    </w:rPr>
  </w:style>
  <w:style w:type="paragraph" w:styleId="Caption">
    <w:name w:val="caption"/>
    <w:basedOn w:val="BodyText"/>
    <w:next w:val="Normal"/>
    <w:qFormat/>
    <w:rsid w:val="006F4627"/>
    <w:pPr>
      <w:framePr w:w="2268" w:hSpace="181" w:vSpace="181" w:wrap="around" w:vAnchor="text" w:hAnchor="page" w:x="1135" w:y="285" w:anchorLock="1"/>
    </w:pPr>
    <w:rPr>
      <w:i/>
    </w:rPr>
  </w:style>
  <w:style w:type="paragraph" w:customStyle="1" w:styleId="MiniTOCTitle">
    <w:name w:val="MiniTOCTitle"/>
    <w:basedOn w:val="Heading4"/>
    <w:rsid w:val="006F4627"/>
    <w:pPr>
      <w:spacing w:before="240"/>
      <w:outlineLvl w:val="9"/>
    </w:pPr>
    <w:rPr>
      <w:noProof/>
      <w:sz w:val="24"/>
    </w:rPr>
  </w:style>
  <w:style w:type="paragraph" w:customStyle="1" w:styleId="MiniTOCItem">
    <w:name w:val="MiniTOCItem"/>
    <w:basedOn w:val="ListBullet"/>
    <w:rsid w:val="006F4627"/>
    <w:pPr>
      <w:numPr>
        <w:numId w:val="0"/>
      </w:numPr>
      <w:tabs>
        <w:tab w:val="right" w:leader="dot" w:pos="6521"/>
      </w:tabs>
      <w:spacing w:before="0" w:after="0"/>
    </w:pPr>
  </w:style>
  <w:style w:type="paragraph" w:customStyle="1" w:styleId="TOFTitle">
    <w:name w:val="TOFTitle"/>
    <w:basedOn w:val="TOCTitle"/>
    <w:rsid w:val="006F4627"/>
  </w:style>
  <w:style w:type="paragraph" w:styleId="TableofFigures">
    <w:name w:val="table of figures"/>
    <w:basedOn w:val="Normal"/>
    <w:next w:val="Normal"/>
    <w:semiHidden/>
    <w:rsid w:val="006F4627"/>
    <w:pPr>
      <w:tabs>
        <w:tab w:val="right" w:leader="dot" w:pos="9072"/>
      </w:tabs>
      <w:ind w:left="970" w:hanging="403"/>
    </w:pPr>
    <w:rPr>
      <w:rFonts w:ascii="Times New Roman" w:hAnsi="Times New Roman"/>
      <w:b/>
    </w:rPr>
  </w:style>
  <w:style w:type="paragraph" w:styleId="ListNumber">
    <w:name w:val="List Number"/>
    <w:basedOn w:val="List"/>
    <w:rsid w:val="006F4627"/>
    <w:pPr>
      <w:numPr>
        <w:numId w:val="11"/>
      </w:numPr>
    </w:pPr>
  </w:style>
  <w:style w:type="character" w:customStyle="1" w:styleId="WingdingSymbols">
    <w:name w:val="Wingding Symbols"/>
    <w:rsid w:val="006F4627"/>
    <w:rPr>
      <w:rFonts w:ascii="Wingdings" w:hAnsi="Wingdings"/>
    </w:rPr>
  </w:style>
  <w:style w:type="paragraph" w:customStyle="1" w:styleId="TableHeading">
    <w:name w:val="Table Heading"/>
    <w:basedOn w:val="HeadingBase"/>
    <w:rsid w:val="006F4627"/>
    <w:pPr>
      <w:keepLines/>
      <w:pBdr>
        <w:bottom w:val="single" w:sz="6" w:space="1" w:color="918585"/>
      </w:pBdr>
      <w:spacing w:before="240"/>
    </w:pPr>
  </w:style>
  <w:style w:type="character" w:customStyle="1" w:styleId="HotSpot">
    <w:name w:val="HotSpot"/>
    <w:rsid w:val="006F4627"/>
    <w:rPr>
      <w:color w:val="0033CC"/>
      <w:u w:val="none"/>
    </w:rPr>
  </w:style>
  <w:style w:type="paragraph" w:customStyle="1" w:styleId="BodyTextRight">
    <w:name w:val="Body Text Right"/>
    <w:basedOn w:val="BodyText"/>
    <w:rsid w:val="006F4627"/>
    <w:pPr>
      <w:spacing w:before="0" w:after="0"/>
      <w:jc w:val="right"/>
    </w:pPr>
  </w:style>
  <w:style w:type="paragraph" w:styleId="Index3">
    <w:name w:val="index 3"/>
    <w:basedOn w:val="ListNumber2"/>
    <w:next w:val="Normal"/>
    <w:semiHidden/>
    <w:rsid w:val="006F4627"/>
    <w:pPr>
      <w:numPr>
        <w:numId w:val="0"/>
      </w:numPr>
      <w:tabs>
        <w:tab w:val="right" w:leader="dot" w:pos="4176"/>
      </w:tabs>
    </w:pPr>
  </w:style>
  <w:style w:type="paragraph" w:styleId="ListNumber2">
    <w:name w:val="List Number 2"/>
    <w:basedOn w:val="List2"/>
    <w:rsid w:val="006F4627"/>
    <w:pPr>
      <w:numPr>
        <w:numId w:val="10"/>
      </w:numPr>
      <w:tabs>
        <w:tab w:val="clear" w:pos="1060"/>
      </w:tabs>
    </w:pPr>
  </w:style>
  <w:style w:type="paragraph" w:customStyle="1" w:styleId="MarginNote">
    <w:name w:val="Margin Note"/>
    <w:basedOn w:val="BodyText"/>
    <w:rsid w:val="006F4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46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4627"/>
    <w:rPr>
      <w:sz w:val="32"/>
    </w:rPr>
  </w:style>
  <w:style w:type="paragraph" w:customStyle="1" w:styleId="HeadingProcedure">
    <w:name w:val="Heading Procedure"/>
    <w:basedOn w:val="HeadingBase"/>
    <w:next w:val="Normal"/>
    <w:rsid w:val="006F4627"/>
    <w:pPr>
      <w:tabs>
        <w:tab w:val="left" w:pos="0"/>
      </w:tabs>
      <w:spacing w:before="120" w:after="60"/>
    </w:pPr>
    <w:rPr>
      <w:i/>
      <w:color w:val="918585"/>
      <w:sz w:val="22"/>
    </w:rPr>
  </w:style>
  <w:style w:type="paragraph" w:customStyle="1" w:styleId="TableBodyText">
    <w:name w:val="Table Body Text"/>
    <w:basedOn w:val="BodyText"/>
    <w:rsid w:val="006F4627"/>
    <w:pPr>
      <w:spacing w:before="60" w:after="60"/>
    </w:pPr>
  </w:style>
  <w:style w:type="paragraph" w:styleId="ListContinue">
    <w:name w:val="List Continue"/>
    <w:basedOn w:val="List"/>
    <w:rsid w:val="006F4627"/>
    <w:pPr>
      <w:ind w:firstLine="0"/>
    </w:pPr>
  </w:style>
  <w:style w:type="paragraph" w:customStyle="1" w:styleId="ListNote">
    <w:name w:val="List Note"/>
    <w:basedOn w:val="List"/>
    <w:rsid w:val="006F4627"/>
    <w:pPr>
      <w:pBdr>
        <w:top w:val="single" w:sz="6" w:space="2" w:color="918585"/>
        <w:bottom w:val="single" w:sz="6" w:space="2" w:color="918585"/>
      </w:pBdr>
      <w:tabs>
        <w:tab w:val="left" w:pos="1021"/>
      </w:tabs>
      <w:ind w:firstLine="0"/>
    </w:pPr>
  </w:style>
  <w:style w:type="paragraph" w:customStyle="1" w:styleId="Warning">
    <w:name w:val="Warning"/>
    <w:basedOn w:val="BodyText"/>
    <w:rsid w:val="006F4627"/>
    <w:pPr>
      <w:shd w:val="clear" w:color="auto" w:fill="D9D9D9"/>
      <w:tabs>
        <w:tab w:val="left" w:pos="992"/>
      </w:tabs>
      <w:ind w:left="119" w:right="119"/>
    </w:pPr>
    <w:rPr>
      <w:sz w:val="20"/>
    </w:rPr>
  </w:style>
  <w:style w:type="paragraph" w:customStyle="1" w:styleId="MarginIcons">
    <w:name w:val="Margin Icons"/>
    <w:basedOn w:val="BodyText"/>
    <w:rsid w:val="006F46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4627"/>
    <w:rPr>
      <w:rFonts w:ascii="Courier New" w:hAnsi="Courier New"/>
    </w:rPr>
  </w:style>
  <w:style w:type="paragraph" w:customStyle="1" w:styleId="NoteBullet">
    <w:name w:val="Note Bullet"/>
    <w:basedOn w:val="Note"/>
    <w:rsid w:val="006F4627"/>
    <w:pPr>
      <w:tabs>
        <w:tab w:val="clear" w:pos="680"/>
      </w:tabs>
      <w:spacing w:before="60" w:after="60"/>
    </w:pPr>
  </w:style>
  <w:style w:type="paragraph" w:customStyle="1" w:styleId="SubHeading2">
    <w:name w:val="SubHeading2"/>
    <w:basedOn w:val="HeadingBase"/>
    <w:rsid w:val="006F4627"/>
    <w:pPr>
      <w:spacing w:before="240" w:after="60"/>
    </w:pPr>
    <w:rPr>
      <w:sz w:val="20"/>
    </w:rPr>
  </w:style>
  <w:style w:type="paragraph" w:customStyle="1" w:styleId="SubHeading1">
    <w:name w:val="SubHeading1"/>
    <w:basedOn w:val="HeadingBase"/>
    <w:rsid w:val="006F4627"/>
    <w:pPr>
      <w:spacing w:before="240" w:after="60"/>
    </w:pPr>
    <w:rPr>
      <w:color w:val="918585"/>
      <w:sz w:val="22"/>
    </w:rPr>
  </w:style>
  <w:style w:type="paragraph" w:customStyle="1" w:styleId="SideHeading">
    <w:name w:val="Side Heading"/>
    <w:basedOn w:val="HeadingBase"/>
    <w:rsid w:val="006F4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627"/>
    <w:pPr>
      <w:numPr>
        <w:numId w:val="12"/>
      </w:numPr>
    </w:pPr>
  </w:style>
  <w:style w:type="paragraph" w:styleId="PlainText">
    <w:name w:val="Plain Text"/>
    <w:basedOn w:val="Normal"/>
    <w:link w:val="PlainTextChar"/>
    <w:rsid w:val="006F4627"/>
    <w:rPr>
      <w:sz w:val="20"/>
    </w:rPr>
  </w:style>
  <w:style w:type="character" w:customStyle="1" w:styleId="PlainTextChar">
    <w:name w:val="Plain Text Char"/>
    <w:basedOn w:val="DefaultParagraphFont"/>
    <w:link w:val="PlainText"/>
    <w:rsid w:val="006F4627"/>
    <w:rPr>
      <w:rFonts w:ascii="Courier New" w:eastAsia="Times New Roman" w:hAnsi="Courier New" w:cs="Times New Roman"/>
      <w:sz w:val="20"/>
      <w:szCs w:val="20"/>
      <w:lang w:val="en-US" w:eastAsia="en-US"/>
    </w:rPr>
  </w:style>
  <w:style w:type="character" w:customStyle="1" w:styleId="MenuOption">
    <w:name w:val="Menu Option"/>
    <w:rsid w:val="006F4627"/>
    <w:rPr>
      <w:b/>
      <w:smallCaps/>
    </w:rPr>
  </w:style>
  <w:style w:type="paragraph" w:customStyle="1" w:styleId="TableListNumber">
    <w:name w:val="Table List Number"/>
    <w:basedOn w:val="ListNumber"/>
    <w:rsid w:val="006F4627"/>
    <w:pPr>
      <w:numPr>
        <w:numId w:val="0"/>
      </w:numPr>
    </w:pPr>
  </w:style>
  <w:style w:type="paragraph" w:styleId="TOC4">
    <w:name w:val="toc 4"/>
    <w:basedOn w:val="TOCBase"/>
    <w:next w:val="Normal"/>
    <w:semiHidden/>
    <w:rsid w:val="006F4627"/>
    <w:pPr>
      <w:tabs>
        <w:tab w:val="right" w:leader="dot" w:pos="9071"/>
      </w:tabs>
      <w:ind w:left="1701"/>
    </w:pPr>
  </w:style>
  <w:style w:type="paragraph" w:customStyle="1" w:styleId="ListAlpha">
    <w:name w:val="List Alpha"/>
    <w:basedOn w:val="List"/>
    <w:rsid w:val="006F4627"/>
    <w:pPr>
      <w:numPr>
        <w:numId w:val="9"/>
      </w:numPr>
    </w:pPr>
  </w:style>
  <w:style w:type="paragraph" w:customStyle="1" w:styleId="ListAlpha2">
    <w:name w:val="List Alpha 2"/>
    <w:basedOn w:val="List2"/>
    <w:rsid w:val="006F4627"/>
    <w:pPr>
      <w:numPr>
        <w:numId w:val="8"/>
      </w:numPr>
    </w:pPr>
  </w:style>
  <w:style w:type="paragraph" w:styleId="List3">
    <w:name w:val="List 3"/>
    <w:basedOn w:val="BodyText"/>
    <w:rsid w:val="006F4627"/>
    <w:pPr>
      <w:tabs>
        <w:tab w:val="left" w:pos="1021"/>
      </w:tabs>
      <w:spacing w:before="60" w:after="60"/>
      <w:ind w:left="1020" w:hanging="340"/>
    </w:pPr>
  </w:style>
  <w:style w:type="paragraph" w:styleId="List4">
    <w:name w:val="List 4"/>
    <w:basedOn w:val="BodyText"/>
    <w:rsid w:val="006F4627"/>
    <w:pPr>
      <w:tabs>
        <w:tab w:val="left" w:pos="1361"/>
      </w:tabs>
      <w:spacing w:before="60" w:after="60"/>
      <w:ind w:left="1361" w:hanging="340"/>
    </w:pPr>
  </w:style>
  <w:style w:type="paragraph" w:styleId="List5">
    <w:name w:val="List 5"/>
    <w:basedOn w:val="BodyText"/>
    <w:rsid w:val="006F4627"/>
    <w:pPr>
      <w:tabs>
        <w:tab w:val="left" w:pos="1701"/>
      </w:tabs>
      <w:spacing w:before="60" w:after="60"/>
      <w:ind w:left="1701" w:hanging="340"/>
    </w:pPr>
  </w:style>
  <w:style w:type="paragraph" w:styleId="ListBullet3">
    <w:name w:val="List Bullet 3"/>
    <w:basedOn w:val="List3"/>
    <w:rsid w:val="006F4627"/>
    <w:pPr>
      <w:numPr>
        <w:numId w:val="15"/>
      </w:numPr>
      <w:tabs>
        <w:tab w:val="clear" w:pos="1021"/>
      </w:tabs>
      <w:ind w:left="1037" w:hanging="357"/>
    </w:pPr>
  </w:style>
  <w:style w:type="paragraph" w:styleId="ListBullet4">
    <w:name w:val="List Bullet 4"/>
    <w:basedOn w:val="List4"/>
    <w:rsid w:val="006F4627"/>
    <w:pPr>
      <w:numPr>
        <w:numId w:val="3"/>
      </w:numPr>
    </w:pPr>
  </w:style>
  <w:style w:type="paragraph" w:styleId="ListBullet5">
    <w:name w:val="List Bullet 5"/>
    <w:basedOn w:val="List5"/>
    <w:rsid w:val="006F4627"/>
    <w:pPr>
      <w:numPr>
        <w:numId w:val="4"/>
      </w:numPr>
    </w:pPr>
  </w:style>
  <w:style w:type="paragraph" w:styleId="ListContinue2">
    <w:name w:val="List Continue 2"/>
    <w:basedOn w:val="List2"/>
    <w:rsid w:val="006F4627"/>
    <w:pPr>
      <w:ind w:firstLine="0"/>
    </w:pPr>
  </w:style>
  <w:style w:type="paragraph" w:styleId="ListContinue3">
    <w:name w:val="List Continue 3"/>
    <w:basedOn w:val="List3"/>
    <w:rsid w:val="006F4627"/>
    <w:pPr>
      <w:ind w:left="1021" w:firstLine="0"/>
    </w:pPr>
  </w:style>
  <w:style w:type="paragraph" w:styleId="ListContinue4">
    <w:name w:val="List Continue 4"/>
    <w:basedOn w:val="List4"/>
    <w:rsid w:val="006F4627"/>
    <w:pPr>
      <w:ind w:firstLine="0"/>
    </w:pPr>
  </w:style>
  <w:style w:type="paragraph" w:styleId="ListContinue5">
    <w:name w:val="List Continue 5"/>
    <w:basedOn w:val="List5"/>
    <w:rsid w:val="006F4627"/>
    <w:pPr>
      <w:ind w:firstLine="0"/>
    </w:pPr>
  </w:style>
  <w:style w:type="paragraph" w:styleId="ListNumber3">
    <w:name w:val="List Number 3"/>
    <w:basedOn w:val="List3"/>
    <w:rsid w:val="006F4627"/>
    <w:pPr>
      <w:numPr>
        <w:numId w:val="5"/>
      </w:numPr>
    </w:pPr>
  </w:style>
  <w:style w:type="paragraph" w:styleId="ListNumber4">
    <w:name w:val="List Number 4"/>
    <w:basedOn w:val="List4"/>
    <w:rsid w:val="006F4627"/>
    <w:pPr>
      <w:numPr>
        <w:numId w:val="6"/>
      </w:numPr>
    </w:pPr>
  </w:style>
  <w:style w:type="paragraph" w:styleId="ListNumber5">
    <w:name w:val="List Number 5"/>
    <w:basedOn w:val="List5"/>
    <w:rsid w:val="006F4627"/>
    <w:pPr>
      <w:numPr>
        <w:numId w:val="7"/>
      </w:numPr>
    </w:pPr>
  </w:style>
  <w:style w:type="paragraph" w:styleId="BlockText">
    <w:name w:val="Block Text"/>
    <w:basedOn w:val="Normal"/>
    <w:rsid w:val="006F4627"/>
    <w:pPr>
      <w:spacing w:after="120"/>
      <w:ind w:left="1440" w:right="1440"/>
    </w:pPr>
  </w:style>
  <w:style w:type="character" w:customStyle="1" w:styleId="Subscript">
    <w:name w:val="Subscript"/>
    <w:rsid w:val="006F4627"/>
    <w:rPr>
      <w:sz w:val="16"/>
      <w:vertAlign w:val="subscript"/>
    </w:rPr>
  </w:style>
  <w:style w:type="character" w:customStyle="1" w:styleId="Superscript">
    <w:name w:val="Superscript"/>
    <w:rsid w:val="006F4627"/>
    <w:rPr>
      <w:sz w:val="16"/>
      <w:vertAlign w:val="superscript"/>
    </w:rPr>
  </w:style>
  <w:style w:type="character" w:customStyle="1" w:styleId="Symbols">
    <w:name w:val="Symbols"/>
    <w:rsid w:val="006F4627"/>
    <w:rPr>
      <w:rFonts w:ascii="Symbol" w:hAnsi="Symbol"/>
    </w:rPr>
  </w:style>
  <w:style w:type="character" w:customStyle="1" w:styleId="MenuOptions">
    <w:name w:val="Menu Options"/>
    <w:rsid w:val="006F4627"/>
    <w:rPr>
      <w:rFonts w:ascii="Arial Narrow" w:hAnsi="Arial Narrow"/>
      <w:smallCaps/>
    </w:rPr>
  </w:style>
  <w:style w:type="character" w:customStyle="1" w:styleId="Buttons">
    <w:name w:val="Buttons"/>
    <w:rsid w:val="006F4627"/>
    <w:rPr>
      <w:b/>
    </w:rPr>
  </w:style>
  <w:style w:type="character" w:customStyle="1" w:styleId="Underlined">
    <w:name w:val="Underlined"/>
    <w:rsid w:val="006F4627"/>
    <w:rPr>
      <w:u w:val="single"/>
    </w:rPr>
  </w:style>
  <w:style w:type="paragraph" w:customStyle="1" w:styleId="TableBodyTextRight">
    <w:name w:val="Table Body Text Right"/>
    <w:basedOn w:val="TableBodyText"/>
    <w:rsid w:val="006F4627"/>
    <w:pPr>
      <w:widowControl w:val="0"/>
      <w:autoSpaceDE w:val="0"/>
      <w:autoSpaceDN w:val="0"/>
      <w:adjustRightInd w:val="0"/>
      <w:jc w:val="right"/>
    </w:pPr>
    <w:rPr>
      <w:rFonts w:cs="Arial"/>
      <w:szCs w:val="18"/>
    </w:rPr>
  </w:style>
  <w:style w:type="paragraph" w:customStyle="1" w:styleId="CopyrightText">
    <w:name w:val="Copyright Text"/>
    <w:basedOn w:val="BodyText"/>
    <w:rsid w:val="006F4627"/>
    <w:rPr>
      <w:sz w:val="18"/>
    </w:rPr>
  </w:style>
  <w:style w:type="paragraph" w:customStyle="1" w:styleId="BodySmallRight">
    <w:name w:val="Body Small Right"/>
    <w:basedOn w:val="BodyTextRight"/>
    <w:rsid w:val="006F4627"/>
    <w:rPr>
      <w:sz w:val="18"/>
      <w:szCs w:val="18"/>
    </w:rPr>
  </w:style>
  <w:style w:type="paragraph" w:customStyle="1" w:styleId="MarginEdition">
    <w:name w:val="Margin Edition"/>
    <w:basedOn w:val="MarginNote"/>
    <w:rsid w:val="006F4627"/>
    <w:pPr>
      <w:spacing w:before="0" w:after="0"/>
    </w:pPr>
    <w:rPr>
      <w:rFonts w:ascii="Times New Roman" w:hAnsi="Times New Roman"/>
      <w:color w:val="999999"/>
    </w:rPr>
  </w:style>
  <w:style w:type="paragraph" w:customStyle="1" w:styleId="Spacer">
    <w:name w:val="Spacer"/>
    <w:basedOn w:val="Normal"/>
    <w:rsid w:val="006F4627"/>
    <w:rPr>
      <w:sz w:val="2"/>
      <w:szCs w:val="2"/>
    </w:rPr>
  </w:style>
  <w:style w:type="character" w:customStyle="1" w:styleId="Small">
    <w:name w:val="Small"/>
    <w:rsid w:val="006F4627"/>
    <w:rPr>
      <w:sz w:val="16"/>
    </w:rPr>
  </w:style>
  <w:style w:type="paragraph" w:customStyle="1" w:styleId="WideTable">
    <w:name w:val="Wide Table"/>
    <w:basedOn w:val="Normal"/>
    <w:rsid w:val="006F4627"/>
    <w:pPr>
      <w:ind w:left="-1418"/>
    </w:pPr>
    <w:rPr>
      <w:sz w:val="2"/>
      <w:szCs w:val="2"/>
    </w:rPr>
  </w:style>
  <w:style w:type="character" w:styleId="PageNumber">
    <w:name w:val="page number"/>
    <w:rsid w:val="006F4627"/>
  </w:style>
  <w:style w:type="paragraph" w:styleId="Quote">
    <w:name w:val="Quote"/>
    <w:basedOn w:val="Heading1"/>
    <w:link w:val="QuoteChar"/>
    <w:qFormat/>
    <w:rsid w:val="006F4627"/>
    <w:rPr>
      <w:b w:val="0"/>
      <w:sz w:val="72"/>
      <w:szCs w:val="72"/>
      <w:lang w:val="en-NZ"/>
    </w:rPr>
  </w:style>
  <w:style w:type="character" w:customStyle="1" w:styleId="QuoteChar">
    <w:name w:val="Quote Char"/>
    <w:link w:val="Quote"/>
    <w:rsid w:val="006F4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627"/>
    <w:pPr>
      <w:pageBreakBefore/>
    </w:pPr>
  </w:style>
  <w:style w:type="paragraph" w:customStyle="1" w:styleId="Border">
    <w:name w:val="Border"/>
    <w:basedOn w:val="Normal"/>
    <w:qFormat/>
    <w:rsid w:val="006F4627"/>
    <w:pPr>
      <w:pBdr>
        <w:top w:val="single" w:sz="18" w:space="1" w:color="auto"/>
      </w:pBdr>
    </w:pPr>
    <w:rPr>
      <w:rFonts w:ascii="Times New Roman" w:hAnsi="Times New Roman"/>
      <w:color w:val="FFFFFF"/>
      <w:sz w:val="2"/>
    </w:rPr>
  </w:style>
  <w:style w:type="character" w:styleId="IntenseEmphasis">
    <w:name w:val="Intense Emphasis"/>
    <w:uiPriority w:val="21"/>
    <w:qFormat/>
    <w:rsid w:val="006F4627"/>
    <w:rPr>
      <w:b/>
      <w:bCs/>
      <w:i/>
      <w:iCs/>
      <w:color w:val="auto"/>
    </w:rPr>
  </w:style>
  <w:style w:type="paragraph" w:styleId="IntenseQuote">
    <w:name w:val="Intense Quote"/>
    <w:basedOn w:val="Normal"/>
    <w:next w:val="Normal"/>
    <w:link w:val="IntenseQuoteChar"/>
    <w:uiPriority w:val="30"/>
    <w:qFormat/>
    <w:rsid w:val="006F46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4627"/>
    <w:rPr>
      <w:rFonts w:ascii="Courier New" w:eastAsia="Times New Roman" w:hAnsi="Courier New" w:cs="Times New Roman"/>
      <w:b/>
      <w:bCs/>
      <w:i/>
      <w:iCs/>
      <w:szCs w:val="20"/>
      <w:lang w:val="en-US" w:eastAsia="en-US"/>
    </w:rPr>
  </w:style>
  <w:style w:type="character" w:styleId="SubtleReference">
    <w:name w:val="Subtle Reference"/>
    <w:uiPriority w:val="31"/>
    <w:qFormat/>
    <w:rsid w:val="006F4627"/>
    <w:rPr>
      <w:smallCaps/>
      <w:color w:val="auto"/>
      <w:u w:val="single"/>
    </w:rPr>
  </w:style>
  <w:style w:type="character" w:styleId="IntenseReference">
    <w:name w:val="Intense Reference"/>
    <w:uiPriority w:val="32"/>
    <w:qFormat/>
    <w:rsid w:val="006F4627"/>
    <w:rPr>
      <w:b/>
      <w:bCs/>
      <w:smallCaps/>
      <w:color w:val="auto"/>
      <w:spacing w:val="5"/>
      <w:u w:val="single"/>
    </w:rPr>
  </w:style>
  <w:style w:type="paragraph" w:customStyle="1" w:styleId="2ColumnHeading">
    <w:name w:val="2Column Heading"/>
    <w:basedOn w:val="BodyText"/>
    <w:qFormat/>
    <w:rsid w:val="006F4627"/>
    <w:pPr>
      <w:spacing w:after="60"/>
      <w:ind w:left="-2268"/>
    </w:pPr>
    <w:rPr>
      <w:b/>
    </w:rPr>
  </w:style>
  <w:style w:type="paragraph" w:customStyle="1" w:styleId="Heading1TOC">
    <w:name w:val="Heading1 TOC"/>
    <w:basedOn w:val="Normal"/>
    <w:qFormat/>
    <w:rsid w:val="006F4627"/>
    <w:pPr>
      <w:spacing w:before="240" w:after="120"/>
    </w:pPr>
    <w:rPr>
      <w:rFonts w:ascii="Times New Roman" w:hAnsi="Times New Roman"/>
      <w:b/>
      <w:sz w:val="32"/>
    </w:rPr>
  </w:style>
  <w:style w:type="paragraph" w:customStyle="1" w:styleId="Heading2TOC">
    <w:name w:val="Heading2 TOC"/>
    <w:basedOn w:val="Normal"/>
    <w:qFormat/>
    <w:rsid w:val="006F4627"/>
    <w:pPr>
      <w:spacing w:before="240" w:after="60"/>
    </w:pPr>
    <w:rPr>
      <w:rFonts w:ascii="Times New Roman" w:hAnsi="Times New Roman"/>
      <w:b/>
      <w:sz w:val="28"/>
    </w:rPr>
  </w:style>
  <w:style w:type="character" w:customStyle="1" w:styleId="Underline">
    <w:name w:val="Underline"/>
    <w:qFormat/>
    <w:rsid w:val="006F4627"/>
    <w:rPr>
      <w:u w:val="single"/>
    </w:rPr>
  </w:style>
  <w:style w:type="paragraph" w:styleId="BalloonText">
    <w:name w:val="Balloon Text"/>
    <w:basedOn w:val="Normal"/>
    <w:link w:val="BalloonTextChar"/>
    <w:rsid w:val="006F4627"/>
    <w:rPr>
      <w:rFonts w:ascii="Tahoma" w:hAnsi="Tahoma" w:cs="Tahoma"/>
      <w:sz w:val="16"/>
      <w:szCs w:val="16"/>
    </w:rPr>
  </w:style>
  <w:style w:type="character" w:customStyle="1" w:styleId="BalloonTextChar">
    <w:name w:val="Balloon Text Char"/>
    <w:link w:val="BalloonText"/>
    <w:rsid w:val="006F46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46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46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7278</Characters>
  <Application>Microsoft Office Word</Application>
  <DocSecurity>0</DocSecurity>
  <Lines>243</Lines>
  <Paragraphs>142</Paragraphs>
  <ScaleCrop>false</ScaleCrop>
  <Company>Author-it Software Corporation Ltd.</Company>
  <LinksUpToDate>false</LinksUpToDate>
  <CharactersWithSpaces>8377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SISOEQO407A Select horses for a program</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2012-05-26T09:28:00Z</dcterms:created>
  <dcterms:modified xsi:type="dcterms:W3CDTF">2012-05-26T09:28:00Z</dcterms:modified>
</cp:coreProperties>
</file>